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1335CE"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p>
    <w:p w14:paraId="7903DB54"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kern w:val="0"/>
          <w:sz w:val="20"/>
          <w:szCs w:val="20"/>
        </w:rPr>
        <w:t>FORMS</w:t>
      </w:r>
    </w:p>
    <w:p w14:paraId="24021EE7"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kern w:val="0"/>
          <w:sz w:val="20"/>
          <w:szCs w:val="20"/>
        </w:rPr>
        <w:t>ROOFING SYSTEM COMPONENTS</w:t>
      </w:r>
    </w:p>
    <w:p w14:paraId="0068414A"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1.  Contract Number: ______________________________________________________</w:t>
      </w:r>
    </w:p>
    <w:p w14:paraId="3A9D5E4B"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2.  Building Number and Location: _________________________________________</w:t>
      </w:r>
    </w:p>
    <w:p w14:paraId="423735B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3.  NAVFAC Specification Number: __________________________________________</w:t>
      </w:r>
    </w:p>
    <w:p w14:paraId="5B15A1B9"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4.  Deck Type: ____________________________________________________________</w:t>
      </w:r>
    </w:p>
    <w:p w14:paraId="67EA1F0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5.  Slope of Deck: ________________________________________________________</w:t>
      </w:r>
    </w:p>
    <w:p w14:paraId="1BB5542B"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6.  Insulation Type and Thickness:_________________________________________</w:t>
      </w:r>
    </w:p>
    <w:p w14:paraId="166ABC6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7.  Insulation Manufacturer: ______________________________________________</w:t>
      </w:r>
    </w:p>
    <w:p w14:paraId="17CB9464"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8.  Vapor Retarder    (______) Yes    (______) No</w:t>
      </w:r>
    </w:p>
    <w:p w14:paraId="78087E4A"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9.  Vapor Retarder Type: __________________________________________________</w:t>
      </w:r>
    </w:p>
    <w:p w14:paraId="78E1E566"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10. Roofing Description: __________________________________________________</w:t>
      </w:r>
    </w:p>
    <w:p w14:paraId="0D2A7876"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Manufacturer (Name, address, and phone no.): __________________________</w:t>
      </w:r>
    </w:p>
    <w:p w14:paraId="315C0AD4"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_______________________________________________________________________</w:t>
      </w:r>
    </w:p>
    <w:p w14:paraId="33183731"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Type: __________________________________________________________________</w:t>
      </w:r>
    </w:p>
    <w:p w14:paraId="430A13EA"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Method of attachment: __________________________________________________</w:t>
      </w:r>
    </w:p>
    <w:p w14:paraId="74AACBE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11. Statement of Compliance or Exception: _________________________________</w:t>
      </w:r>
    </w:p>
    <w:p w14:paraId="575E2DB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_______________________________________________________________________</w:t>
      </w:r>
    </w:p>
    <w:p w14:paraId="530CD7F7"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_______________________________________________________________________</w:t>
      </w:r>
    </w:p>
    <w:p w14:paraId="2EC5FCB1"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12. Date Roof Completed: __________________________________________________</w:t>
      </w:r>
    </w:p>
    <w:p w14:paraId="7C7BE39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13. Warranty Period: ______________________________________________________</w:t>
      </w:r>
    </w:p>
    <w:p w14:paraId="37D7417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14. Roofing Contractor (Name and Address):</w:t>
      </w:r>
    </w:p>
    <w:p w14:paraId="57F8619A"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_______________________________________________________________________</w:t>
      </w:r>
    </w:p>
    <w:p w14:paraId="6EC5412F"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_______________________________________________________________________</w:t>
      </w:r>
    </w:p>
    <w:p w14:paraId="2062AC06"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_______________________________________________________________________</w:t>
      </w:r>
    </w:p>
    <w:p w14:paraId="046E3714"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15. Prime Contractor (Name and Address):</w:t>
      </w:r>
    </w:p>
    <w:p w14:paraId="1343A607"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_______________________________________________________________________</w:t>
      </w:r>
    </w:p>
    <w:p w14:paraId="2545110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lastRenderedPageBreak/>
        <w:t xml:space="preserve">    _______________________________________________________________________</w:t>
      </w:r>
    </w:p>
    <w:p w14:paraId="65AAA25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_______________________________________________________________________</w:t>
      </w:r>
    </w:p>
    <w:p w14:paraId="5E21CB6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Contractor's Signature _______________________________  Date: _____________</w:t>
      </w:r>
    </w:p>
    <w:p w14:paraId="5185F1CF"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Inspector's Signature ________________________________  Date: _____________</w:t>
      </w:r>
    </w:p>
    <w:p w14:paraId="1A9A6A8B"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30F60FE4"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6ACC7CE9"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41E0E3B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6B8DB57B"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3678182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3842B249"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71BE5D81"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2F16068A"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7B05AC87"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23B8B36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7FC82427"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3C1FD7EA"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2CAB0DA4"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39371A0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11EF5DE3"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26F175E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1845E23C"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4C04E92B"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7371FA7F"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76A3DF3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07B6E4E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0E771927"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0A0CB45A"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246FA99A"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kern w:val="0"/>
          <w:sz w:val="20"/>
          <w:szCs w:val="20"/>
        </w:rPr>
        <w:lastRenderedPageBreak/>
        <w:t>Form page 1</w:t>
      </w:r>
    </w:p>
    <w:p w14:paraId="6ACA48AB"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b/>
          <w:bCs/>
          <w:kern w:val="0"/>
          <w:sz w:val="20"/>
          <w:szCs w:val="20"/>
        </w:rPr>
        <w:t>CONTRACTOR'S FIVE (5) YEAR NO PENAL SUM WARRANTY FOR STRUCTURAL STANDING SEAM METAL ROOF (SSSMR) SYSTEM</w:t>
      </w:r>
    </w:p>
    <w:p w14:paraId="6D52AC26"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FACILITY DESCRIPTION_________________________________________________</w:t>
      </w:r>
    </w:p>
    <w:p w14:paraId="17A31A87"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BUILDING NUMBER:_____________________________________________________</w:t>
      </w:r>
    </w:p>
    <w:p w14:paraId="673D7619"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CONTRACT NUMBER:_____________________________________________________</w:t>
      </w:r>
    </w:p>
    <w:p w14:paraId="3BE87AB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CONTRACTOR</w:t>
      </w:r>
    </w:p>
    <w:p w14:paraId="60B9A6CF"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CONTRACTOR:__________________________________________________________</w:t>
      </w:r>
    </w:p>
    <w:p w14:paraId="4D41409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ADDRESS:_____________________________________________________________</w:t>
      </w:r>
    </w:p>
    <w:p w14:paraId="5B57E88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POINT OF CONTACT:____________________________________________________</w:t>
      </w:r>
    </w:p>
    <w:p w14:paraId="5681413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TELEPHONE NUMBER:____________________________________________________</w:t>
      </w:r>
    </w:p>
    <w:p w14:paraId="37AEB1B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OWNER</w:t>
      </w:r>
    </w:p>
    <w:p w14:paraId="43E4AD2B"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OWNER:_______________________________________________________________</w:t>
      </w:r>
    </w:p>
    <w:p w14:paraId="36D435D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ADDRESS:_____________________________________________________________</w:t>
      </w:r>
    </w:p>
    <w:p w14:paraId="0622768A"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POINT OF CONTACT:____________________________________________________</w:t>
      </w:r>
    </w:p>
    <w:p w14:paraId="732A4227"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TELEPHONE NUMBER:____________________________________________________</w:t>
      </w:r>
    </w:p>
    <w:p w14:paraId="3738D0F3"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CONSTRUCTION AGENT</w:t>
      </w:r>
    </w:p>
    <w:p w14:paraId="19B4BAA5"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CONSTRUCTION AGENT:__________________________________________________</w:t>
      </w:r>
    </w:p>
    <w:p w14:paraId="4569008B"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ADDRESS:_____________________________________________________________</w:t>
      </w:r>
    </w:p>
    <w:p w14:paraId="68469B9A"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POINT OF CONTACT:____________________________________________________</w:t>
      </w:r>
    </w:p>
    <w:p w14:paraId="77CC4B3E"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TELEPHONE NUMBER:____________________________________________________</w:t>
      </w:r>
    </w:p>
    <w:p w14:paraId="736F83BB"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181D80AA"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3EDDCA9B"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5DB275C6"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225D022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65274D41"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2FCBA954"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332BD8E1"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lastRenderedPageBreak/>
        <w:t xml:space="preserve"> </w:t>
      </w:r>
    </w:p>
    <w:p w14:paraId="342BEFA7"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kern w:val="0"/>
          <w:sz w:val="20"/>
          <w:szCs w:val="20"/>
        </w:rPr>
        <w:t>Warranty page 1</w:t>
      </w:r>
    </w:p>
    <w:p w14:paraId="1495B130"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b/>
          <w:bCs/>
          <w:kern w:val="0"/>
          <w:sz w:val="20"/>
          <w:szCs w:val="20"/>
        </w:rPr>
        <w:t>CONTRACTOR'S FIVE (5) YEAR NO PENAL SUM WARRANTY FOR STRUCTURAL STANDING SEAM METAL ROOF (SSSMR) SYSTEM (continued)</w:t>
      </w:r>
    </w:p>
    <w:p w14:paraId="4DBB37E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THE SSSMR SYSTEM INSTALLED ON THE ABOVE NAMED BUILDING IS WARRANTED BY _____________________________ FOR A PERIOD OF FIVE (5) YEARS AGAINST WORKMANSHIP AND MATERIAL DEFICIENCES, WIND DAMAGE, STRUCTURAL FAILURE, AND LEAKAGE.  THE SSSMR SYSTEM COVERED UNDER THIS WARRANTY INCLUDES, BUT IS NOT BE LIMITED TO, THE FOLLOWING:  THE ENTIRE ROOFING SYSTEM, MANUFACTURER SUPPLIED FRAMING AND STRUCTURAL MEMBERS, METAL ROOF PANELS, FASTENERS, CONNECTORS, ROOF SECUREMENT COMPONENTS, AND ASSEMBLIES TESTED AND APPROVED IN ACCORDANCE WITH ASTM E 1592.  IN ADDITION, THE SYSTEM PANEL FINISHES, SLIP SHEET, INSULATION, VAPOR RETARDER, ALL ACCESSORIES, COMPONENTS, AND TRIM AND ALL CONNECTIONS ARE INCLUDED.  THIS INCLUDES ROOF PENETRATION ITEMS SUCH AS VENTS, CURBS, SKYLIGHTS; INTERIOR OR EXTERIOR GUTTERS AND DOWNSPOUTS; EAVES, RIDGE, HIP, VALLEY, RAKE, GABLE, WALL, OR OTHER ROOF SYSTEM FLASHINGS INSTALLED AND ANY OTHER COMPONENTS SPECIFIED WITHIN THIS CONTRACT TO PROVIDE A WEATHERTIGHT ROOF SYSTEM; AND ITEMS SPECIFIED IN OTHER SECTIONS OF THE SPECIFICATIONS THAT ARE PART OF THE SSSMR SYSTEM.</w:t>
      </w:r>
    </w:p>
    <w:p w14:paraId="225CA556"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ALL MATERIAL DEFICIENCIES, WIND DAMAGE, STRUCTURAL FAILURE, AND LEAKAGE ASSOCIATED WITH THE SSSMR SYSTEM COVERED UNDER THIS WARRANTY WILL BE REPAIRED AS APPROVED BY THE CONTRACTING OFFICER.  THIS WARRANTY COVERS THE ENTIRE COST OF REPAIR OR REPLACEMENT, INCLUDING ALL MATERIAL, LABOR, AND RELATED MARKUPS.  THE ABOVE REFERENCED WARRANTY COMMENCED ON THE DATE OF FINAL ACCEPTANCE ON ____________________________ AND WILL REMAIN IN EFFECT FOR STATED DURATION FROM THIS DATE.</w:t>
      </w:r>
    </w:p>
    <w:p w14:paraId="573F96DA"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SIGNED, DATED, AND NOTARIZED (BY COMPANY PRESIDENT)</w:t>
      </w:r>
    </w:p>
    <w:p w14:paraId="3D8B1564"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1BC0824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4351EB27"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____________________________________________________________</w:t>
      </w:r>
    </w:p>
    <w:p w14:paraId="38B71474"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(Company President)                      (Date)</w:t>
      </w:r>
    </w:p>
    <w:p w14:paraId="62988573"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1044686B"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2B6689F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17C7B24F"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6310318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7F49D88B"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4F05430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17E97189"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71B55043"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lastRenderedPageBreak/>
        <w:t xml:space="preserve"> </w:t>
      </w:r>
    </w:p>
    <w:p w14:paraId="53D4FCB8"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kern w:val="0"/>
          <w:sz w:val="20"/>
          <w:szCs w:val="20"/>
        </w:rPr>
        <w:t>Warranty page 2</w:t>
      </w:r>
    </w:p>
    <w:p w14:paraId="2CF00BB7"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b/>
          <w:bCs/>
          <w:kern w:val="0"/>
          <w:sz w:val="20"/>
          <w:szCs w:val="20"/>
        </w:rPr>
        <w:t>CONTRACTOR'S FIVE (5) YEAR NO PENAL SUM WARRANTY FOR STRUCTURAL STANDING SEAM METAL ROOF (SSSMR) SYSTEM (continued)</w:t>
      </w:r>
    </w:p>
    <w:p w14:paraId="0FFE4267"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SUPPLEMENT THIS WARRANTY WITH WRITTEN WARRANTIES FROM THE MANUFACTURER AND INSTALLER OF THE SSSMR SYSTEM, AND SUBMIT THEM ALONG WITH THE CONTRACTOR'S WARRANTY.  HOWEVER, THE CONTRACTOR WILL BE ULTIMATELY RESPONSIBLE FOR THIS WARRANTY AS OUTLINED IN THE SPECIFICATIONS AND AS INDICATED IN THIS WARRANTY EXAMPLE.</w:t>
      </w:r>
    </w:p>
    <w:p w14:paraId="2846118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231A6286"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EXCLUSIONS FROM COVERAGE</w:t>
      </w:r>
    </w:p>
    <w:p w14:paraId="46426E4B"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1.  NATURAL DISASTERS, ACTS OF GOD (LIGHTNING, FIRE, EXPLOSIONS, SUSTAINED WIND FORCES IN EXCESS OF THE DESIGN CRITERIA, EARTHQUAKES, AND HAIL).</w:t>
      </w:r>
    </w:p>
    <w:p w14:paraId="7D8E154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2.  ACTS OF NEGLIGENCE OR ABUSE OR MISUSE BY GOVERNMENT OR OTHER PERSONNEL, INCLUDING ACCIDENTS, VANDALISM, CIVIL DISOBEDIENCE, WAR, OR DAMAGE CAUSED BY FALLING OBJECTS.</w:t>
      </w:r>
    </w:p>
    <w:p w14:paraId="4ED22891"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3.  DAMAGE BY STRUCTURAL FAILURE, SETTLEMENT, MOVEMENT, DISTORTION, WARPAGE, OR DISPLACEMENT OF THE BUILDING STRUCTURE OR ALTERATIONS MADE TO THE BUILDING.</w:t>
      </w:r>
    </w:p>
    <w:p w14:paraId="6F6B274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4.  CORROSION CAUSED BY EXPOSURE TO CORROSIVE CHEMICALS, ASH OR FUMES GENERATED OR RELEASED INSIDE OR OUTSIDE THE BUILDING FROM CHEMICAL PLANTS, FOUNDRIES, PLATING WORKS, KILNS, FERTILIZER FACTORIES, PAPER PLANTS, AND THE LIKE.</w:t>
      </w:r>
    </w:p>
    <w:p w14:paraId="7CCFB30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5.  FAILURE OF ANY PART OF THE SSSMR SYSTEM DUE TO ACTIONS BY THE OWNER TO INHIBIT FREE DRAINAGE OF WATER FROM THE ROOF AND GUTTERS AND DOWNSPOUTS OR ALLOW PONDING WATER TO COLLECT ON THE ROOF SURFACE.</w:t>
      </w:r>
    </w:p>
    <w:p w14:paraId="4712F4EB"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6.  THIS WARRANTY APPLIES TO THE SSSMR SYSTEM.  IT DOES NOT INCLUDE ANY CONSEQUENTIAL DAMAGE TO THE BUILDING INTERIOR OR CONTENTS THAT IS COVERED BY THE WARRANTY OF CONSTRUCTION CLAUSE INCLUDED IN THIS CONTRACT.</w:t>
      </w:r>
    </w:p>
    <w:p w14:paraId="3D4AC732"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7.  THIS WARRANTY CANNOT BE TRANSFERRED TO ANOTHER OWNER WITHOUT WRITTEN CONSENT OF THE CONTRACTOR; AND THIS WARRANTY AND THE CONTRACT PROVISIONS WILL TAKE PRECEDENCE OVER ANY CONFLICTS WITH STATE STATUTES.</w:t>
      </w:r>
    </w:p>
    <w:p w14:paraId="78C88B3F"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w:t>
      </w:r>
    </w:p>
    <w:p w14:paraId="4092F808"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61422664"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41C7C237"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2772836F"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6F290FCA"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154FA9C1"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2C2FFDD9"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kern w:val="0"/>
          <w:sz w:val="20"/>
          <w:szCs w:val="20"/>
        </w:rPr>
        <w:lastRenderedPageBreak/>
        <w:t>Warranty page 3</w:t>
      </w:r>
    </w:p>
    <w:p w14:paraId="482A322B"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b/>
          <w:bCs/>
          <w:kern w:val="0"/>
          <w:sz w:val="20"/>
          <w:szCs w:val="20"/>
        </w:rPr>
        <w:t>CONTRACTOR'S FIVE (5) YEAR NO PENAL SUM WARRANTY FOR STRUCTURAL STANDING SEAM METAL ROOF (SSSMR) SYSTEM (continued)</w:t>
      </w:r>
    </w:p>
    <w:p w14:paraId="15D36847"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**REPORTS OF LEAKS AND SSSMR SYSTEM DEFICIENCIES WILL BE RESPONDED TO WITHIN 48 HOURS OF RECEIPT OF NOTICE, BY TELEPHONE OR IN WRITING, FROM EITHER THE OWNER OR CONTRACTING OFFICER.  EMERGENCY REPAIRS TO PREVENT FURTHER ROOF LEAKS WILL BE INITIATED IMMEDIATELY; A WRITTEN PLAN WILL BE SUBMITTED FOR APPROVAL TO REPAIR OR REPLACE THIS SSSMR SYSTEM WITHIN SEVEN (7) CALENDAR DAYS.  ACTUAL WORK FOR PERMANENT REPAIRS OR REPLACEMENT WILL BE STARTED WITHIN 30 DAYS AFTER RECEIPT OF NOTICE, AND COMPLETED WITHIN A REASONABLE TIME FRAME.  IF THE CONTRACTOR FAILS TO ADEQUATELY RESPOND TO THE WARRANTY PROVISIONS, AS STATED IN THE CONTRACT AND AS CONTAINED HEREIN, THE CONTRACTING OFFICER MAY HAVE THE SSSMR SYSTEM REPAIRED OR REPLACED BY OTHERS AND CHARGE THE COST TO THE CONTRACTOR.</w:t>
      </w:r>
    </w:p>
    <w:p w14:paraId="6A54184C"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IN THE EVENT THE CONTRACTOR DISPUTES THE EXISTENCE OF A WARRANTABLE DEFECT, THE CONTRACTOR MAY CHALLENGE THE OWNER'S DEMAND FOR REPAIRS OR REPLACEMENT DIRECTED BY THE OWNER OR CONTRACTING OFFICER EITHER BY REQUESTING A CONTRACTING OFFICER'S DECISION UNDER THE CONTRACT DISPUTES ACT, OR BY REQUESTING THAT AN ARBITRATOR RESOLVE THE ISSUE.  THE REQUEST FOR AN ARBITRATOR MUST BE MADE WITHIN 48 HOURS OF BEING NOTIFIED OF THE DISPUTED DEFECTS.  UPON BEING INVOKED, THE PARTIES WILL, WITHIN TEN (10) DAYS, JOINTLY REQUEST A LIST OF FIVE (5) ARBITRATORS FROM THE FEDERAL MEDIATION AND CONCILIATION SERVICE.  THE PARTIES WILL CONFER WITHIN TEN (10) DAYS AFTER RECEIPT OF THE LIST TO SEEK AGREEMENT ON AN ARBITRATOR.  IF THE PARTIES CANNOT AGREE ON AN ARBITRATOR, THE CONTRACTING OFFICER AND THE PRESIDENT OF THE CONTRACTOR'S COMPANY WILL STRIKE ONE (1) NAME FROM THE LIST ALTERNATIVELY UNTIL ONE (1) NAME REMAINS.  THE REMAINING PERSON WILL BE THE DULY SELECTED ARBITRATOR.  THE COSTS OF THE ARBITRATION, INCLUDING THE ARBITRATOR'S FEE AND EXPENSES, COURT REPORTER, COURTROOM OR SITE SELECTED, ETC., WILL BE BORNE EQUALLY BETWEEN THE PARTIES.  EITHER PARTY DESIRING A COPY OF THE TRANSCRIPT WILL PAY FOR THE TRANSCRIPT.  A HEARING WILL BE HELD AS SOON AS THE PARTIES CAN MUTUALLY AGREE.  A WRITTEN ARBITRATOR'S DECISION WILL BE REQUESTED NOT LATER THAN 30 DAYS FOLLOWING THE HEARING.  THE DECISION OF THE ARBITRATOR WILL NOT BE BINDING; HOWEVER, IT WILL BE ADMISSIBLE IN ANY SUBSEQUENT APPEAL UNDER THE CONTRACT DISPUTES ACT.</w:t>
      </w:r>
    </w:p>
    <w:p w14:paraId="373517C4"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A FRAMED COPY OF THIS WARRANTY WILL BE POSTED IN THE MECHANICAL ROOM OR OTHER APPROVED LOCATION DURING THE ENTIRE WARRANTY PERIOD.</w:t>
      </w:r>
    </w:p>
    <w:p w14:paraId="0ADD9339"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71659D16"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62485BB6"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0CF345BD"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6BC7175C"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4FD80B00"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2E2ACC1A"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3AE4D7C3"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xml:space="preserve"> </w:t>
      </w:r>
    </w:p>
    <w:p w14:paraId="78363744" w14:textId="77777777" w:rsidR="00FE23AB"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kern w:val="0"/>
          <w:sz w:val="20"/>
          <w:szCs w:val="20"/>
        </w:rPr>
        <w:t>Warranty page 4</w:t>
      </w:r>
    </w:p>
    <w:sectPr w:rsidR="00FE23AB">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7F06EF" w14:textId="77777777" w:rsidR="00FE23AB" w:rsidRDefault="00FE23AB">
      <w:pPr>
        <w:spacing w:after="0" w:line="240" w:lineRule="auto"/>
      </w:pPr>
      <w:r>
        <w:separator/>
      </w:r>
    </w:p>
  </w:endnote>
  <w:endnote w:type="continuationSeparator" w:id="0">
    <w:p w14:paraId="5FC33AD7" w14:textId="77777777" w:rsidR="00FE23AB" w:rsidRDefault="00FE23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5C0BD8" w14:textId="77777777" w:rsidR="00000000" w:rsidRDefault="00000000">
    <w:pPr>
      <w:widowControl w:val="0"/>
      <w:autoSpaceDE w:val="0"/>
      <w:autoSpaceDN w:val="0"/>
      <w:adjustRightInd w:val="0"/>
      <w:spacing w:after="0" w:line="240" w:lineRule="auto"/>
      <w:jc w:val="center"/>
      <w:rPr>
        <w:rFonts w:ascii="Courier" w:hAnsi="Courier" w:cs="Courier"/>
        <w:kern w:val="0"/>
        <w:sz w:val="18"/>
        <w:szCs w:val="18"/>
      </w:rPr>
    </w:pPr>
    <w:r>
      <w:rPr>
        <w:rFonts w:ascii="Courier" w:hAnsi="Courier" w:cs="Courier"/>
        <w:kern w:val="0"/>
        <w:sz w:val="18"/>
        <w:szCs w:val="18"/>
      </w:rPr>
      <w:t xml:space="preserve">PART 4 - SECTION B30 - Page </w:t>
    </w:r>
    <w:r>
      <w:rPr>
        <w:rFonts w:ascii="Courier" w:hAnsi="Courier" w:cs="Courier"/>
        <w:kern w:val="0"/>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297CC7" w14:textId="77777777" w:rsidR="00FE23AB" w:rsidRDefault="00FE23AB">
      <w:pPr>
        <w:spacing w:after="0" w:line="240" w:lineRule="auto"/>
      </w:pPr>
      <w:r>
        <w:separator/>
      </w:r>
    </w:p>
  </w:footnote>
  <w:footnote w:type="continuationSeparator" w:id="0">
    <w:p w14:paraId="0A653C2B" w14:textId="77777777" w:rsidR="00FE23AB" w:rsidRDefault="00FE23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54C07E" w14:textId="77777777" w:rsidR="00000000" w:rsidRDefault="00000000">
    <w:pPr>
      <w:widowControl w:val="0"/>
      <w:tabs>
        <w:tab w:val="right" w:pos="9340"/>
      </w:tabs>
      <w:autoSpaceDE w:val="0"/>
      <w:autoSpaceDN w:val="0"/>
      <w:adjustRightInd w:val="0"/>
      <w:spacing w:after="0" w:line="240" w:lineRule="auto"/>
      <w:rPr>
        <w:rFonts w:ascii="Courier" w:hAnsi="Courier" w:cs="Courier"/>
        <w:kern w:val="0"/>
        <w:sz w:val="18"/>
        <w:szCs w:val="18"/>
      </w:rPr>
    </w:pPr>
    <w:r>
      <w:rPr>
        <w:rFonts w:ascii="Courier" w:hAnsi="Courier" w:cs="Courier"/>
        <w:kern w:val="0"/>
        <w:sz w:val="18"/>
        <w:szCs w:val="18"/>
      </w:rPr>
      <w:t xml:space="preserve">Hangar  </w:t>
    </w:r>
    <w:r>
      <w:rPr>
        <w:rFonts w:ascii="Courier" w:hAnsi="Courier" w:cs="Courier"/>
        <w:kern w:val="0"/>
        <w:sz w:val="18"/>
        <w:szCs w:val="18"/>
      </w:rPr>
      <w:tab/>
      <w:t>Work Order Number</w:t>
    </w:r>
    <w:r>
      <w:rPr>
        <w:rFonts w:ascii="Courier" w:hAnsi="Courier" w:cs="Courier"/>
        <w:kern w:val="0"/>
        <w:sz w:val="18"/>
        <w:szCs w:val="18"/>
      </w:rPr>
      <w:br/>
      <w:t>Project Location, City, State</w:t>
    </w:r>
    <w:r>
      <w:rPr>
        <w:rFonts w:ascii="Courier" w:hAnsi="Courier" w:cs="Courier"/>
        <w:kern w:val="0"/>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3B38"/>
    <w:rsid w:val="00353B38"/>
    <w:rsid w:val="00381C42"/>
    <w:rsid w:val="0049473E"/>
    <w:rsid w:val="00FE23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CB8545A"/>
  <w14:defaultImageDpi w14:val="0"/>
  <w15:docId w15:val="{44852B28-CBA7-4044-8C6B-FA3A4065D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1446</Words>
  <Characters>8243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9670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2024-06-21T20:37:00Z</dcterms:created>
  <dcterms:modified xsi:type="dcterms:W3CDTF">2024-06-21T20:37:00Z</dcterms:modified>
  <cp:category>Design Build</cp:category>
</cp:coreProperties>
</file>