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3669CF" w14:textId="77777777" w:rsidR="00F05E47" w:rsidRDefault="00F05E47">
      <w:pPr>
        <w:widowControl w:val="0"/>
        <w:autoSpaceDE w:val="0"/>
        <w:autoSpaceDN w:val="0"/>
        <w:adjustRightInd w:val="0"/>
        <w:spacing w:after="0" w:line="240" w:lineRule="auto"/>
        <w:rPr>
          <w:rFonts w:ascii="Times New Roman" w:hAnsi="Times New Roman"/>
          <w:sz w:val="24"/>
          <w:szCs w:val="24"/>
        </w:rPr>
      </w:pPr>
    </w:p>
    <w:p w14:paraId="4A85F0DB" w14:textId="77777777" w:rsidR="00F05E47" w:rsidRDefault="00F05E4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F75E66A" w14:textId="77777777" w:rsidR="00F05E47" w:rsidRDefault="00F05E47">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391536B7"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7DE0EBE2"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38C64266"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28EE224A"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52A6458D"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FC715CD"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239C42AD"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3CB69B39"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446DB246"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civil/mechanical utility systems include water supply systems, sanitary sewer systems, storm drainage systems, heating distribution systems, cooling distribution systems, fuel distribution systems and associated appurtenances which are more than 5 feet (1.5 meters) outside the building.</w:t>
      </w:r>
    </w:p>
    <w:p w14:paraId="3F5CF5BB"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mechanical utility system consists of piping and appurtenances for [steam] [and] [condensate,] [steam manholes,] [chilled water,] [hot water] [liquid fuel,] [natural gas,] and [propane] [    ] including accessories and devices as required for a complete and usable system up to 5 feet (1.5 meters) outside buildings.</w:t>
      </w:r>
    </w:p>
    <w:p w14:paraId="6C4BD9A7"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34E9C9E3"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07F2EACD"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storm drainage, heating, cooling and fuel distribution services that meet the requirements of each regulatory agency that governs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0D266C14"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160CF82F"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0A99F067"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4EA86447"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2D1BCEDC"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1EDBAA50"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6C21711D"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59FD4C43"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65638160"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fittings, connections and accessories required for a complete and usable system. Install equipment in accordance with PTS Section G30 and the manufacturer's recommendations. Where the word "should" is used in the manufacturer's recommendations, substitute the word "must".</w:t>
      </w:r>
    </w:p>
    <w:p w14:paraId="35673451"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UFGS 01 78 23 OPERATION AND MAINTENANCE DATA for additional requirements.</w:t>
      </w:r>
    </w:p>
    <w:p w14:paraId="534EC53E"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0FF1AFBF"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 xml:space="preserve"> **********************************************************************************************************</w:t>
      </w:r>
    </w:p>
    <w:p w14:paraId="45EFEC28"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20439619"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Verify the sanitary sewer connection to the sanitary sewer system by visual testing.  [Perform post-installation TV inspection of new sanitary sewer mains.]  Complete a visual inspection[, dye test][ and smoke test].</w:t>
      </w:r>
    </w:p>
    <w:p w14:paraId="5BE1EF35"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05A2B1F4"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4D918E1E"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640602BE"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water system is an extension of an existing water system.  Where a new water supply system is proposed, revise wording in the paragraph below. **********************************************************************************************************</w:t>
      </w:r>
    </w:p>
    <w:p w14:paraId="55A417CD"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1331F914"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Government][operated and maintained by [_____(utility provider)] at [_____(utility address)] and [_____(utility phone number)]].  Provide the new water system and connections to the existing water system in accordance with [state sewerage regulations,][the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7F2D336D"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041AE186"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164A8E26"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453C11AF"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2C7F4429"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2966ADB7"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cyber attack.]</w:t>
      </w:r>
    </w:p>
    <w:p w14:paraId="632310A2"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G301001 WELL SYSTEMS </w:t>
      </w:r>
    </w:p>
    <w:p w14:paraId="5341F7CF"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Well systems are rarely required.  Delete this section if not required.</w:t>
      </w:r>
      <w:r>
        <w:rPr>
          <w:rFonts w:ascii="ArialMT" w:hAnsi="ArialMT" w:cs="ArialMT"/>
          <w:b/>
          <w:bCs/>
          <w:vanish/>
          <w:color w:val="0000FF"/>
          <w:sz w:val="20"/>
          <w:szCs w:val="20"/>
        </w:rPr>
        <w:br/>
        <w:t>**********************************************************************************************************</w:t>
      </w:r>
    </w:p>
    <w:p w14:paraId="24CC9BB0"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587D8075"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well system [capable of producing a guaranteed capacity of [_____]gallons per minute (cubic meters per second)]. The system is required to produce the average day demand[ of [_____] gallons per minute (cubic meters per second)] with the largest well out of service.  Provide a minimum of two wells.</w:t>
      </w:r>
    </w:p>
    <w:p w14:paraId="61B5FA51"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1D50F242"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456A98FB"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257BA835"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13F0B6A0"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 lines.]</w:t>
      </w:r>
    </w:p>
    <w:p w14:paraId="149AC28A"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water meter on each proposed service line is required. Provide type of meter and remote reading as required by the utility provider. [Water meter must be compatible with and functionally match the existing Advanced Metering Infrastructure (AMI) water metering system and be capable of recording water usage data for download to existing AMI system.]  [Water meter must be compatible with and monitored by the Direct Digital Controls (DDC) system.]</w:t>
      </w:r>
    </w:p>
    <w:p w14:paraId="1025D445"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[precast concrete vault] [meter box].</w:t>
      </w:r>
    </w:p>
    <w:p w14:paraId="164D0E05"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251F9D13"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G301003 POTABLE WATER STORAGE </w:t>
      </w:r>
    </w:p>
    <w:p w14:paraId="48D9B1C7"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PTS Section G301003, "Potable Water Storage". **********************************************************************************************************</w:t>
      </w:r>
    </w:p>
    <w:p w14:paraId="6285EAE5"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46913798"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storage facility [with a minimum capacity of [_____] gallons (liters)]. Provide [an elevated] [a ground] water storage tank.  [Provide freeze protection.]</w:t>
      </w:r>
    </w:p>
    <w:p w14:paraId="4C0EAB58"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w:t>
      </w:r>
    </w:p>
    <w:p w14:paraId="69D022BD"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by [altitude valve] [floats] [pressure transducer] in accordance with the preferences of the system owner to fill and prevent overflow of the tank.</w:t>
      </w:r>
    </w:p>
    <w:p w14:paraId="70D18958"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318EE942"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52975F38"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G301004 FIRE PROTECTION WATER DISTRIBUTION </w:t>
      </w:r>
    </w:p>
    <w:p w14:paraId="142CC3CF"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14609539"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584967F3"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G301005 FIRE PROTECTION WATER STORAGE </w:t>
      </w:r>
    </w:p>
    <w:p w14:paraId="1325B09E"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PTS Section G301003, "Potable Water Storage".</w:t>
      </w:r>
      <w:r>
        <w:rPr>
          <w:rFonts w:ascii="ArialMT" w:hAnsi="ArialMT" w:cs="ArialMT"/>
          <w:b/>
          <w:bCs/>
          <w:vanish/>
          <w:color w:val="0000FF"/>
          <w:sz w:val="20"/>
          <w:szCs w:val="20"/>
        </w:rPr>
        <w:br/>
        <w:t>**********************************************************************************************************</w:t>
      </w:r>
    </w:p>
    <w:p w14:paraId="27F560FC"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0B96773F"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protection water storage facility [with a minimum capacity of [_____] gallons (liters)]. Provide [an elevated] [a ground] water storage tank.  [Provide freeze protection.]</w:t>
      </w:r>
    </w:p>
    <w:p w14:paraId="26695B3E"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  Provide automatic level control by [altitude valve][floats][pressure transducer] in accordance with the preferences of the system owner to fill and prevent overflow of the tank.</w:t>
      </w:r>
    </w:p>
    <w:p w14:paraId="32DE2B92"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103A55E9"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28FE8544"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G301006 NON-POTABLE WATER DISTRIBUTION </w:t>
      </w:r>
    </w:p>
    <w:p w14:paraId="474B4F54"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an irrigation system is used, a non-potable water system is not allowed.</w:t>
      </w:r>
      <w:r>
        <w:rPr>
          <w:rFonts w:ascii="ArialMT" w:hAnsi="ArialMT" w:cs="ArialMT"/>
          <w:b/>
          <w:bCs/>
          <w:vanish/>
          <w:color w:val="0000FF"/>
          <w:sz w:val="20"/>
          <w:szCs w:val="20"/>
        </w:rPr>
        <w:br/>
        <w:t>**********************************************************************************************************</w:t>
      </w:r>
    </w:p>
    <w:p w14:paraId="2F2F2A40"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3F749FD5"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78248C43"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2D25D709"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1FB72EF1"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51908FA4"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31E37A58"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7ED94DCB"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718A5E0D"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64471BEC"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hook-up][an emergency generator]sized to start up and maintain the total rated running capacity of the station, including the pumps, controls, lighting, ventilation and other auxiliary equipment.</w:t>
      </w:r>
    </w:p>
    <w:p w14:paraId="170708AD"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G301008 PACKAGED WATER TREATMENT PLANTS </w:t>
      </w:r>
    </w:p>
    <w:p w14:paraId="03E48375"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7093D23A"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71F4FA25"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water treatment plant [with a capacity of [_____] gallons per day (cubic meters per day)] [in accordance with the recommendations of the study attached in Part 6 of this RFP]. </w:t>
      </w:r>
    </w:p>
    <w:p w14:paraId="5E2D600A"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G301090 OTHER WATER SUPPLY </w:t>
      </w:r>
    </w:p>
    <w:p w14:paraId="0DCA508E"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258100CC"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61086833"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1A92616B"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sanitary sewer system is an extension of the existing sanitary sewer collection system.  The existing sanitary sewer collection system serving the project site is [owned by the Federal Government] [operated and maintained by [_____(utility provider)] at [_____(utility address)] and [_____(utility phone number)]].  Provide the new sanitary sewer system and connections to the existing sanitary sewer collection system in accordance with [state sewerage regulations,][the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7CB00721"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080E8536"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301924C9"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4FA50763"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09194F0A"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2AF9DF97"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4F037D18"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53E2E85F"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42F95882"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72C53E74"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concrete manholes only.] [Provide lockable manhole covers.] </w:t>
      </w:r>
    </w:p>
    <w:p w14:paraId="13F9D012"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71AFF39D"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0621CD44"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59CC6DA9"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1297E2EF"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67E9ABEF"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0A75EA1C"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68A2F86E"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4F218002"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[simplex][duplex][triplex] [submersible pump][grinder pump][suction lift pump] station in accordance with the utility provider's requirements. Provide pump station wet well of [precast concrete][fiberglass][__________] construction.  Provide adjacent valve vault of [precast concrete][__________] construction.</w:t>
      </w:r>
    </w:p>
    <w:p w14:paraId="5338A3B8"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  Provide automatic level control by [floats][pressure transducer][_____] in accordance with the preferences of the system owner to fill and prevent overflow of the wet well.  Provide an emergency pump connection.</w:t>
      </w:r>
    </w:p>
    <w:p w14:paraId="3EED9F43"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3D03A9E0"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hook-up][an emergency generator] sized to start up and maintain the total rated running capacity of the station, including the pumps, controls, lighting, ventilation and other auxiliary equipment.</w:t>
      </w:r>
    </w:p>
    <w:p w14:paraId="5098DCBA"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G302004 PACKAGED SANITARY SEWER TREATMENT PLANTS </w:t>
      </w:r>
    </w:p>
    <w:p w14:paraId="1358AA0F"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wastewater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4B80B6CC"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23F1968A"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sanitary sewer treatment plant [with a capacity of [_____] gallons per day (cubic meters per day)] [in accordance with the recommendations of the study attached in Part 6 of this RFP].  </w:t>
      </w:r>
    </w:p>
    <w:p w14:paraId="0628EB3A"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G302005 SEPTIC TANKS </w:t>
      </w:r>
    </w:p>
    <w:p w14:paraId="6AD4C14C"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G302006 DRAIN FIELDS </w:t>
      </w:r>
    </w:p>
    <w:p w14:paraId="7F086768"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G302090 OTHER SANITARY SEWER </w:t>
      </w:r>
    </w:p>
    <w:p w14:paraId="00740914"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7E8D0753"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p>
    <w:p w14:paraId="035EEACD"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NOTE: </w:t>
      </w:r>
      <w:r w:rsidR="00DC554C">
        <w:rPr>
          <w:rFonts w:ascii="ArialMT" w:hAnsi="ArialMT" w:cs="ArialMT"/>
          <w:b/>
          <w:bCs/>
          <w:vanish/>
          <w:color w:val="0000FF"/>
          <w:sz w:val="20"/>
          <w:szCs w:val="20"/>
        </w:rPr>
        <w:t xml:space="preserve"> </w:t>
      </w:r>
      <w:r>
        <w:rPr>
          <w:rFonts w:ascii="ArialMT" w:hAnsi="ArialMT" w:cs="ArialMT"/>
          <w:b/>
          <w:bCs/>
          <w:vanish/>
          <w:color w:val="0000FF"/>
          <w:sz w:val="20"/>
          <w:szCs w:val="20"/>
        </w:rPr>
        <w:t>For most projects the new storm sewer system is an extension of an existing storm sewer system.  Where a new storm sewer system is proposed, revise wording in the paragraph below.</w:t>
      </w:r>
    </w:p>
    <w:p w14:paraId="6B626BD9" w14:textId="77777777" w:rsidR="00DC554C" w:rsidRDefault="00DC554C">
      <w:pPr>
        <w:widowControl w:val="0"/>
        <w:autoSpaceDE w:val="0"/>
        <w:autoSpaceDN w:val="0"/>
        <w:adjustRightInd w:val="0"/>
        <w:spacing w:after="0" w:line="240" w:lineRule="auto"/>
        <w:rPr>
          <w:rFonts w:ascii="ArialMT" w:hAnsi="ArialMT" w:cs="ArialMT"/>
          <w:b/>
          <w:bCs/>
          <w:vanish/>
          <w:color w:val="0000FF"/>
          <w:sz w:val="20"/>
          <w:szCs w:val="20"/>
        </w:rPr>
      </w:pPr>
    </w:p>
    <w:p w14:paraId="39D05892"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Background information on Low Impact Development policy was introduced in Part 3 Project Objectives.  Storm sewer combines Navy LID policy and reporting requirements in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 storm sewer criteria in UFC 3-201-01 </w:t>
      </w:r>
      <w:r>
        <w:rPr>
          <w:rFonts w:ascii="ArialMT" w:hAnsi="ArialMT" w:cs="ArialMT"/>
          <w:b/>
          <w:bCs/>
          <w:i/>
          <w:iCs/>
          <w:vanish/>
          <w:color w:val="0000FF"/>
          <w:sz w:val="20"/>
          <w:szCs w:val="20"/>
        </w:rPr>
        <w:t>Civil Engineering</w:t>
      </w:r>
      <w:r w:rsidR="00DC554C">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LID criteria in UFC 3-210-10 </w:t>
      </w:r>
      <w:r>
        <w:rPr>
          <w:rFonts w:ascii="ArialMT" w:hAnsi="ArialMT" w:cs="ArialMT"/>
          <w:b/>
          <w:bCs/>
          <w:i/>
          <w:iCs/>
          <w:vanish/>
          <w:color w:val="0000FF"/>
          <w:sz w:val="20"/>
          <w:szCs w:val="20"/>
        </w:rPr>
        <w:t>Low Impact Development.</w:t>
      </w:r>
    </w:p>
    <w:p w14:paraId="08E2B2E2"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7BF53368"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08C21C8A"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 xml:space="preserve">Low Impact Development </w:t>
      </w:r>
      <w:r>
        <w:rPr>
          <w:rFonts w:ascii="ArialMT" w:hAnsi="ArialMT" w:cs="ArialMT"/>
          <w:sz w:val="20"/>
          <w:szCs w:val="20"/>
        </w:rPr>
        <w:t xml:space="preserve">and </w:t>
      </w:r>
      <w:r>
        <w:rPr>
          <w:rFonts w:ascii="ArialMT" w:hAnsi="ArialMT" w:cs="ArialMT"/>
          <w:i/>
          <w:iCs/>
          <w:sz w:val="20"/>
          <w:szCs w:val="20"/>
        </w:rPr>
        <w:t>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19CD8212"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7C03BF42"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36CD3532"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797EA07E"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vehicle wash areas.]</w:t>
      </w:r>
    </w:p>
    <w:p w14:paraId="09E0001B"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7170C8DF"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0ED714A4"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6C3F9458"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 polypropylene (PP)] [_____].</w:t>
      </w:r>
    </w:p>
    <w:p w14:paraId="5E2AD9B8"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2CEF5B76"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G303002 STORM SEWER STRUCTURES </w:t>
      </w:r>
    </w:p>
    <w:p w14:paraId="75947BC1"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types of storm structures and materials. **********************************************************************************************************</w:t>
      </w:r>
    </w:p>
    <w:p w14:paraId="5C5C9CAA"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67F301D8"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G303003 LIFT STATIONS </w:t>
      </w:r>
    </w:p>
    <w:p w14:paraId="709A9E5F"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Stormwater lift stations are rarely used.</w:t>
      </w:r>
      <w:r>
        <w:rPr>
          <w:rFonts w:ascii="ArialMT" w:hAnsi="ArialMT" w:cs="ArialMT"/>
          <w:b/>
          <w:bCs/>
          <w:vanish/>
          <w:color w:val="0000FF"/>
          <w:sz w:val="20"/>
          <w:szCs w:val="20"/>
        </w:rPr>
        <w:br/>
        <w:t>**********************************************************************************************************</w:t>
      </w:r>
    </w:p>
    <w:p w14:paraId="76BA99B8"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6FA827BE"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Stormwater pump stations are not allowed.</w:t>
      </w:r>
    </w:p>
    <w:p w14:paraId="2109A6A0"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0A4A12AF"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56BB6CC9"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6F49311C"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65EDF40F"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[Due to corrosive soil conditions, storm sewer piping materials are required to be [polyvinyl chloride (PVC)] [,] [reinforced concrete] [,] [polyethylene (PE)] [or] [polypropylene (PP)].]</w:t>
      </w:r>
    </w:p>
    <w:p w14:paraId="74B8CB12"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G303005 HEADWALLS </w:t>
      </w:r>
    </w:p>
    <w:p w14:paraId="705379C2"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G303006 EROSION &amp; SEDIMENT CONTROL MEASURES </w:t>
      </w:r>
    </w:p>
    <w:p w14:paraId="4D72EA02"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ESR and PTS Sections G103011, "Temporary Erosion &amp; Sediment Control".</w:t>
      </w:r>
      <w:r>
        <w:rPr>
          <w:rFonts w:ascii="ArialMT" w:hAnsi="ArialMT" w:cs="ArialMT"/>
          <w:b/>
          <w:bCs/>
          <w:vanish/>
          <w:color w:val="0000FF"/>
          <w:sz w:val="20"/>
          <w:szCs w:val="20"/>
        </w:rPr>
        <w:br/>
        <w:t>**********************************************************************************************************</w:t>
      </w:r>
    </w:p>
    <w:p w14:paraId="4C88232C"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1DBA1DA9"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0810AB99"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0293BFD6"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79333182"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3BFF2DFB"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4793DA5D"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0E2CF602"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6DE6647E"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3AAA37B3"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2F27A6AB"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stormwater management that complies with [state stormwater regulations,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1F31C364"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Procedures</w:t>
      </w:r>
      <w:r>
        <w:rPr>
          <w:rFonts w:ascii="ArialMT" w:hAnsi="ArialMT" w:cs="ArialMT"/>
          <w:sz w:val="20"/>
          <w:szCs w:val="20"/>
        </w:rPr>
        <w:t xml:space="preserve">to comply with Navy LID Policy (commonly referred to as the Penn Memo).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a waiver request must be approved by the Regional Engineer.  Coordinate waiver review and approval with the Civil Technical Discipline Coordinator (TDC). </w:t>
      </w:r>
    </w:p>
    <w:p w14:paraId="5321A1ED"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4C4DEFB1"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NAVFAC Low Impact Development (LID) Waiver Form and Low Impact Development (LID) Data Card can be found at: </w:t>
      </w:r>
      <w:hyperlink r:id="rId7" w:history="1">
        <w:r>
          <w:rPr>
            <w:rFonts w:ascii="ArialMT" w:hAnsi="ArialMT" w:cs="ArialMT"/>
            <w:color w:val="0000FF"/>
            <w:sz w:val="20"/>
            <w:szCs w:val="20"/>
            <w:u w:val="single"/>
          </w:rPr>
          <w:t>http://www.wbdg.org/references/pa_dod_sust_contract.php</w:t>
        </w:r>
      </w:hyperlink>
      <w:r>
        <w:rPr>
          <w:rFonts w:ascii="ArialMT" w:hAnsi="ArialMT" w:cs="ArialMT"/>
          <w:sz w:val="20"/>
          <w:szCs w:val="20"/>
        </w:rPr>
        <w:t xml:space="preserve"> .</w:t>
      </w:r>
    </w:p>
    <w:p w14:paraId="64F13709"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must obtain [State Stormwater Management]  [and ____] regulatory permits required for the proposed work from the [EPA][State] [Installation Environmental Stormwater Program Manager].  Coordinate reports, submittals, and permit applications through the Contracting Officer.]</w:t>
      </w:r>
    </w:p>
    <w:p w14:paraId="14D93707"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6C20CA74"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4103A5D9"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43FE4A47"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([_____]liters per second).] [to receive the first flush of stormwater runoff.  Provide a bypass into the storm sewer system upstream of the oil/water interceptor designed to divert flows above the capacity of the oil/water interceptor.]</w:t>
      </w:r>
    </w:p>
    <w:p w14:paraId="0D745479"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[grease and oil][petroleum hydrocarbon] concentration in the effluent from the oil/water interceptor must not exceed [10][_____] mg/L.  Remove all free oil droplets equal to or greater than [20][_____] microns.  Discharge the effluent of the oil/water interceptor to the [sanitary sewer] [storm </w:t>
      </w:r>
      <w:r>
        <w:rPr>
          <w:rFonts w:ascii="ArialMT" w:hAnsi="ArialMT" w:cs="ArialMT"/>
          <w:sz w:val="20"/>
          <w:szCs w:val="20"/>
        </w:rPr>
        <w:lastRenderedPageBreak/>
        <w:t>sewer] system.]</w:t>
      </w:r>
    </w:p>
    <w:p w14:paraId="42D94ECB"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25B09B5D"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following design parameters for buried piping systems:</w:t>
      </w:r>
    </w:p>
    <w:p w14:paraId="0344FB8E" w14:textId="77777777" w:rsidR="00F05E47" w:rsidRDefault="00F05E4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Minimum depth of burial must be 36 inches (914 mm) from center of carrier pipe to final ground surface.</w:t>
      </w:r>
    </w:p>
    <w:p w14:paraId="087335FB" w14:textId="77777777" w:rsidR="00F05E47" w:rsidRPr="00DC554C" w:rsidRDefault="00F05E47">
      <w:pPr>
        <w:widowControl w:val="0"/>
        <w:autoSpaceDE w:val="0"/>
        <w:autoSpaceDN w:val="0"/>
        <w:adjustRightInd w:val="0"/>
        <w:spacing w:after="0" w:line="240" w:lineRule="auto"/>
        <w:rPr>
          <w:rFonts w:ascii="ArialMT" w:hAnsi="ArialMT" w:cs="ArialMT"/>
          <w:sz w:val="20"/>
          <w:szCs w:val="20"/>
        </w:rPr>
      </w:pPr>
    </w:p>
    <w:p w14:paraId="46EA84EC" w14:textId="77777777" w:rsidR="00F05E47" w:rsidRPr="00DC554C" w:rsidRDefault="00F05E4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C554C">
        <w:rPr>
          <w:rFonts w:ascii="ArialMT" w:hAnsi="ArialMT" w:cs="ArialMT"/>
          <w:sz w:val="20"/>
          <w:szCs w:val="20"/>
        </w:rPr>
        <w:t>2.</w:t>
      </w:r>
      <w:r w:rsidRPr="00DC554C">
        <w:rPr>
          <w:rFonts w:ascii="ArialMT" w:hAnsi="ArialMT" w:cs="ArialMT"/>
          <w:sz w:val="20"/>
          <w:szCs w:val="20"/>
        </w:rPr>
        <w:tab/>
        <w:t>Earth thermal conductivity of 2.16 [___] W/m-K</w:t>
      </w:r>
    </w:p>
    <w:p w14:paraId="2DFA3F0C" w14:textId="77777777" w:rsidR="00F05E47" w:rsidRPr="00DC554C" w:rsidRDefault="00F05E47">
      <w:pPr>
        <w:widowControl w:val="0"/>
        <w:autoSpaceDE w:val="0"/>
        <w:autoSpaceDN w:val="0"/>
        <w:adjustRightInd w:val="0"/>
        <w:spacing w:after="0" w:line="240" w:lineRule="auto"/>
        <w:rPr>
          <w:rFonts w:ascii="ArialMT" w:hAnsi="ArialMT" w:cs="ArialMT"/>
          <w:sz w:val="20"/>
          <w:szCs w:val="20"/>
        </w:rPr>
      </w:pPr>
    </w:p>
    <w:p w14:paraId="74517A6F" w14:textId="77777777" w:rsidR="00F05E47" w:rsidRPr="00DC554C" w:rsidRDefault="00F05E4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C554C">
        <w:rPr>
          <w:rFonts w:ascii="ArialMT" w:hAnsi="ArialMT" w:cs="ArialMT"/>
          <w:sz w:val="20"/>
          <w:szCs w:val="20"/>
        </w:rPr>
        <w:t>3.</w:t>
      </w:r>
      <w:r w:rsidRPr="00DC554C">
        <w:rPr>
          <w:rFonts w:ascii="ArialMT" w:hAnsi="ArialMT" w:cs="ArialMT"/>
          <w:sz w:val="20"/>
          <w:szCs w:val="20"/>
        </w:rPr>
        <w:tab/>
        <w:t>Earth temperature of 50 degrees F (10 degrees C) [___].</w:t>
      </w:r>
    </w:p>
    <w:p w14:paraId="74D2F4AC" w14:textId="77777777" w:rsidR="00F05E47" w:rsidRPr="00DC554C" w:rsidRDefault="00F05E47">
      <w:pPr>
        <w:widowControl w:val="0"/>
        <w:autoSpaceDE w:val="0"/>
        <w:autoSpaceDN w:val="0"/>
        <w:adjustRightInd w:val="0"/>
        <w:spacing w:after="0" w:line="240" w:lineRule="auto"/>
        <w:rPr>
          <w:rFonts w:ascii="ArialMT" w:hAnsi="ArialMT" w:cs="ArialMT"/>
          <w:sz w:val="20"/>
          <w:szCs w:val="20"/>
        </w:rPr>
      </w:pPr>
    </w:p>
    <w:p w14:paraId="5C017088" w14:textId="77777777" w:rsidR="00F05E47" w:rsidRPr="00DC554C" w:rsidRDefault="00F05E47">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3E46E999"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G304001 OVERHEAD HOT WATER SYSTEMS </w:t>
      </w:r>
    </w:p>
    <w:p w14:paraId="417C6467"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5C24AABE"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05B72760"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piping system including supports.]  [Provide [Mineral fiber][calcium silicate][cellular glass] pipe insulation.]</w:t>
      </w:r>
    </w:p>
    <w:p w14:paraId="5E6E3403"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44CE4263"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G304002 OVERHEAD STEAM SYSTEMS </w:t>
      </w:r>
    </w:p>
    <w:p w14:paraId="37D5AE00"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1B810E45"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410D1F7E"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steam and condensate piping systems including supports.]  [Provide [fibrous glass][calcium silicate][cellular glass] pipe insulation.]</w:t>
      </w:r>
    </w:p>
    <w:p w14:paraId="2F7E07FB"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1104EE8B"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G304003 UNDERGROUND HOT WATER SYSTEMS </w:t>
      </w:r>
    </w:p>
    <w:p w14:paraId="0540137B"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Underground Heat Distribution System (UHDS).  It is important that the site survey report include the identification, location, and depth of all existing underground utilities and structures as well as all aboveground utilities, roadways, and structures.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06380604"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2E4B8100"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with [steel] [polyethylene] [PVC] carrier pipe.]  Provide [drainable/dryable/testable (DDT)] [water spread limiting (WSL)] type system.</w:t>
      </w:r>
    </w:p>
    <w:p w14:paraId="21A0A3A9"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G304004 UNDERGROUND STEAM SYSTEMS </w:t>
      </w:r>
    </w:p>
    <w:p w14:paraId="2AB348E3"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the requirements for a steam supply system with Section D30, HVAC.</w:t>
      </w:r>
      <w:r>
        <w:rPr>
          <w:rFonts w:ascii="ArialMT" w:hAnsi="ArialMT" w:cs="ArialMT"/>
          <w:b/>
          <w:bCs/>
          <w:vanish/>
          <w:color w:val="0000FF"/>
          <w:sz w:val="20"/>
          <w:szCs w:val="20"/>
        </w:rPr>
        <w:br/>
        <w:t>**********************************************************************************************************</w:t>
      </w:r>
    </w:p>
    <w:p w14:paraId="3AFFF2AC"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080D91E5"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UHDS.  It is important that the site survey report include the identification, location, and depth of all existing underground utilities and structures as well as all aboveground utilities, roadways, structures, etc.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0BA2B6C4"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7C4A35FF"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steam and condensate piping systems with [steel] [polyethylene] [PVC] carrier pipe.  Provide [drainable/dryable/testable (DDT)] [water spread limiting (WSL)] type system.</w:t>
      </w:r>
    </w:p>
    <w:p w14:paraId="46066BB3"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G304005 REINFORCED CONCRETE MANHOLES &amp; VALVE BOXES </w:t>
      </w:r>
    </w:p>
    <w:p w14:paraId="7F5E99CD"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manholes for steam systems and valve boxes for hot water systems.</w:t>
      </w:r>
      <w:r>
        <w:rPr>
          <w:rFonts w:ascii="ArialMT" w:hAnsi="ArialMT" w:cs="ArialMT"/>
          <w:b/>
          <w:bCs/>
          <w:vanish/>
          <w:color w:val="0000FF"/>
          <w:sz w:val="20"/>
          <w:szCs w:val="20"/>
        </w:rPr>
        <w:br/>
        <w:t>**********************************************************************************************************</w:t>
      </w:r>
    </w:p>
    <w:p w14:paraId="6B3F3D43"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741E33D7"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manholes for valves [, expansion joints,] and building supply taps.]   Provide [open grate cover] [solid plate cover with access and ventilation openings].  Provide [electric] [stream] operated sump pump in each manhole.</w:t>
      </w:r>
    </w:p>
    <w:p w14:paraId="45B7ACBA"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valve boxes for building supply taps and system isolation.] </w:t>
      </w:r>
    </w:p>
    <w:p w14:paraId="326A2B85"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G304090 OTHER HEATING DISTRIBUTION </w:t>
      </w:r>
    </w:p>
    <w:p w14:paraId="2E145FE4"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5EAF67BF"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0A2BF3E4"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53381BB6"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G3050 COOLING DISTRIBUTION </w:t>
      </w:r>
    </w:p>
    <w:p w14:paraId="2A8C0390"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G305001 OVERHEAD COOLING SYSTEMS </w:t>
      </w:r>
    </w:p>
    <w:p w14:paraId="58717B1C"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[mineral fiber] [urethane] [cellular glass] [faced phenolic foam] [flexible cellular] insulated piping system including supports.</w:t>
      </w:r>
    </w:p>
    <w:p w14:paraId="148CCC2C"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78817625"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G305002 UNDERGROUND COOLING SYSTEMS </w:t>
      </w:r>
    </w:p>
    <w:p w14:paraId="199E5232"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Piping systems must consist of a [steel] [copper] [plastic reinforced thermosetting resin (RTR)] [PVC] carrier pipe with polyurethane insulation and a [PVC] [RTR] jacket.</w:t>
      </w:r>
    </w:p>
    <w:p w14:paraId="69C3F93D"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1E3D9864" w14:textId="77777777" w:rsidR="00F05E47" w:rsidRDefault="00F05E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3C0BF824" w14:textId="77777777" w:rsidR="00F05E47" w:rsidRDefault="00F05E47">
      <w:pPr>
        <w:widowControl w:val="0"/>
        <w:autoSpaceDE w:val="0"/>
        <w:autoSpaceDN w:val="0"/>
        <w:adjustRightInd w:val="0"/>
        <w:spacing w:after="0" w:line="240" w:lineRule="auto"/>
        <w:rPr>
          <w:rFonts w:ascii="ArialMT" w:hAnsi="ArialMT" w:cs="ArialMT"/>
          <w:vanish/>
          <w:sz w:val="20"/>
          <w:szCs w:val="20"/>
        </w:rPr>
      </w:pPr>
    </w:p>
    <w:p w14:paraId="323B3F51"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25F8CFC8"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 FUEL DISTRIBUTION </w:t>
      </w:r>
    </w:p>
    <w:p w14:paraId="5547FED3"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G306006 GAS DISTRIBUTION PIPING [NATURAL GAS] [PROPANE]) </w:t>
      </w:r>
    </w:p>
    <w:p w14:paraId="4607D652"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[polyethylene (PE)] [natural gas] [propane] piping system.      [See ESR D30 for gas meter requirements associated with [direct digital control (DDC) system][and existing AMI meter].</w:t>
      </w:r>
    </w:p>
    <w:p w14:paraId="35B5D052"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G306007 GAS STORAGE TANKS </w:t>
      </w:r>
    </w:p>
    <w:p w14:paraId="1B05AD09"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propane storage tank with a capacity of [____] gallons.</w:t>
      </w:r>
    </w:p>
    <w:p w14:paraId="43CC048A"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G306009 OTHER GAS DISTRIBUTION </w:t>
      </w:r>
    </w:p>
    <w:p w14:paraId="04D70CE9"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w:t>
      </w:r>
    </w:p>
    <w:p w14:paraId="4916F3E7"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G306090 OTHER FUEL DISTRIBUTION </w:t>
      </w:r>
    </w:p>
    <w:p w14:paraId="1097B3AC"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warning and identification tape for underground utilities. </w:t>
      </w:r>
    </w:p>
    <w:p w14:paraId="26D47D4A" w14:textId="77777777" w:rsidR="00F05E47" w:rsidRDefault="00F05E4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G3090 OTHER SITE MECHANICAL UTILITIES </w:t>
      </w:r>
    </w:p>
    <w:p w14:paraId="40D75560" w14:textId="77777777" w:rsidR="00F05E47" w:rsidRDefault="00F05E4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End of Section -- </w:t>
      </w:r>
    </w:p>
    <w:sectPr w:rsidR="00F05E47">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7FCE3" w14:textId="77777777" w:rsidR="002639D7" w:rsidRDefault="002639D7">
      <w:pPr>
        <w:spacing w:after="0" w:line="240" w:lineRule="auto"/>
      </w:pPr>
      <w:r>
        <w:separator/>
      </w:r>
    </w:p>
  </w:endnote>
  <w:endnote w:type="continuationSeparator" w:id="0">
    <w:p w14:paraId="28B77A01" w14:textId="77777777" w:rsidR="002639D7" w:rsidRDefault="00263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E5D99" w14:textId="77777777" w:rsidR="00F05E47" w:rsidRDefault="00F05E4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D6269" w14:textId="77777777" w:rsidR="002639D7" w:rsidRDefault="002639D7">
      <w:pPr>
        <w:spacing w:after="0" w:line="240" w:lineRule="auto"/>
      </w:pPr>
      <w:r>
        <w:separator/>
      </w:r>
    </w:p>
  </w:footnote>
  <w:footnote w:type="continuationSeparator" w:id="0">
    <w:p w14:paraId="00A985F8" w14:textId="77777777" w:rsidR="002639D7" w:rsidRDefault="00263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7885D" w14:textId="77777777" w:rsidR="00F05E47" w:rsidRDefault="00F05E4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54C"/>
    <w:rsid w:val="002639D7"/>
    <w:rsid w:val="00DC554C"/>
    <w:rsid w:val="00E77C1C"/>
    <w:rsid w:val="00F05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53DA5B"/>
  <w14:defaultImageDpi w14:val="0"/>
  <w15:docId w15:val="{A59D1521-5CC9-4596-A02A-15106B66F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references/pa_dod_sust_contract.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5933</Words>
  <Characters>33821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2024-06-17T18:40:00Z</dcterms:created>
  <dcterms:modified xsi:type="dcterms:W3CDTF">2024-06-17T18:40:00Z</dcterms:modified>
  <cp:category>Design Build</cp:category>
</cp:coreProperties>
</file>