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C361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8D341FB"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PTS-A20 (February 2018)</w:t>
      </w:r>
      <w:r>
        <w:rPr>
          <w:rFonts w:ascii="Courier" w:hAnsi="Courier" w:cs="Courier"/>
          <w:b/>
          <w:bCs/>
          <w:vanish/>
          <w:kern w:val="0"/>
          <w:sz w:val="20"/>
          <w:szCs w:val="20"/>
        </w:rPr>
        <w:br/>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6B97228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201546C1"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r>
        <w:rPr>
          <w:rFonts w:ascii="Courier" w:hAnsi="Courier" w:cs="Courier"/>
          <w:kern w:val="0"/>
          <w:sz w:val="20"/>
          <w:szCs w:val="20"/>
        </w:rPr>
        <w:br/>
        <w:t>12/18</w:t>
      </w:r>
    </w:p>
    <w:p w14:paraId="6B48112F"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 xml:space="preserve"> ***************************************************************************</w:t>
      </w:r>
    </w:p>
    <w:p w14:paraId="46C82552"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74C8E5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The Table of Contents is intended for navigation purposes only for the RFP writer and should not show up in the printed document.</w:t>
      </w:r>
      <w:r>
        <w:rPr>
          <w:rFonts w:ascii="Courier" w:hAnsi="Courier" w:cs="Courier"/>
          <w:b/>
          <w:bCs/>
          <w:vanish/>
          <w:kern w:val="0"/>
          <w:sz w:val="20"/>
          <w:szCs w:val="20"/>
        </w:rPr>
        <w:br/>
      </w:r>
      <w:r>
        <w:rPr>
          <w:rFonts w:ascii="Courier" w:hAnsi="Courier" w:cs="Courier"/>
          <w:b/>
          <w:bCs/>
          <w:vanish/>
          <w:kern w:val="0"/>
          <w:sz w:val="20"/>
          <w:szCs w:val="20"/>
        </w:rPr>
        <w:br/>
        <w:t>TABLE OF CONTENTS</w:t>
      </w:r>
      <w:r>
        <w:rPr>
          <w:rFonts w:ascii="Courier" w:hAnsi="Courier" w:cs="Courier"/>
          <w:b/>
          <w:bCs/>
          <w:vanish/>
          <w:kern w:val="0"/>
          <w:sz w:val="20"/>
          <w:szCs w:val="20"/>
        </w:rPr>
        <w:br/>
      </w:r>
      <w:r>
        <w:rPr>
          <w:rFonts w:ascii="Courier" w:hAnsi="Courier" w:cs="Courier"/>
          <w:b/>
          <w:bCs/>
          <w:vanish/>
          <w:kern w:val="0"/>
          <w:sz w:val="20"/>
          <w:szCs w:val="20"/>
        </w:rPr>
        <w:br/>
        <w:t>A20     GENERAL</w:t>
      </w:r>
      <w:r>
        <w:rPr>
          <w:rFonts w:ascii="Courier" w:hAnsi="Courier" w:cs="Courier"/>
          <w:b/>
          <w:bCs/>
          <w:vanish/>
          <w:kern w:val="0"/>
          <w:sz w:val="20"/>
          <w:szCs w:val="20"/>
        </w:rPr>
        <w:br/>
        <w:t>A20  1.1  DESIGN GUIDANCE</w:t>
      </w:r>
      <w:r>
        <w:rPr>
          <w:rFonts w:ascii="Courier" w:hAnsi="Courier" w:cs="Courier"/>
          <w:b/>
          <w:bCs/>
          <w:vanish/>
          <w:kern w:val="0"/>
          <w:sz w:val="20"/>
          <w:szCs w:val="20"/>
        </w:rPr>
        <w:br/>
        <w:t>A20  1.2  GENERAL REQUIREMENTS</w:t>
      </w:r>
      <w:r>
        <w:rPr>
          <w:rFonts w:ascii="Courier" w:hAnsi="Courier" w:cs="Courier"/>
          <w:b/>
          <w:bCs/>
          <w:vanish/>
          <w:kern w:val="0"/>
          <w:sz w:val="20"/>
          <w:szCs w:val="20"/>
        </w:rPr>
        <w:br/>
        <w:t>A20  1.3  PERFORMANCE VERIFICATION AND ACCEPTANCE TESTING</w:t>
      </w:r>
      <w:r>
        <w:rPr>
          <w:rFonts w:ascii="Courier" w:hAnsi="Courier" w:cs="Courier"/>
          <w:b/>
          <w:bCs/>
          <w:vanish/>
          <w:kern w:val="0"/>
          <w:sz w:val="20"/>
          <w:szCs w:val="20"/>
        </w:rPr>
        <w:br/>
        <w:t>A20  1.4  DESIGN SUBMITTALS</w:t>
      </w:r>
      <w:r>
        <w:rPr>
          <w:rFonts w:ascii="Courier" w:hAnsi="Courier" w:cs="Courier"/>
          <w:b/>
          <w:bCs/>
          <w:vanish/>
          <w:kern w:val="0"/>
          <w:sz w:val="20"/>
          <w:szCs w:val="20"/>
        </w:rPr>
        <w:br/>
        <w:t>A20  1.5  CONSTRUCTION SUBMITTALS</w:t>
      </w:r>
      <w:r>
        <w:rPr>
          <w:rFonts w:ascii="Courier" w:hAnsi="Courier" w:cs="Courier"/>
          <w:b/>
          <w:bCs/>
          <w:vanish/>
          <w:kern w:val="0"/>
          <w:sz w:val="20"/>
          <w:szCs w:val="20"/>
        </w:rPr>
        <w:br/>
        <w:t>A2010     BASEMENT EXCAVATION</w:t>
      </w:r>
      <w:r>
        <w:rPr>
          <w:rFonts w:ascii="Courier" w:hAnsi="Courier" w:cs="Courier"/>
          <w:b/>
          <w:bCs/>
          <w:vanish/>
          <w:kern w:val="0"/>
          <w:sz w:val="20"/>
          <w:szCs w:val="20"/>
        </w:rPr>
        <w:br/>
        <w:t>A201001     EXCAVATION FOR BASEMENTS</w:t>
      </w:r>
      <w:r>
        <w:rPr>
          <w:rFonts w:ascii="Courier" w:hAnsi="Courier" w:cs="Courier"/>
          <w:b/>
          <w:bCs/>
          <w:vanish/>
          <w:kern w:val="0"/>
          <w:sz w:val="20"/>
          <w:szCs w:val="20"/>
        </w:rPr>
        <w:br/>
        <w:t>A201002     STRUCTURE BACKFILL AND COMPACTION</w:t>
      </w:r>
      <w:r>
        <w:rPr>
          <w:rFonts w:ascii="Courier" w:hAnsi="Courier" w:cs="Courier"/>
          <w:b/>
          <w:bCs/>
          <w:vanish/>
          <w:kern w:val="0"/>
          <w:sz w:val="20"/>
          <w:szCs w:val="20"/>
        </w:rPr>
        <w:br/>
        <w:t>A201003     SHORING</w:t>
      </w:r>
      <w:r>
        <w:rPr>
          <w:rFonts w:ascii="Courier" w:hAnsi="Courier" w:cs="Courier"/>
          <w:b/>
          <w:bCs/>
          <w:vanish/>
          <w:kern w:val="0"/>
          <w:sz w:val="20"/>
          <w:szCs w:val="20"/>
        </w:rPr>
        <w:br/>
        <w:t>A2020     BASEMENT WALLS</w:t>
      </w:r>
      <w:r>
        <w:rPr>
          <w:rFonts w:ascii="Courier" w:hAnsi="Courier" w:cs="Courier"/>
          <w:b/>
          <w:bCs/>
          <w:vanish/>
          <w:kern w:val="0"/>
          <w:sz w:val="20"/>
          <w:szCs w:val="20"/>
        </w:rPr>
        <w:br/>
        <w:t>A202001     BASEMENT WALL CONSTRUCTION</w:t>
      </w:r>
      <w:r>
        <w:rPr>
          <w:rFonts w:ascii="Courier" w:hAnsi="Courier" w:cs="Courier"/>
          <w:b/>
          <w:bCs/>
          <w:vanish/>
          <w:kern w:val="0"/>
          <w:sz w:val="20"/>
          <w:szCs w:val="20"/>
        </w:rPr>
        <w:br/>
        <w:t>A202002     MOISTURE PROTECTION</w:t>
      </w:r>
      <w:r>
        <w:rPr>
          <w:rFonts w:ascii="Courier" w:hAnsi="Courier" w:cs="Courier"/>
          <w:b/>
          <w:bCs/>
          <w:vanish/>
          <w:kern w:val="0"/>
          <w:sz w:val="20"/>
          <w:szCs w:val="20"/>
        </w:rPr>
        <w:br/>
        <w:t>A202002  1.1  BUILT-UP BITUMINOUS WATERPROOFING</w:t>
      </w:r>
      <w:r>
        <w:rPr>
          <w:rFonts w:ascii="Courier" w:hAnsi="Courier" w:cs="Courier"/>
          <w:b/>
          <w:bCs/>
          <w:vanish/>
          <w:kern w:val="0"/>
          <w:sz w:val="20"/>
          <w:szCs w:val="20"/>
        </w:rPr>
        <w:br/>
        <w:t>A202002  1.2  ELASTOMERIC SHEET WATERPROOFING</w:t>
      </w:r>
      <w:r>
        <w:rPr>
          <w:rFonts w:ascii="Courier" w:hAnsi="Courier" w:cs="Courier"/>
          <w:b/>
          <w:bCs/>
          <w:vanish/>
          <w:kern w:val="0"/>
          <w:sz w:val="20"/>
          <w:szCs w:val="20"/>
        </w:rPr>
        <w:br/>
        <w:t>A202003     BASEMENT WALL INSULATION</w:t>
      </w:r>
      <w:r>
        <w:rPr>
          <w:rFonts w:ascii="Courier" w:hAnsi="Courier" w:cs="Courier"/>
          <w:b/>
          <w:bCs/>
          <w:vanish/>
          <w:kern w:val="0"/>
          <w:sz w:val="20"/>
          <w:szCs w:val="20"/>
        </w:rPr>
        <w:br/>
        <w:t>A202003  1.1  BLOCK OR BOARD INSULATION</w:t>
      </w:r>
      <w:r>
        <w:rPr>
          <w:rFonts w:ascii="Courier" w:hAnsi="Courier" w:cs="Courier"/>
          <w:b/>
          <w:bCs/>
          <w:vanish/>
          <w:kern w:val="0"/>
          <w:sz w:val="20"/>
          <w:szCs w:val="20"/>
        </w:rPr>
        <w:br/>
        <w:t>A202003  1.2  BLANKET INSULATION</w:t>
      </w:r>
      <w:r>
        <w:rPr>
          <w:rFonts w:ascii="Courier" w:hAnsi="Courier" w:cs="Courier"/>
          <w:b/>
          <w:bCs/>
          <w:vanish/>
          <w:kern w:val="0"/>
          <w:sz w:val="20"/>
          <w:szCs w:val="20"/>
        </w:rPr>
        <w:br/>
        <w:t>A202004     INTERIOR SKIN</w:t>
      </w:r>
      <w:r>
        <w:rPr>
          <w:rFonts w:ascii="Courier" w:hAnsi="Courier" w:cs="Courier"/>
          <w:b/>
          <w:bCs/>
          <w:vanish/>
          <w:kern w:val="0"/>
          <w:sz w:val="20"/>
          <w:szCs w:val="20"/>
        </w:rPr>
        <w:br/>
        <w:t>***************************************************************************</w:t>
      </w:r>
    </w:p>
    <w:p w14:paraId="1EFD410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4B45D77" w14:textId="77777777" w:rsidR="00000000" w:rsidRDefault="00000000">
      <w:pPr>
        <w:widowControl w:val="0"/>
        <w:autoSpaceDE w:val="0"/>
        <w:autoSpaceDN w:val="0"/>
        <w:adjustRightInd w:val="0"/>
        <w:spacing w:after="0" w:line="240" w:lineRule="auto"/>
        <w:rPr>
          <w:rFonts w:ascii="Courier" w:hAnsi="Courier" w:cs="Courier"/>
          <w:kern w:val="0"/>
          <w:sz w:val="20"/>
          <w:szCs w:val="20"/>
        </w:rPr>
      </w:pPr>
      <w:r>
        <w:rPr>
          <w:rFonts w:ascii="Courier" w:hAnsi="Courier" w:cs="Courier"/>
          <w:b/>
          <w:bCs/>
          <w:kern w:val="0"/>
          <w:sz w:val="20"/>
          <w:szCs w:val="20"/>
        </w:rPr>
        <w:t xml:space="preserve">A20 GENERAL </w:t>
      </w:r>
    </w:p>
    <w:p w14:paraId="467299B6" w14:textId="77777777" w:rsidR="00000000" w:rsidRDefault="00000000">
      <w:pPr>
        <w:widowControl w:val="0"/>
        <w:autoSpaceDE w:val="0"/>
        <w:autoSpaceDN w:val="0"/>
        <w:adjustRightInd w:val="0"/>
        <w:spacing w:after="0" w:line="240" w:lineRule="auto"/>
        <w:rPr>
          <w:rFonts w:ascii="ArialMT" w:hAnsi="ArialMT"/>
          <w:kern w:val="0"/>
          <w:sz w:val="20"/>
          <w:szCs w:val="20"/>
        </w:rPr>
      </w:pPr>
    </w:p>
    <w:p w14:paraId="357FC225" w14:textId="77777777" w:rsidR="00EF3364"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EF336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6F3D2" w14:textId="77777777" w:rsidR="00EF3364" w:rsidRDefault="00EF3364">
      <w:pPr>
        <w:spacing w:after="0" w:line="240" w:lineRule="auto"/>
      </w:pPr>
      <w:r>
        <w:separator/>
      </w:r>
    </w:p>
  </w:endnote>
  <w:endnote w:type="continuationSeparator" w:id="0">
    <w:p w14:paraId="615840C0" w14:textId="77777777" w:rsidR="00EF3364" w:rsidRDefault="00EF3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E7ABD"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F7811" w14:textId="77777777" w:rsidR="00EF3364" w:rsidRDefault="00EF3364">
      <w:pPr>
        <w:spacing w:after="0" w:line="240" w:lineRule="auto"/>
      </w:pPr>
      <w:r>
        <w:separator/>
      </w:r>
    </w:p>
  </w:footnote>
  <w:footnote w:type="continuationSeparator" w:id="0">
    <w:p w14:paraId="7C199B65" w14:textId="77777777" w:rsidR="00EF3364" w:rsidRDefault="00EF3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E64CD"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proofErr w:type="gramStart"/>
    <w:r>
      <w:rPr>
        <w:rFonts w:ascii="Courier" w:hAnsi="Courier" w:cs="Courier"/>
        <w:kern w:val="0"/>
        <w:sz w:val="18"/>
        <w:szCs w:val="18"/>
      </w:rPr>
      <w:t xml:space="preserve">Armory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4C8"/>
    <w:rsid w:val="000A2083"/>
    <w:rsid w:val="006B04C8"/>
    <w:rsid w:val="00C71D93"/>
    <w:rsid w:val="00EF3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304AC7"/>
  <w14:defaultImageDpi w14:val="0"/>
  <w15:docId w15:val="{133B4D06-F600-493C-B0EC-BE5890C27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2024-06-14T18:20:00Z</dcterms:created>
  <dcterms:modified xsi:type="dcterms:W3CDTF">2024-06-14T18:20:00Z</dcterms:modified>
  <cp:category>Design Build</cp:category>
</cp:coreProperties>
</file>