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9FA" w:rsidRPr="002E6913" w:rsidRDefault="002E6913" w:rsidP="007378E0">
      <w:pPr>
        <w:pStyle w:val="SCT"/>
      </w:pPr>
      <w:bookmarkStart w:id="0" w:name="_GoBack"/>
      <w:bookmarkEnd w:id="0"/>
      <w:r w:rsidRPr="002E6913">
        <w:t xml:space="preserve">SECTION </w:t>
      </w:r>
      <w:r w:rsidRPr="002E6913">
        <w:rPr>
          <w:rStyle w:val="NUM"/>
        </w:rPr>
        <w:t>27 10 00</w:t>
      </w:r>
    </w:p>
    <w:p w:rsidR="006C2349" w:rsidRPr="002E6913" w:rsidRDefault="00817B9C" w:rsidP="007378E0">
      <w:pPr>
        <w:pStyle w:val="SCT"/>
      </w:pPr>
      <w:r w:rsidRPr="002E6913">
        <w:rPr>
          <w:rStyle w:val="NAM"/>
        </w:rPr>
        <w:t xml:space="preserve">STRUCTURED </w:t>
      </w:r>
      <w:r w:rsidR="009C3B65" w:rsidRPr="002E6913">
        <w:rPr>
          <w:rStyle w:val="NAM"/>
        </w:rPr>
        <w:t>CABLING</w:t>
      </w:r>
    </w:p>
    <w:p w:rsidR="00AE27C7" w:rsidRPr="002E6913" w:rsidRDefault="00562228">
      <w:pPr>
        <w:pStyle w:val="CMT"/>
      </w:pPr>
      <w:r w:rsidRPr="002E6913">
        <w:t>SPEC WRITER NOTE</w:t>
      </w:r>
      <w:r w:rsidR="00AE27C7" w:rsidRPr="002E6913">
        <w:t>S</w:t>
      </w:r>
      <w:r w:rsidR="002E6913" w:rsidRPr="002E6913">
        <w:t>:</w:t>
      </w:r>
    </w:p>
    <w:p w:rsidR="00562228" w:rsidRPr="002E6913" w:rsidRDefault="002E6913">
      <w:pPr>
        <w:pStyle w:val="CMT"/>
      </w:pPr>
      <w:r>
        <w:t>1. Use this section only for NCA projects. Delete text between // ______ // not applicable to project. Edit remaining text to suit project.</w:t>
      </w:r>
    </w:p>
    <w:p w:rsidR="00AE27C7" w:rsidRPr="002E6913" w:rsidRDefault="00AE27C7">
      <w:pPr>
        <w:pStyle w:val="CMT"/>
      </w:pPr>
      <w:r w:rsidRPr="002E6913">
        <w:t>2. Contact Department of Veterans Affairs’ (VA) AHJ, Spectrum Management and COMSEC Service (SMCS), Special Communications Team (SMCS 07A2), Telephone (202</w:t>
      </w:r>
      <w:r w:rsidR="002E6913" w:rsidRPr="002E6913">
        <w:noBreakHyphen/>
      </w:r>
      <w:r w:rsidRPr="002E6913">
        <w:t>461</w:t>
      </w:r>
      <w:r w:rsidR="002E6913" w:rsidRPr="002E6913">
        <w:noBreakHyphen/>
      </w:r>
      <w:r w:rsidRPr="002E6913">
        <w:t>5301/5311), for technical assistance.</w:t>
      </w:r>
    </w:p>
    <w:p w:rsidR="0085491C" w:rsidRPr="002E6913" w:rsidRDefault="0085491C">
      <w:pPr>
        <w:pStyle w:val="CMT"/>
      </w:pPr>
      <w:r w:rsidRPr="002E6913">
        <w:t xml:space="preserve">3. When using this section, always include </w:t>
      </w:r>
      <w:r w:rsidR="002E6913" w:rsidRPr="002E6913">
        <w:t>Section 27 05 00</w:t>
      </w:r>
      <w:r w:rsidRPr="002E6913">
        <w:t>, COMMON WORK RESULTS FOR COMMUNICATIONS in project specifications.</w:t>
      </w:r>
    </w:p>
    <w:p w:rsidR="006C2349" w:rsidRPr="002E6913" w:rsidRDefault="009C3B65">
      <w:pPr>
        <w:pStyle w:val="PRT"/>
      </w:pPr>
      <w:r w:rsidRPr="002E6913">
        <w:t>GENERAL</w:t>
      </w:r>
    </w:p>
    <w:p w:rsidR="006C2349" w:rsidRPr="002E6913" w:rsidRDefault="00562228" w:rsidP="004E3E63">
      <w:pPr>
        <w:pStyle w:val="ART"/>
      </w:pPr>
      <w:r w:rsidRPr="002E6913">
        <w:t>SUMMARY</w:t>
      </w:r>
    </w:p>
    <w:p w:rsidR="000B2AFE" w:rsidRPr="002E6913" w:rsidRDefault="002E6913" w:rsidP="00A50388">
      <w:pPr>
        <w:pStyle w:val="PR1"/>
      </w:pPr>
      <w:r w:rsidRPr="002E6913">
        <w:t>Section Includes:</w:t>
      </w:r>
    </w:p>
    <w:p w:rsidR="000B2AFE" w:rsidRPr="002E6913" w:rsidRDefault="000B2AFE" w:rsidP="00A50388">
      <w:pPr>
        <w:pStyle w:val="CMT"/>
      </w:pPr>
      <w:r w:rsidRPr="002E6913">
        <w:t>SPEC WRITER NOTE</w:t>
      </w:r>
      <w:r w:rsidR="002E6913" w:rsidRPr="002E6913">
        <w:t xml:space="preserve">: </w:t>
      </w:r>
      <w:r w:rsidRPr="002E6913">
        <w:t>Insert cemetery name and contract identification number.</w:t>
      </w:r>
    </w:p>
    <w:p w:rsidR="000B2AFE" w:rsidRPr="002E6913" w:rsidRDefault="002E6913" w:rsidP="00A50388">
      <w:pPr>
        <w:pStyle w:val="PR2"/>
      </w:pPr>
      <w:r>
        <w:t>New state of the art fully functioning Telecommunications Infrastructure Plant (TIP) Structured Cabling System (TIP</w:t>
      </w:r>
      <w:r>
        <w:noBreakHyphen/>
        <w:t>SCS) installed in VA’s National Cemetery (NCA) // ______ // to regulate communication signals to restricted buildings, // building areas, // and // fenced areas //. // Contract // Project // Number: // ______ //.</w:t>
      </w:r>
    </w:p>
    <w:p w:rsidR="000B2AFE" w:rsidRPr="002E6913" w:rsidRDefault="000B2AFE" w:rsidP="00A50388">
      <w:pPr>
        <w:pStyle w:val="PR2"/>
      </w:pPr>
      <w:r w:rsidRPr="002E6913">
        <w:t xml:space="preserve">System includes voice, data, and signal communication signals to provide a </w:t>
      </w:r>
      <w:r w:rsidR="007D6F2C" w:rsidRPr="002E6913">
        <w:t>comprehensive</w:t>
      </w:r>
      <w:r w:rsidRPr="002E6913">
        <w:t xml:space="preserve"> telecommunications and electronic safety and security communication systems.</w:t>
      </w:r>
    </w:p>
    <w:p w:rsidR="0085491C" w:rsidRPr="002E6913" w:rsidRDefault="0085491C" w:rsidP="00A50388">
      <w:pPr>
        <w:pStyle w:val="PR2"/>
      </w:pPr>
      <w:r w:rsidRPr="002E6913">
        <w:t xml:space="preserve">See </w:t>
      </w:r>
      <w:r w:rsidR="002E6913" w:rsidRPr="002E6913">
        <w:t>Section 27 05 00</w:t>
      </w:r>
      <w:r w:rsidRPr="002E6913">
        <w:t>, COMMON WORK RESULTS FOR COMMUNICATIONS for requirements governing work of this section.</w:t>
      </w:r>
    </w:p>
    <w:p w:rsidR="006C2349" w:rsidRPr="002E6913" w:rsidRDefault="009C3B65" w:rsidP="004E3E63">
      <w:pPr>
        <w:pStyle w:val="ART"/>
      </w:pPr>
      <w:r w:rsidRPr="002E6913">
        <w:t xml:space="preserve">RELATED </w:t>
      </w:r>
      <w:r w:rsidR="00886032" w:rsidRPr="002E6913">
        <w:t>REQUIREMENTS</w:t>
      </w:r>
    </w:p>
    <w:p w:rsidR="000B2AFE" w:rsidRPr="002E6913" w:rsidRDefault="000B2AFE" w:rsidP="003F66B8">
      <w:pPr>
        <w:pStyle w:val="CMT"/>
      </w:pPr>
      <w:r w:rsidRPr="002E6913">
        <w:t>SPEC WRITER NOTE</w:t>
      </w:r>
      <w:r w:rsidR="002E6913" w:rsidRPr="002E6913">
        <w:t xml:space="preserve">: </w:t>
      </w:r>
      <w:r w:rsidRPr="002E6913">
        <w:t xml:space="preserve">Update and retain references only when specified elsewhere in this section. Add new </w:t>
      </w:r>
      <w:r w:rsidR="007D6F2C" w:rsidRPr="002E6913">
        <w:t>"</w:t>
      </w:r>
      <w:r w:rsidRPr="002E6913">
        <w:t>/</w:t>
      </w:r>
      <w:r w:rsidR="007D6F2C" w:rsidRPr="002E6913">
        <w:t>"</w:t>
      </w:r>
      <w:r w:rsidRPr="002E6913">
        <w:t xml:space="preserve"> replace when required.</w:t>
      </w:r>
    </w:p>
    <w:p w:rsidR="006C2349" w:rsidRPr="002E6913" w:rsidRDefault="009C3B65" w:rsidP="004E3E63">
      <w:pPr>
        <w:pStyle w:val="PR1"/>
      </w:pPr>
      <w:r w:rsidRPr="002E6913">
        <w:t>General electrical requirements common to more than one Division 27</w:t>
      </w:r>
      <w:r w:rsidR="0097568F" w:rsidRPr="002E6913">
        <w:t xml:space="preserve"> section</w:t>
      </w:r>
      <w:r w:rsidR="002E6913" w:rsidRPr="002E6913">
        <w:t>: Section 27 05 00</w:t>
      </w:r>
      <w:r w:rsidRPr="002E6913">
        <w:t xml:space="preserve">, </w:t>
      </w:r>
      <w:r w:rsidR="0097568F" w:rsidRPr="002E6913">
        <w:t>COMMON WORK RESULTS</w:t>
      </w:r>
      <w:r w:rsidRPr="002E6913">
        <w:t xml:space="preserve"> FOR COMMUNICATIONS.</w:t>
      </w:r>
    </w:p>
    <w:p w:rsidR="000B2AFE" w:rsidRPr="002E6913" w:rsidRDefault="000B2AFE" w:rsidP="00A50388">
      <w:pPr>
        <w:pStyle w:val="PR1"/>
      </w:pPr>
      <w:r w:rsidRPr="002E6913">
        <w:lastRenderedPageBreak/>
        <w:t>General electrical requirements that are common to more than one Division 27</w:t>
      </w:r>
      <w:r w:rsidR="002E6913" w:rsidRPr="002E6913">
        <w:t>: Section 27 05 00</w:t>
      </w:r>
      <w:r w:rsidRPr="002E6913">
        <w:t>, COMMON WORK RESULTS FOR COMMUNICATIONS.</w:t>
      </w:r>
    </w:p>
    <w:p w:rsidR="000B2AFE" w:rsidRPr="002E6913" w:rsidRDefault="000B2AFE" w:rsidP="00A50388">
      <w:pPr>
        <w:pStyle w:val="PR1"/>
      </w:pPr>
      <w:r w:rsidRPr="002E6913">
        <w:t>Electrical Power Wiring</w:t>
      </w:r>
      <w:r w:rsidR="002E6913" w:rsidRPr="002E6913">
        <w:t>: Section 26 05 11</w:t>
      </w:r>
      <w:r w:rsidRPr="002E6913">
        <w:t>, REQUIREMENTS FOR ELECTRICAL INSTALLATIONS.</w:t>
      </w:r>
    </w:p>
    <w:p w:rsidR="000B2AFE" w:rsidRPr="002E6913" w:rsidRDefault="000B2AFE" w:rsidP="00A50388">
      <w:pPr>
        <w:pStyle w:val="PR1"/>
      </w:pPr>
      <w:r w:rsidRPr="002E6913">
        <w:t>Electrical Power Conductors</w:t>
      </w:r>
      <w:r w:rsidR="002E6913" w:rsidRPr="002E6913">
        <w:t>: Section 26 05 21</w:t>
      </w:r>
      <w:r w:rsidRPr="002E6913">
        <w:t>, LOW</w:t>
      </w:r>
      <w:r w:rsidR="002E6913" w:rsidRPr="002E6913">
        <w:noBreakHyphen/>
      </w:r>
      <w:r w:rsidRPr="002E6913">
        <w:t>VOLTAGE ELECTRICAL POWER CONDUCTORS AND CABLES (600 VOLTS AND BELOW).</w:t>
      </w:r>
    </w:p>
    <w:p w:rsidR="000B2AFE" w:rsidRPr="002E6913" w:rsidRDefault="000B2AFE" w:rsidP="00A50388">
      <w:pPr>
        <w:pStyle w:val="PR1"/>
      </w:pPr>
      <w:r w:rsidRPr="002E6913">
        <w:t>Electrical Power System Grounding</w:t>
      </w:r>
      <w:r w:rsidR="002E6913" w:rsidRPr="002E6913">
        <w:t>: Section 26 05 26</w:t>
      </w:r>
      <w:r w:rsidRPr="002E6913">
        <w:t>, GROUNDING AND BONDING FOR ELECTRICAL SYSTEMS.</w:t>
      </w:r>
    </w:p>
    <w:p w:rsidR="000B2AFE" w:rsidRPr="002E6913" w:rsidRDefault="000B2AFE" w:rsidP="00A50388">
      <w:pPr>
        <w:pStyle w:val="PR1"/>
      </w:pPr>
      <w:r w:rsidRPr="002E6913">
        <w:t>Electrical Power System</w:t>
      </w:r>
      <w:r w:rsidR="002E6913" w:rsidRPr="002E6913">
        <w:t>: Section 26 05 33</w:t>
      </w:r>
      <w:r w:rsidRPr="002E6913">
        <w:t xml:space="preserve">, RACEWAYS AND BOXES FOR ELECTRICAL SYSTEMS and </w:t>
      </w:r>
      <w:r w:rsidR="002E6913" w:rsidRPr="002E6913">
        <w:t>Section 26 27 26</w:t>
      </w:r>
      <w:r w:rsidRPr="002E6913">
        <w:t>, WIRING DEVICES.</w:t>
      </w:r>
    </w:p>
    <w:p w:rsidR="000B2AFE" w:rsidRPr="002E6913" w:rsidRDefault="000B2AFE" w:rsidP="00A50388">
      <w:pPr>
        <w:pStyle w:val="PR1"/>
      </w:pPr>
      <w:r w:rsidRPr="002E6913">
        <w:t>Lightning Protection</w:t>
      </w:r>
      <w:r w:rsidR="002E6913" w:rsidRPr="002E6913">
        <w:t>: Section 26 41 00</w:t>
      </w:r>
      <w:r w:rsidRPr="002E6913">
        <w:t>, FACILITY LIGHTNING PROTECTION.</w:t>
      </w:r>
    </w:p>
    <w:p w:rsidR="000B2AFE" w:rsidRPr="002E6913" w:rsidRDefault="000B2AFE" w:rsidP="00A50388">
      <w:pPr>
        <w:pStyle w:val="PR1"/>
      </w:pPr>
      <w:r w:rsidRPr="002E6913">
        <w:t>Communications System</w:t>
      </w:r>
      <w:r w:rsidR="002E6913" w:rsidRPr="002E6913">
        <w:t>: Section 27 05 26</w:t>
      </w:r>
      <w:r w:rsidRPr="002E6913">
        <w:t xml:space="preserve">, GROUNDING AND BONDING FOR COMMUNICATIONS SYSTEMS, </w:t>
      </w:r>
      <w:r w:rsidR="002E6913" w:rsidRPr="002E6913">
        <w:t>Section 27 05 33</w:t>
      </w:r>
      <w:r w:rsidRPr="002E6913">
        <w:t xml:space="preserve">, CONDUITS AND BACKBOXES FOR COMMUNICATIONS SYSTEMS, and </w:t>
      </w:r>
      <w:r w:rsidR="002E6913" w:rsidRPr="002E6913">
        <w:t>Section 27 15 00</w:t>
      </w:r>
      <w:r w:rsidRPr="002E6913">
        <w:t xml:space="preserve">, COMMUNICATIONS </w:t>
      </w:r>
      <w:r w:rsidR="00B96D64" w:rsidRPr="002E6913">
        <w:t>HORIZONTAL</w:t>
      </w:r>
      <w:r w:rsidRPr="002E6913">
        <w:t xml:space="preserve"> CABLING.</w:t>
      </w:r>
    </w:p>
    <w:p w:rsidR="000B2AFE" w:rsidRPr="002E6913" w:rsidRDefault="002E6913" w:rsidP="00A50388">
      <w:pPr>
        <w:pStyle w:val="PR1"/>
      </w:pPr>
      <w:r>
        <w:t>// Alarm Systems: Section 28 31 00, INTRUSION DETECTION. //</w:t>
      </w:r>
    </w:p>
    <w:p w:rsidR="000B2AFE" w:rsidRPr="002E6913" w:rsidRDefault="002E6913" w:rsidP="00A50388">
      <w:pPr>
        <w:pStyle w:val="PR1"/>
      </w:pPr>
      <w:r>
        <w:t>// Control Systems: Section 28 10 00, ACCESS CONTROL (PACS) SYSTEM //.</w:t>
      </w:r>
    </w:p>
    <w:p w:rsidR="000B2AFE" w:rsidRPr="002E6913" w:rsidRDefault="000B2AFE" w:rsidP="00A50388">
      <w:pPr>
        <w:pStyle w:val="PR1"/>
      </w:pPr>
      <w:r w:rsidRPr="002E6913">
        <w:t>C</w:t>
      </w:r>
      <w:r w:rsidR="002E6913" w:rsidRPr="002E6913">
        <w:t>FM </w:t>
      </w:r>
      <w:r w:rsidRPr="002E6913">
        <w:t>Telecommunications and Special Telecommunications Design Manual (TDM).</w:t>
      </w:r>
    </w:p>
    <w:p w:rsidR="000B2AFE" w:rsidRPr="002E6913" w:rsidRDefault="000B2AFE" w:rsidP="00A50388">
      <w:pPr>
        <w:pStyle w:val="PR1"/>
      </w:pPr>
      <w:r w:rsidRPr="002E6913">
        <w:t>C</w:t>
      </w:r>
      <w:r w:rsidR="002E6913" w:rsidRPr="002E6913">
        <w:t>FM </w:t>
      </w:r>
      <w:r w:rsidRPr="002E6913">
        <w:t>Electrical Design Manual (EDM).</w:t>
      </w:r>
    </w:p>
    <w:p w:rsidR="00317CAE" w:rsidRPr="002E6913" w:rsidRDefault="00317CAE" w:rsidP="00317CAE">
      <w:pPr>
        <w:pStyle w:val="ART"/>
      </w:pPr>
      <w:r w:rsidRPr="002E6913">
        <w:t>APPLICABLE PUBLICATIONS</w:t>
      </w:r>
    </w:p>
    <w:p w:rsidR="00317CAE" w:rsidRPr="002E6913" w:rsidRDefault="00317CAE" w:rsidP="00C759DD">
      <w:pPr>
        <w:pStyle w:val="PR1"/>
      </w:pPr>
      <w:r w:rsidRPr="002E6913">
        <w:t>Comply with references to extent specified in this section.</w:t>
      </w:r>
    </w:p>
    <w:p w:rsidR="00317CAE" w:rsidRPr="002E6913" w:rsidRDefault="00317CAE" w:rsidP="00317CAE">
      <w:pPr>
        <w:pStyle w:val="PR1"/>
      </w:pPr>
      <w:r w:rsidRPr="002E6913">
        <w:t>American National Standards Institute/Telecommunications Industry Association (ANSI/TIA)</w:t>
      </w:r>
      <w:r w:rsidR="002E6913" w:rsidRPr="002E6913">
        <w:t>:</w:t>
      </w:r>
    </w:p>
    <w:p w:rsidR="00317CAE" w:rsidRPr="002E6913" w:rsidRDefault="00317CAE" w:rsidP="00317CAE">
      <w:pPr>
        <w:pStyle w:val="PR2"/>
      </w:pPr>
      <w:r w:rsidRPr="002E6913">
        <w:t>568</w:t>
      </w:r>
      <w:r w:rsidR="002E6913" w:rsidRPr="002E6913">
        <w:noBreakHyphen/>
      </w:r>
      <w:r w:rsidRPr="002E6913">
        <w:t>D</w:t>
      </w:r>
      <w:r w:rsidR="002E6913" w:rsidRPr="002E6913">
        <w:noBreakHyphen/>
      </w:r>
      <w:r w:rsidRPr="002E6913">
        <w:t>15</w:t>
      </w:r>
      <w:r w:rsidR="002E6913" w:rsidRPr="002E6913">
        <w:t xml:space="preserve"> - </w:t>
      </w:r>
      <w:r w:rsidRPr="002E6913">
        <w:t>Generic Telecommunications Cabling for Customer Premises.</w:t>
      </w:r>
    </w:p>
    <w:p w:rsidR="00317CAE" w:rsidRPr="002E6913" w:rsidRDefault="00317CAE" w:rsidP="00317CAE">
      <w:pPr>
        <w:pStyle w:val="PR2"/>
      </w:pPr>
      <w:r w:rsidRPr="002E6913">
        <w:t>568</w:t>
      </w:r>
      <w:r w:rsidR="002E6913" w:rsidRPr="002E6913">
        <w:noBreakHyphen/>
      </w:r>
      <w:r w:rsidRPr="002E6913">
        <w:t>D</w:t>
      </w:r>
      <w:r w:rsidR="00B24DC2" w:rsidRPr="002E6913">
        <w:t>.1</w:t>
      </w:r>
      <w:r w:rsidR="002E6913" w:rsidRPr="002E6913">
        <w:noBreakHyphen/>
      </w:r>
      <w:r w:rsidRPr="002E6913">
        <w:t>15</w:t>
      </w:r>
      <w:r w:rsidR="002E6913" w:rsidRPr="002E6913">
        <w:t xml:space="preserve"> - </w:t>
      </w:r>
      <w:r w:rsidRPr="002E6913">
        <w:t>Commercial Building Telecommunications Infrastructure Standard.</w:t>
      </w:r>
    </w:p>
    <w:p w:rsidR="00317CAE" w:rsidRPr="002E6913" w:rsidRDefault="00317CAE" w:rsidP="00317CAE">
      <w:pPr>
        <w:pStyle w:val="PR2"/>
      </w:pPr>
      <w:r w:rsidRPr="002E6913">
        <w:t>568</w:t>
      </w:r>
      <w:r w:rsidR="002E6913" w:rsidRPr="002E6913">
        <w:noBreakHyphen/>
      </w:r>
      <w:r w:rsidR="00205C34" w:rsidRPr="002E6913">
        <w:t>D</w:t>
      </w:r>
      <w:r w:rsidRPr="002E6913">
        <w:t>.2</w:t>
      </w:r>
      <w:r w:rsidR="002E6913" w:rsidRPr="002E6913">
        <w:noBreakHyphen/>
      </w:r>
      <w:r w:rsidR="00205C34" w:rsidRPr="002E6913">
        <w:t>15</w:t>
      </w:r>
      <w:r w:rsidR="002E6913" w:rsidRPr="002E6913">
        <w:t xml:space="preserve"> - </w:t>
      </w:r>
      <w:r w:rsidRPr="002E6913">
        <w:t>Balanced Twisted</w:t>
      </w:r>
      <w:r w:rsidR="002E6913" w:rsidRPr="002E6913">
        <w:noBreakHyphen/>
      </w:r>
      <w:r w:rsidRPr="002E6913">
        <w:t>Pair Telecommunication Cabling and Components Standard.</w:t>
      </w:r>
    </w:p>
    <w:p w:rsidR="00317CAE" w:rsidRPr="002E6913" w:rsidRDefault="00317CAE" w:rsidP="00317CAE">
      <w:pPr>
        <w:pStyle w:val="PR2"/>
      </w:pPr>
      <w:r w:rsidRPr="002E6913">
        <w:t>568</w:t>
      </w:r>
      <w:r w:rsidR="002E6913" w:rsidRPr="002E6913">
        <w:noBreakHyphen/>
      </w:r>
      <w:r w:rsidR="00205C34" w:rsidRPr="002E6913">
        <w:t>D</w:t>
      </w:r>
      <w:r w:rsidRPr="002E6913">
        <w:t>.3</w:t>
      </w:r>
      <w:r w:rsidR="002E6913" w:rsidRPr="002E6913">
        <w:noBreakHyphen/>
      </w:r>
      <w:r w:rsidR="00205C34" w:rsidRPr="002E6913">
        <w:t>15</w:t>
      </w:r>
      <w:r w:rsidR="002E6913" w:rsidRPr="002E6913">
        <w:t xml:space="preserve"> - </w:t>
      </w:r>
      <w:r w:rsidRPr="002E6913">
        <w:t>Optical Fiber Cabling Components Standard.</w:t>
      </w:r>
    </w:p>
    <w:p w:rsidR="00317CAE" w:rsidRPr="002E6913" w:rsidRDefault="00317CAE" w:rsidP="00317CAE">
      <w:pPr>
        <w:pStyle w:val="PR2"/>
      </w:pPr>
      <w:r w:rsidRPr="002E6913">
        <w:t>569</w:t>
      </w:r>
      <w:r w:rsidR="002E6913" w:rsidRPr="002E6913">
        <w:noBreakHyphen/>
      </w:r>
      <w:r w:rsidR="00205C34" w:rsidRPr="002E6913">
        <w:t>C</w:t>
      </w:r>
      <w:r w:rsidR="002E6913" w:rsidRPr="002E6913">
        <w:noBreakHyphen/>
      </w:r>
      <w:r w:rsidR="00205C34" w:rsidRPr="002E6913">
        <w:t>12</w:t>
      </w:r>
      <w:r w:rsidR="002E6913" w:rsidRPr="002E6913">
        <w:t xml:space="preserve"> - </w:t>
      </w:r>
      <w:r w:rsidRPr="002E6913">
        <w:t>Commercial Building Standard for Telecommunications Pathways and Spaces</w:t>
      </w:r>
      <w:r w:rsidR="001641D3" w:rsidRPr="002E6913">
        <w:t>.</w:t>
      </w:r>
    </w:p>
    <w:p w:rsidR="000B2AFE" w:rsidRPr="002E6913" w:rsidRDefault="000B2AFE" w:rsidP="00A50388">
      <w:pPr>
        <w:pStyle w:val="PR1"/>
      </w:pPr>
      <w:r w:rsidRPr="002E6913">
        <w:t>Building Industry Consulting Service International, Inc. (BICSI™)</w:t>
      </w:r>
      <w:r w:rsidR="001641D3" w:rsidRPr="002E6913">
        <w:t>.</w:t>
      </w:r>
    </w:p>
    <w:p w:rsidR="000B2AFE" w:rsidRPr="002E6913" w:rsidRDefault="000B2AFE" w:rsidP="00A50388">
      <w:pPr>
        <w:pStyle w:val="PR2"/>
      </w:pPr>
      <w:r w:rsidRPr="002E6913">
        <w:t>Electronic Safety and Security Design Reference Manual.</w:t>
      </w:r>
    </w:p>
    <w:p w:rsidR="000B2AFE" w:rsidRPr="002E6913" w:rsidRDefault="000B2AFE" w:rsidP="00A50388">
      <w:pPr>
        <w:pStyle w:val="PR2"/>
      </w:pPr>
      <w:r w:rsidRPr="002E6913">
        <w:t>Information Technology Systems Installation Methods Manual.</w:t>
      </w:r>
    </w:p>
    <w:p w:rsidR="000B2AFE" w:rsidRPr="002E6913" w:rsidRDefault="000B2AFE" w:rsidP="00A50388">
      <w:pPr>
        <w:pStyle w:val="PR2"/>
      </w:pPr>
      <w:r w:rsidRPr="002E6913">
        <w:t>Outside Plant Design Reference Manual.</w:t>
      </w:r>
    </w:p>
    <w:p w:rsidR="000B2AFE" w:rsidRPr="002E6913" w:rsidRDefault="000B2AFE" w:rsidP="00A50388">
      <w:pPr>
        <w:pStyle w:val="PR2"/>
      </w:pPr>
      <w:r w:rsidRPr="002E6913">
        <w:t>Registered Communications Distribution Designer (RCDD) requirements.</w:t>
      </w:r>
    </w:p>
    <w:p w:rsidR="000B2AFE" w:rsidRPr="002E6913" w:rsidRDefault="000B2AFE" w:rsidP="00A50388">
      <w:pPr>
        <w:pStyle w:val="PR2"/>
      </w:pPr>
      <w:r w:rsidRPr="002E6913">
        <w:t>Telecommunications Distribution Methods Manual.</w:t>
      </w:r>
    </w:p>
    <w:p w:rsidR="000B2AFE" w:rsidRPr="002E6913" w:rsidRDefault="004C5443" w:rsidP="00A50388">
      <w:pPr>
        <w:pStyle w:val="PR2"/>
      </w:pPr>
      <w:r w:rsidRPr="002E6913">
        <w:lastRenderedPageBreak/>
        <w:t>ANSI/BICSI 005</w:t>
      </w:r>
      <w:r w:rsidR="002E6913" w:rsidRPr="002E6913">
        <w:t xml:space="preserve"> - </w:t>
      </w:r>
      <w:r w:rsidR="000B2AFE" w:rsidRPr="002E6913">
        <w:t>Electronic Safety and Security (ESS) Systems Design and Implementation Best Practices (2015).</w:t>
      </w:r>
    </w:p>
    <w:p w:rsidR="000B2AFE" w:rsidRPr="002E6913" w:rsidRDefault="000B2AFE" w:rsidP="00A50388">
      <w:pPr>
        <w:pStyle w:val="PR2"/>
      </w:pPr>
      <w:r w:rsidRPr="002E6913">
        <w:t>NECA/BICSI 607</w:t>
      </w:r>
      <w:r w:rsidR="002E6913" w:rsidRPr="002E6913">
        <w:t xml:space="preserve"> - </w:t>
      </w:r>
      <w:r w:rsidRPr="002E6913">
        <w:t>Standard for Telecommunications Bonding and Grounding Planning and Installation Methods for Commercial Building (2011).</w:t>
      </w:r>
    </w:p>
    <w:p w:rsidR="000B2AFE" w:rsidRPr="002E6913" w:rsidRDefault="000B2AFE" w:rsidP="00A50388">
      <w:pPr>
        <w:pStyle w:val="PR1"/>
      </w:pPr>
      <w:r w:rsidRPr="002E6913">
        <w:t>Government Accountability Office (GAO)</w:t>
      </w:r>
      <w:r w:rsidR="002E6913" w:rsidRPr="002E6913">
        <w:t>:</w:t>
      </w:r>
    </w:p>
    <w:p w:rsidR="000B2AFE" w:rsidRPr="002E6913" w:rsidRDefault="000B2AFE" w:rsidP="00A50388">
      <w:pPr>
        <w:pStyle w:val="PR2"/>
      </w:pPr>
      <w:r w:rsidRPr="002E6913">
        <w:t>03</w:t>
      </w:r>
      <w:r w:rsidR="002E6913" w:rsidRPr="002E6913">
        <w:noBreakHyphen/>
      </w:r>
      <w:r w:rsidRPr="002E6913">
        <w:t>8</w:t>
      </w:r>
      <w:r w:rsidR="002E6913" w:rsidRPr="002E6913">
        <w:noBreakHyphen/>
      </w:r>
      <w:r w:rsidRPr="002E6913">
        <w:t>02</w:t>
      </w:r>
      <w:r w:rsidR="002E6913" w:rsidRPr="002E6913">
        <w:noBreakHyphen/>
      </w:r>
      <w:r w:rsidRPr="002E6913">
        <w:t>Security Responsibilities for Federally Owned and Leased Facilities.</w:t>
      </w:r>
    </w:p>
    <w:p w:rsidR="000F416D" w:rsidRPr="002E6913" w:rsidRDefault="000F416D" w:rsidP="00473FB7">
      <w:pPr>
        <w:pStyle w:val="PR1"/>
      </w:pPr>
      <w:r w:rsidRPr="002E6913">
        <w:t>Institute of Electrical and Electronics Engineers (IEEE)</w:t>
      </w:r>
      <w:r w:rsidR="002E6913" w:rsidRPr="002E6913">
        <w:t>:</w:t>
      </w:r>
    </w:p>
    <w:p w:rsidR="000F416D" w:rsidRPr="002E6913" w:rsidRDefault="000F416D" w:rsidP="00473FB7">
      <w:pPr>
        <w:pStyle w:val="PR2"/>
      </w:pPr>
      <w:r w:rsidRPr="002E6913">
        <w:t>C62.41.1</w:t>
      </w:r>
      <w:r w:rsidR="002E6913" w:rsidRPr="002E6913">
        <w:noBreakHyphen/>
      </w:r>
      <w:r w:rsidRPr="002E6913">
        <w:t>2002</w:t>
      </w:r>
      <w:r w:rsidR="002E6913" w:rsidRPr="002E6913">
        <w:t xml:space="preserve"> - </w:t>
      </w:r>
      <w:r w:rsidR="00033970" w:rsidRPr="002E6913">
        <w:t>IEEE Guide on the Surge Environment in Low</w:t>
      </w:r>
      <w:r w:rsidR="002E6913" w:rsidRPr="002E6913">
        <w:noBreakHyphen/>
      </w:r>
      <w:r w:rsidR="00033970" w:rsidRPr="002E6913">
        <w:t>Voltage (1000 V and less) AC Power Ci</w:t>
      </w:r>
      <w:r w:rsidR="002D3715" w:rsidRPr="002E6913">
        <w:t>r</w:t>
      </w:r>
      <w:r w:rsidR="00033970" w:rsidRPr="002E6913">
        <w:t>cuits.</w:t>
      </w:r>
    </w:p>
    <w:p w:rsidR="002D3715" w:rsidRPr="002E6913" w:rsidRDefault="00D13F9C" w:rsidP="00473FB7">
      <w:pPr>
        <w:pStyle w:val="PR2"/>
      </w:pPr>
      <w:r w:rsidRPr="002E6913">
        <w:t>802.3af</w:t>
      </w:r>
      <w:r w:rsidR="002E6913" w:rsidRPr="002E6913">
        <w:noBreakHyphen/>
      </w:r>
      <w:r w:rsidRPr="002E6913">
        <w:t>08</w:t>
      </w:r>
      <w:r w:rsidR="002E6913" w:rsidRPr="002E6913">
        <w:t xml:space="preserve"> - </w:t>
      </w:r>
      <w:r w:rsidR="00556C23" w:rsidRPr="002E6913">
        <w:t>IEEE Standard for Information Technology</w:t>
      </w:r>
      <w:r w:rsidR="00C12FD7" w:rsidRPr="002E6913">
        <w:t>.</w:t>
      </w:r>
    </w:p>
    <w:p w:rsidR="004C5443" w:rsidRPr="002E6913" w:rsidRDefault="004C5443" w:rsidP="00A50388">
      <w:pPr>
        <w:pStyle w:val="PR1"/>
      </w:pPr>
      <w:r w:rsidRPr="002E6913">
        <w:t>National Fire Protection Association (NFPA)</w:t>
      </w:r>
      <w:r w:rsidR="002E6913" w:rsidRPr="002E6913">
        <w:t>:</w:t>
      </w:r>
    </w:p>
    <w:p w:rsidR="004C5443" w:rsidRPr="002E6913" w:rsidRDefault="004C5443" w:rsidP="00A50388">
      <w:pPr>
        <w:pStyle w:val="PR2"/>
      </w:pPr>
      <w:r w:rsidRPr="002E6913">
        <w:t>70</w:t>
      </w:r>
      <w:r w:rsidR="002E6913" w:rsidRPr="002E6913">
        <w:noBreakHyphen/>
      </w:r>
      <w:r w:rsidRPr="002E6913">
        <w:t>17</w:t>
      </w:r>
      <w:r w:rsidR="002E6913" w:rsidRPr="002E6913">
        <w:t xml:space="preserve"> - </w:t>
      </w:r>
      <w:r w:rsidRPr="002E6913">
        <w:t>National Electrical Code (NEC).</w:t>
      </w:r>
    </w:p>
    <w:p w:rsidR="004C5443" w:rsidRPr="002E6913" w:rsidRDefault="009341C8" w:rsidP="00A50388">
      <w:pPr>
        <w:pStyle w:val="PR1"/>
      </w:pPr>
      <w:hyperlink r:id="rId9" w:tooltip="Telecommunications Industry Association" w:history="1">
        <w:r w:rsidR="004C5443" w:rsidRPr="002E6913">
          <w:t>Telecommunications Industry Association</w:t>
        </w:r>
      </w:hyperlink>
      <w:r w:rsidR="004C5443" w:rsidRPr="002E6913">
        <w:t>(TIA)</w:t>
      </w:r>
      <w:r w:rsidR="002E6913" w:rsidRPr="002E6913">
        <w:t>:</w:t>
      </w:r>
    </w:p>
    <w:p w:rsidR="00C97558" w:rsidRPr="002E6913" w:rsidRDefault="004C5443" w:rsidP="00A50388">
      <w:pPr>
        <w:pStyle w:val="PR1"/>
      </w:pPr>
      <w:r w:rsidRPr="002E6913">
        <w:t>232</w:t>
      </w:r>
      <w:r w:rsidR="002E6913" w:rsidRPr="002E6913">
        <w:noBreakHyphen/>
      </w:r>
      <w:r w:rsidRPr="002E6913">
        <w:t>F</w:t>
      </w:r>
      <w:r w:rsidR="002E6913" w:rsidRPr="002E6913">
        <w:t xml:space="preserve"> - </w:t>
      </w:r>
      <w:r w:rsidRPr="002E6913">
        <w:t>Interface Between Data Terminal Equipment and Data Circuit</w:t>
      </w:r>
      <w:r w:rsidR="002E6913" w:rsidRPr="002E6913">
        <w:noBreakHyphen/>
      </w:r>
      <w:r w:rsidRPr="002E6913">
        <w:t xml:space="preserve">Terminating Equipment Employing Serial Binary Data </w:t>
      </w:r>
      <w:r w:rsidR="002E6913" w:rsidRPr="002E6913">
        <w:t>UL </w:t>
      </w:r>
      <w:r w:rsidRPr="002E6913">
        <w:t>LLC (UL)</w:t>
      </w:r>
      <w:r w:rsidR="002E6913" w:rsidRPr="002E6913">
        <w:t>:</w:t>
      </w:r>
    </w:p>
    <w:p w:rsidR="004C5443" w:rsidRPr="002E6913" w:rsidRDefault="004C5443" w:rsidP="00A50388">
      <w:pPr>
        <w:pStyle w:val="PR2"/>
      </w:pPr>
      <w:r w:rsidRPr="002E6913">
        <w:t>Listed</w:t>
      </w:r>
      <w:r w:rsidR="002E6913" w:rsidRPr="002E6913">
        <w:t xml:space="preserve"> - </w:t>
      </w:r>
      <w:r w:rsidRPr="002E6913">
        <w:t>Online Certifications Directory</w:t>
      </w:r>
      <w:r w:rsidR="001641D3" w:rsidRPr="002E6913">
        <w:t>.</w:t>
      </w:r>
    </w:p>
    <w:p w:rsidR="004C5443" w:rsidRPr="002E6913" w:rsidRDefault="004C5443" w:rsidP="00A50388">
      <w:pPr>
        <w:pStyle w:val="PR1"/>
      </w:pPr>
      <w:r w:rsidRPr="002E6913">
        <w:t>United States Access Board (USAB)</w:t>
      </w:r>
      <w:r w:rsidR="002E6913" w:rsidRPr="002E6913">
        <w:t>:</w:t>
      </w:r>
    </w:p>
    <w:p w:rsidR="004C5443" w:rsidRPr="002E6913" w:rsidRDefault="004C5443" w:rsidP="00A50388">
      <w:pPr>
        <w:pStyle w:val="PR2"/>
      </w:pPr>
      <w:r w:rsidRPr="002E6913">
        <w:t>ABA</w:t>
      </w:r>
      <w:r w:rsidR="002E6913" w:rsidRPr="002E6913">
        <w:t xml:space="preserve"> - </w:t>
      </w:r>
      <w:r w:rsidRPr="002E6913">
        <w:t>Architectural Barriers Act Accessibility Standards.</w:t>
      </w:r>
    </w:p>
    <w:p w:rsidR="004C5443" w:rsidRPr="002E6913" w:rsidRDefault="004C5443" w:rsidP="00A50388">
      <w:pPr>
        <w:pStyle w:val="PR1"/>
      </w:pPr>
      <w:r w:rsidRPr="002E6913">
        <w:t>United States Department of Veterans Affairs (VA)</w:t>
      </w:r>
      <w:r w:rsidR="002E6913" w:rsidRPr="002E6913">
        <w:t>:</w:t>
      </w:r>
    </w:p>
    <w:p w:rsidR="004C5443" w:rsidRPr="002E6913" w:rsidRDefault="002E6913" w:rsidP="00A50388">
      <w:pPr>
        <w:pStyle w:val="PR2"/>
      </w:pPr>
      <w:r w:rsidRPr="002E6913">
        <w:t>VA </w:t>
      </w:r>
      <w:r w:rsidR="004C5443" w:rsidRPr="002E6913">
        <w:t>Construction and Facilities Management (CFM)</w:t>
      </w:r>
      <w:r w:rsidRPr="002E6913">
        <w:t>:</w:t>
      </w:r>
    </w:p>
    <w:p w:rsidR="004C5443" w:rsidRPr="002E6913" w:rsidRDefault="004C5443" w:rsidP="00A50388">
      <w:pPr>
        <w:pStyle w:val="PR3"/>
      </w:pPr>
      <w:r w:rsidRPr="002E6913">
        <w:t>DG OIT</w:t>
      </w:r>
      <w:r w:rsidR="002E6913" w:rsidRPr="002E6913">
        <w:t xml:space="preserve"> - </w:t>
      </w:r>
      <w:r w:rsidRPr="002E6913">
        <w:t>Office of Information &amp; Technology, 2011.</w:t>
      </w:r>
    </w:p>
    <w:p w:rsidR="004C5443" w:rsidRPr="002E6913" w:rsidRDefault="004C5443" w:rsidP="00A50388">
      <w:pPr>
        <w:pStyle w:val="PR3"/>
      </w:pPr>
      <w:r w:rsidRPr="002E6913">
        <w:t>DM Electrical</w:t>
      </w:r>
      <w:r w:rsidR="002E6913" w:rsidRPr="002E6913">
        <w:t xml:space="preserve"> - </w:t>
      </w:r>
      <w:r w:rsidRPr="002E6913">
        <w:t>Electrical Design Manual, 2015.</w:t>
      </w:r>
    </w:p>
    <w:p w:rsidR="004C5443" w:rsidRPr="002E6913" w:rsidRDefault="004C5443" w:rsidP="00A50388">
      <w:pPr>
        <w:pStyle w:val="PR3"/>
      </w:pPr>
      <w:r w:rsidRPr="002E6913">
        <w:t>DM Telecom</w:t>
      </w:r>
      <w:r w:rsidR="002E6913" w:rsidRPr="002E6913">
        <w:t xml:space="preserve"> - </w:t>
      </w:r>
      <w:r w:rsidRPr="002E6913">
        <w:t>Telecommunications &amp; Special Telecommunications Systems Design Manual, 2016.</w:t>
      </w:r>
    </w:p>
    <w:p w:rsidR="004C5443" w:rsidRPr="002E6913" w:rsidRDefault="004C5443" w:rsidP="00A50388">
      <w:pPr>
        <w:pStyle w:val="PR3"/>
      </w:pPr>
      <w:r w:rsidRPr="002E6913">
        <w:t>PRSDM</w:t>
      </w:r>
      <w:r w:rsidR="002E6913" w:rsidRPr="002E6913">
        <w:t xml:space="preserve"> - </w:t>
      </w:r>
      <w:r w:rsidRPr="002E6913">
        <w:t xml:space="preserve">Physical Resilience Security Design Manual for </w:t>
      </w:r>
      <w:r w:rsidR="002E6913" w:rsidRPr="002E6913">
        <w:t>VA </w:t>
      </w:r>
      <w:r w:rsidRPr="002E6913">
        <w:t>Life</w:t>
      </w:r>
      <w:r w:rsidR="002E6913" w:rsidRPr="002E6913">
        <w:noBreakHyphen/>
      </w:r>
      <w:r w:rsidRPr="002E6913">
        <w:t>Safety Protected Facilities.</w:t>
      </w:r>
    </w:p>
    <w:p w:rsidR="004C5443" w:rsidRPr="002E6913" w:rsidRDefault="002E6913" w:rsidP="00A50388">
      <w:pPr>
        <w:pStyle w:val="PR2"/>
      </w:pPr>
      <w:r w:rsidRPr="002E6913">
        <w:t>VA </w:t>
      </w:r>
      <w:r w:rsidR="004C5443" w:rsidRPr="002E6913">
        <w:t>Office of Security and Law Enforcement (SLA)</w:t>
      </w:r>
      <w:r w:rsidRPr="002E6913">
        <w:t>:</w:t>
      </w:r>
    </w:p>
    <w:p w:rsidR="004C5443" w:rsidRPr="002E6913" w:rsidRDefault="004C5443" w:rsidP="00A50388">
      <w:pPr>
        <w:pStyle w:val="PR3"/>
      </w:pPr>
      <w:r w:rsidRPr="002E6913">
        <w:t>Directive 0730</w:t>
      </w:r>
      <w:r w:rsidR="002E6913" w:rsidRPr="002E6913">
        <w:noBreakHyphen/>
      </w:r>
      <w:r w:rsidRPr="002E6913">
        <w:t>12</w:t>
      </w:r>
      <w:r w:rsidR="002E6913" w:rsidRPr="002E6913">
        <w:t xml:space="preserve"> - </w:t>
      </w:r>
      <w:r w:rsidRPr="002E6913">
        <w:t>Security and Law Enforcement.</w:t>
      </w:r>
    </w:p>
    <w:p w:rsidR="004C5443" w:rsidRPr="002E6913" w:rsidRDefault="002E6913" w:rsidP="00A50388">
      <w:pPr>
        <w:pStyle w:val="PR3"/>
      </w:pPr>
      <w:r w:rsidRPr="002E6913">
        <w:t>VA </w:t>
      </w:r>
      <w:r w:rsidR="004C5443" w:rsidRPr="002E6913">
        <w:t>Office of Information and Technology (OI&amp;T)</w:t>
      </w:r>
      <w:r w:rsidRPr="002E6913">
        <w:t>:</w:t>
      </w:r>
    </w:p>
    <w:p w:rsidR="004C5443" w:rsidRPr="002E6913" w:rsidRDefault="004C5443" w:rsidP="00A50388">
      <w:pPr>
        <w:pStyle w:val="PR4"/>
      </w:pPr>
      <w:r w:rsidRPr="002E6913">
        <w:t>Handbook 6330</w:t>
      </w:r>
      <w:r w:rsidR="002E6913" w:rsidRPr="002E6913">
        <w:noBreakHyphen/>
      </w:r>
      <w:r w:rsidRPr="002E6913">
        <w:t>93</w:t>
      </w:r>
      <w:r w:rsidR="002E6913" w:rsidRPr="002E6913">
        <w:t xml:space="preserve"> - </w:t>
      </w:r>
      <w:r w:rsidRPr="002E6913">
        <w:t>Directives Management Procedures.</w:t>
      </w:r>
    </w:p>
    <w:p w:rsidR="004C5443" w:rsidRPr="002E6913" w:rsidRDefault="004C5443" w:rsidP="00A50388">
      <w:pPr>
        <w:pStyle w:val="PR4"/>
      </w:pPr>
      <w:r w:rsidRPr="002E6913">
        <w:t>Handbook 6500</w:t>
      </w:r>
      <w:r w:rsidR="002E6913" w:rsidRPr="002E6913">
        <w:noBreakHyphen/>
      </w:r>
      <w:r w:rsidRPr="002E6913">
        <w:t>15</w:t>
      </w:r>
      <w:r w:rsidR="002E6913" w:rsidRPr="002E6913">
        <w:t xml:space="preserve"> - </w:t>
      </w:r>
      <w:r w:rsidRPr="002E6913">
        <w:t xml:space="preserve">Risk Management Framework for </w:t>
      </w:r>
      <w:r w:rsidR="002E6913" w:rsidRPr="002E6913">
        <w:t>VA </w:t>
      </w:r>
      <w:r w:rsidRPr="002E6913">
        <w:t>Information Systems</w:t>
      </w:r>
      <w:r w:rsidR="002E6913" w:rsidRPr="002E6913">
        <w:t xml:space="preserve"> - </w:t>
      </w:r>
      <w:r w:rsidRPr="002E6913">
        <w:t>Tier 3</w:t>
      </w:r>
      <w:r w:rsidR="002E6913" w:rsidRPr="002E6913">
        <w:t>: VA </w:t>
      </w:r>
      <w:r w:rsidRPr="002E6913">
        <w:t>Information Security Program.</w:t>
      </w:r>
    </w:p>
    <w:p w:rsidR="006C2349" w:rsidRPr="002E6913" w:rsidRDefault="009C3B65" w:rsidP="004E3E63">
      <w:pPr>
        <w:pStyle w:val="ART"/>
      </w:pPr>
      <w:r w:rsidRPr="002E6913">
        <w:t>SUBMITTALS</w:t>
      </w:r>
    </w:p>
    <w:p w:rsidR="006C2349" w:rsidRPr="002E6913" w:rsidRDefault="008702DB" w:rsidP="004E3E63">
      <w:pPr>
        <w:pStyle w:val="PR1"/>
      </w:pPr>
      <w:r w:rsidRPr="002E6913">
        <w:t>Submittal Procedures</w:t>
      </w:r>
      <w:r w:rsidR="002E6913" w:rsidRPr="002E6913">
        <w:t>: Section 01 33 23</w:t>
      </w:r>
      <w:r w:rsidR="009C3B65" w:rsidRPr="002E6913">
        <w:t>, SHOP DRAWINGS, PRODUCT DATA, AND SAMPLES</w:t>
      </w:r>
      <w:r w:rsidRPr="002E6913">
        <w:t>.</w:t>
      </w:r>
    </w:p>
    <w:p w:rsidR="00A146ED" w:rsidRPr="002E6913" w:rsidRDefault="00A146ED" w:rsidP="007F0F7A">
      <w:pPr>
        <w:pStyle w:val="ART"/>
      </w:pPr>
      <w:r w:rsidRPr="002E6913">
        <w:t>WARRANTY</w:t>
      </w:r>
    </w:p>
    <w:p w:rsidR="00A146ED" w:rsidRPr="002E6913" w:rsidRDefault="00A146ED" w:rsidP="00C759DD">
      <w:pPr>
        <w:pStyle w:val="CMT"/>
      </w:pPr>
      <w:r w:rsidRPr="002E6913">
        <w:t>SPEC WRITER NOTE</w:t>
      </w:r>
      <w:r w:rsidR="002E6913" w:rsidRPr="002E6913">
        <w:t xml:space="preserve">: </w:t>
      </w:r>
      <w:r w:rsidRPr="002E6913">
        <w:t>Always retain construction warranty. FAR includes Contractor's one year labor and material warranty.</w:t>
      </w:r>
    </w:p>
    <w:p w:rsidR="00A146ED" w:rsidRPr="002E6913" w:rsidRDefault="00A146ED" w:rsidP="00C759DD">
      <w:pPr>
        <w:pStyle w:val="PR1"/>
      </w:pPr>
      <w:r w:rsidRPr="002E6913">
        <w:t>Construction Warranty</w:t>
      </w:r>
      <w:r w:rsidR="002E6913" w:rsidRPr="002E6913">
        <w:t xml:space="preserve">: </w:t>
      </w:r>
      <w:r w:rsidRPr="002E6913">
        <w:t>FAR clause 52.246</w:t>
      </w:r>
      <w:r w:rsidR="002E6913" w:rsidRPr="002E6913">
        <w:noBreakHyphen/>
      </w:r>
      <w:r w:rsidRPr="002E6913">
        <w:t>21, "Warranty of Construction."</w:t>
      </w:r>
    </w:p>
    <w:p w:rsidR="006C2349" w:rsidRPr="002E6913" w:rsidRDefault="009C3B65" w:rsidP="004E3E63">
      <w:pPr>
        <w:pStyle w:val="PRT"/>
      </w:pPr>
      <w:r w:rsidRPr="002E6913">
        <w:t>PRODUCTS</w:t>
      </w:r>
    </w:p>
    <w:p w:rsidR="0045088A" w:rsidRPr="002E6913" w:rsidRDefault="0045088A" w:rsidP="003F66B8">
      <w:pPr>
        <w:pStyle w:val="ART"/>
      </w:pPr>
      <w:r w:rsidRPr="002E6913">
        <w:t>SYSTEM DESCRIPTION</w:t>
      </w:r>
    </w:p>
    <w:p w:rsidR="0045088A" w:rsidRPr="002E6913" w:rsidRDefault="0045088A" w:rsidP="00A50388">
      <w:pPr>
        <w:pStyle w:val="CMT"/>
      </w:pPr>
      <w:r w:rsidRPr="002E6913">
        <w:t>SPEC WRITER NOTE</w:t>
      </w:r>
      <w:r w:rsidR="002E6913" w:rsidRPr="002E6913">
        <w:t>:</w:t>
      </w:r>
    </w:p>
    <w:p w:rsidR="0045088A" w:rsidRPr="002E6913" w:rsidRDefault="0045088A" w:rsidP="00A50388">
      <w:pPr>
        <w:pStyle w:val="CMT"/>
      </w:pPr>
      <w:r w:rsidRPr="002E6913">
        <w:t>1. Include wiring for telephone, data, and intercom specified in Division 27 and signal and control wiring specified in Division 28 for access control, video surveillance, intrusion detection and fire detection and alarm.</w:t>
      </w:r>
    </w:p>
    <w:p w:rsidR="0045088A" w:rsidRPr="002E6913" w:rsidRDefault="0045088A" w:rsidP="00A50388">
      <w:pPr>
        <w:pStyle w:val="CMT"/>
      </w:pPr>
      <w:r w:rsidRPr="002E6913">
        <w:t>2. Include entrance facility, backbone, and horizontal cabling. Allow for CAT5e, CAT6, fiber optic, coaxial, and twisted pair cabling with modular connectors.</w:t>
      </w:r>
    </w:p>
    <w:p w:rsidR="0045088A" w:rsidRPr="002E6913" w:rsidRDefault="0045088A" w:rsidP="00A50388">
      <w:pPr>
        <w:pStyle w:val="CMT"/>
      </w:pPr>
      <w:r w:rsidRPr="002E6913">
        <w:t>3. Use the following diagram as a typical TIP Structured Cabling layout for minimum requirements.</w:t>
      </w:r>
    </w:p>
    <w:p w:rsidR="0045088A" w:rsidRPr="002E6913" w:rsidRDefault="0045088A" w:rsidP="003F66B8">
      <w:pPr>
        <w:pStyle w:val="PR1"/>
      </w:pPr>
      <w:r w:rsidRPr="002E6913">
        <w:t>TIP Integration</w:t>
      </w:r>
      <w:r w:rsidR="002E6913" w:rsidRPr="002E6913">
        <w:t>:</w:t>
      </w:r>
    </w:p>
    <w:p w:rsidR="0045088A" w:rsidRPr="002E6913" w:rsidRDefault="0045088A" w:rsidP="003F66B8">
      <w:pPr>
        <w:pStyle w:val="PR2"/>
      </w:pPr>
      <w:r w:rsidRPr="002E6913">
        <w:t>Designed and date stamped by approved BICSI RCDD.</w:t>
      </w:r>
    </w:p>
    <w:p w:rsidR="0045088A" w:rsidRPr="002E6913" w:rsidRDefault="0045088A" w:rsidP="003F66B8">
      <w:pPr>
        <w:pStyle w:val="PR2"/>
      </w:pPr>
      <w:r w:rsidRPr="002E6913">
        <w:t>Install and test with manufacturer guidance.</w:t>
      </w:r>
    </w:p>
    <w:p w:rsidR="0045088A" w:rsidRPr="002E6913" w:rsidRDefault="0045088A" w:rsidP="003F66B8">
      <w:pPr>
        <w:pStyle w:val="PR2"/>
      </w:pPr>
      <w:r w:rsidRPr="002E6913">
        <w:t>Acceptance tested and commissioned by AHJ SMCS 07A2.</w:t>
      </w:r>
    </w:p>
    <w:p w:rsidR="0045088A" w:rsidRPr="002E6913" w:rsidRDefault="0045088A" w:rsidP="003F66B8">
      <w:pPr>
        <w:pStyle w:val="PR1"/>
      </w:pPr>
      <w:r w:rsidRPr="002E6913">
        <w:t>TIP</w:t>
      </w:r>
      <w:r w:rsidR="002E6913" w:rsidRPr="002E6913">
        <w:t xml:space="preserve">: </w:t>
      </w:r>
      <w:r w:rsidRPr="002E6913">
        <w:t xml:space="preserve">Standalone, local access controls connected to remote </w:t>
      </w:r>
      <w:r w:rsidR="002E6913" w:rsidRPr="002E6913">
        <w:t>VA </w:t>
      </w:r>
      <w:r w:rsidRPr="002E6913">
        <w:t>Medical Center central station providing system connections and functions.</w:t>
      </w:r>
    </w:p>
    <w:p w:rsidR="0045088A" w:rsidRPr="002E6913" w:rsidRDefault="0045088A" w:rsidP="003F66B8">
      <w:pPr>
        <w:pStyle w:val="CMT"/>
      </w:pPr>
      <w:r w:rsidRPr="002E6913">
        <w:t>SPEC WRITER NOTE</w:t>
      </w:r>
      <w:r w:rsidR="002E6913" w:rsidRPr="002E6913">
        <w:t xml:space="preserve">: </w:t>
      </w:r>
      <w:r w:rsidRPr="002E6913">
        <w:t>Ensure internet connection is shown in main computer room (MCR) for system interface and control.</w:t>
      </w:r>
    </w:p>
    <w:p w:rsidR="0045088A" w:rsidRPr="002E6913" w:rsidRDefault="0045088A" w:rsidP="003F66B8">
      <w:pPr>
        <w:pStyle w:val="PR2"/>
      </w:pPr>
      <w:r w:rsidRPr="002E6913">
        <w:t>Protocol</w:t>
      </w:r>
      <w:r w:rsidR="002E6913" w:rsidRPr="002E6913">
        <w:t xml:space="preserve">: </w:t>
      </w:r>
      <w:r w:rsidRPr="002E6913">
        <w:t xml:space="preserve">Provide FTS, LEC, service providers, internet, LAN, WAN, FMS, OI&amp;T, interconnect capability </w:t>
      </w:r>
      <w:r w:rsidR="006A4151" w:rsidRPr="002E6913">
        <w:t>including</w:t>
      </w:r>
      <w:r w:rsidRPr="002E6913">
        <w:t xml:space="preserve"> addressable, and programmable signals.</w:t>
      </w:r>
    </w:p>
    <w:p w:rsidR="0045088A" w:rsidRPr="002E6913" w:rsidRDefault="0045088A" w:rsidP="003F66B8">
      <w:pPr>
        <w:pStyle w:val="CMT"/>
      </w:pPr>
      <w:r w:rsidRPr="002E6913">
        <w:t>SPEC WRITER NOTE</w:t>
      </w:r>
      <w:r w:rsidR="002E6913" w:rsidRPr="002E6913">
        <w:t xml:space="preserve">: </w:t>
      </w:r>
      <w:r w:rsidRPr="002E6913">
        <w:t>Confirm and specify available computer interface.</w:t>
      </w:r>
    </w:p>
    <w:p w:rsidR="0045088A" w:rsidRPr="002E6913" w:rsidRDefault="002E6913" w:rsidP="003F66B8">
      <w:pPr>
        <w:pStyle w:val="PR2"/>
      </w:pPr>
      <w:r>
        <w:t>Interface: Active and passive TIP hardware via VA FTS and Telco Tie Lines // or current federal communications media //.</w:t>
      </w:r>
    </w:p>
    <w:p w:rsidR="0045088A" w:rsidRPr="002E6913" w:rsidRDefault="0045088A" w:rsidP="003F66B8">
      <w:pPr>
        <w:pStyle w:val="PR1"/>
      </w:pPr>
      <w:r w:rsidRPr="002E6913">
        <w:t xml:space="preserve">System Components </w:t>
      </w:r>
      <w:r w:rsidR="00646266" w:rsidRPr="002E6913">
        <w:t>Includes</w:t>
      </w:r>
      <w:r w:rsidR="002E6913" w:rsidRPr="002E6913">
        <w:t>:</w:t>
      </w:r>
    </w:p>
    <w:p w:rsidR="0045088A" w:rsidRPr="002E6913" w:rsidRDefault="0045088A" w:rsidP="003F66B8">
      <w:pPr>
        <w:pStyle w:val="PR2"/>
      </w:pPr>
      <w:r w:rsidRPr="002E6913">
        <w:t>Interface cabinet for hard wired existing system extension.</w:t>
      </w:r>
    </w:p>
    <w:p w:rsidR="0045088A" w:rsidRPr="002E6913" w:rsidRDefault="0045088A" w:rsidP="003F66B8">
      <w:pPr>
        <w:pStyle w:val="PR2"/>
      </w:pPr>
      <w:r w:rsidRPr="002E6913">
        <w:t>Head end cabinet for standalone system.</w:t>
      </w:r>
    </w:p>
    <w:p w:rsidR="0045088A" w:rsidRPr="002E6913" w:rsidRDefault="0045088A" w:rsidP="003F66B8">
      <w:pPr>
        <w:pStyle w:val="PR2"/>
      </w:pPr>
      <w:r w:rsidRPr="002E6913">
        <w:t>Control and communications panels.</w:t>
      </w:r>
    </w:p>
    <w:p w:rsidR="0045088A" w:rsidRPr="002E6913" w:rsidRDefault="0045088A" w:rsidP="003F66B8">
      <w:pPr>
        <w:pStyle w:val="CMT"/>
      </w:pPr>
      <w:r w:rsidRPr="002E6913">
        <w:t>SPEC WRITER NOTE</w:t>
      </w:r>
      <w:r w:rsidR="002E6913" w:rsidRPr="002E6913">
        <w:t xml:space="preserve">: </w:t>
      </w:r>
      <w:r w:rsidRPr="002E6913">
        <w:t xml:space="preserve">Retain option only when connecting access control system to </w:t>
      </w:r>
      <w:r w:rsidR="002E6913" w:rsidRPr="002E6913">
        <w:t>VA </w:t>
      </w:r>
      <w:r w:rsidRPr="002E6913">
        <w:t>Medical Center central station.</w:t>
      </w:r>
    </w:p>
    <w:p w:rsidR="0045088A" w:rsidRPr="002E6913" w:rsidRDefault="002E6913" w:rsidP="003F66B8">
      <w:pPr>
        <w:pStyle w:val="PR2"/>
      </w:pPr>
      <w:r>
        <w:t>Connect electronic security management system // fully compatible with existing Host VAMC Security Management System //.</w:t>
      </w:r>
    </w:p>
    <w:p w:rsidR="0045088A" w:rsidRPr="002E6913" w:rsidRDefault="0045088A" w:rsidP="003F66B8">
      <w:pPr>
        <w:pStyle w:val="PR2"/>
      </w:pPr>
      <w:r w:rsidRPr="002E6913">
        <w:t>Connect Card readers at restricted access entry points.</w:t>
      </w:r>
    </w:p>
    <w:p w:rsidR="0045088A" w:rsidRPr="002E6913" w:rsidRDefault="0045088A" w:rsidP="003F66B8">
      <w:pPr>
        <w:pStyle w:val="PR2"/>
      </w:pPr>
      <w:r w:rsidRPr="002E6913">
        <w:t xml:space="preserve">TIP network design </w:t>
      </w:r>
      <w:r w:rsidR="00646266" w:rsidRPr="002E6913">
        <w:t>I</w:t>
      </w:r>
      <w:r w:rsidRPr="002E6913">
        <w:t>nclude</w:t>
      </w:r>
      <w:r w:rsidR="00646266" w:rsidRPr="002E6913">
        <w:t>s</w:t>
      </w:r>
      <w:r w:rsidR="002E6913" w:rsidRPr="002E6913">
        <w:t>:</w:t>
      </w:r>
    </w:p>
    <w:p w:rsidR="0045088A" w:rsidRPr="002E6913" w:rsidRDefault="0045088A" w:rsidP="00EB65DB">
      <w:pPr>
        <w:pStyle w:val="PR3"/>
      </w:pPr>
      <w:r w:rsidRPr="002E6913">
        <w:t>Door position indicators.</w:t>
      </w:r>
    </w:p>
    <w:p w:rsidR="0045088A" w:rsidRPr="002E6913" w:rsidRDefault="0045088A" w:rsidP="00EB65DB">
      <w:pPr>
        <w:pStyle w:val="PR3"/>
      </w:pPr>
      <w:r w:rsidRPr="002E6913">
        <w:t>Portal control devices.</w:t>
      </w:r>
    </w:p>
    <w:p w:rsidR="0045088A" w:rsidRPr="002E6913" w:rsidRDefault="0045088A" w:rsidP="00EB65DB">
      <w:pPr>
        <w:pStyle w:val="PR3"/>
      </w:pPr>
      <w:r w:rsidRPr="002E6913">
        <w:t>Entry control devices.</w:t>
      </w:r>
    </w:p>
    <w:p w:rsidR="0045088A" w:rsidRPr="002E6913" w:rsidRDefault="0045088A" w:rsidP="00EB65DB">
      <w:pPr>
        <w:pStyle w:val="PR3"/>
      </w:pPr>
      <w:r w:rsidRPr="002E6913">
        <w:t>Electronic door hardware.</w:t>
      </w:r>
    </w:p>
    <w:p w:rsidR="0045088A" w:rsidRPr="002E6913" w:rsidRDefault="0045088A" w:rsidP="00EB65DB">
      <w:pPr>
        <w:pStyle w:val="PR3"/>
      </w:pPr>
      <w:r w:rsidRPr="002E6913">
        <w:t>FMS &amp; OI&amp;T Power supplies.</w:t>
      </w:r>
    </w:p>
    <w:p w:rsidR="0045088A" w:rsidRPr="002E6913" w:rsidRDefault="0045088A" w:rsidP="00EB65DB">
      <w:pPr>
        <w:pStyle w:val="PR3"/>
      </w:pPr>
      <w:r w:rsidRPr="002E6913">
        <w:t>FMS &amp; OI&amp;T power and control wiring, raceways, and grounding.</w:t>
      </w:r>
    </w:p>
    <w:p w:rsidR="0045088A" w:rsidRPr="002E6913" w:rsidRDefault="0045088A" w:rsidP="003F66B8">
      <w:pPr>
        <w:pStyle w:val="CMT"/>
      </w:pPr>
      <w:r w:rsidRPr="002E6913">
        <w:t>SPEC WRITER NOTE</w:t>
      </w:r>
      <w:r w:rsidR="002E6913" w:rsidRPr="002E6913">
        <w:t xml:space="preserve">: </w:t>
      </w:r>
      <w:r w:rsidRPr="002E6913">
        <w:t xml:space="preserve">Retain access control locations and show </w:t>
      </w:r>
      <w:r w:rsidR="00646266" w:rsidRPr="002E6913">
        <w:t>control devices</w:t>
      </w:r>
      <w:r w:rsidRPr="002E6913">
        <w:t xml:space="preserve"> on drawings.</w:t>
      </w:r>
    </w:p>
    <w:p w:rsidR="0045088A" w:rsidRPr="002E6913" w:rsidRDefault="0045088A" w:rsidP="003F66B8">
      <w:pPr>
        <w:pStyle w:val="PR1"/>
      </w:pPr>
      <w:r w:rsidRPr="002E6913">
        <w:t xml:space="preserve">TIP </w:t>
      </w:r>
      <w:r w:rsidR="00646266" w:rsidRPr="002E6913">
        <w:t>Network Design</w:t>
      </w:r>
      <w:r w:rsidRPr="002E6913">
        <w:t xml:space="preserve"> </w:t>
      </w:r>
      <w:r w:rsidR="00646266" w:rsidRPr="002E6913">
        <w:t>Includes</w:t>
      </w:r>
      <w:r w:rsidRPr="002E6913">
        <w:t xml:space="preserve"> Access Control Locations</w:t>
      </w:r>
      <w:r w:rsidR="002E6913" w:rsidRPr="002E6913">
        <w:t>:</w:t>
      </w:r>
    </w:p>
    <w:p w:rsidR="0045088A" w:rsidRPr="002E6913" w:rsidRDefault="0045088A" w:rsidP="003F66B8">
      <w:pPr>
        <w:pStyle w:val="PR2"/>
      </w:pPr>
      <w:r w:rsidRPr="002E6913">
        <w:t>Administration Building</w:t>
      </w:r>
      <w:r w:rsidR="002E6913" w:rsidRPr="002E6913">
        <w:t>:</w:t>
      </w:r>
    </w:p>
    <w:p w:rsidR="0045088A" w:rsidRPr="002E6913" w:rsidRDefault="0045088A" w:rsidP="003F66B8">
      <w:pPr>
        <w:pStyle w:val="PR3"/>
      </w:pPr>
      <w:r w:rsidRPr="002E6913">
        <w:t>Employee/public entrances.</w:t>
      </w:r>
    </w:p>
    <w:p w:rsidR="0045088A" w:rsidRPr="002E6913" w:rsidRDefault="002E6913" w:rsidP="003F66B8">
      <w:pPr>
        <w:pStyle w:val="PR3"/>
      </w:pPr>
      <w:r>
        <w:t>Secure // designated // records storage.</w:t>
      </w:r>
    </w:p>
    <w:p w:rsidR="0045088A" w:rsidRPr="002E6913" w:rsidRDefault="0045088A" w:rsidP="003F66B8">
      <w:pPr>
        <w:pStyle w:val="PR3"/>
      </w:pPr>
      <w:r w:rsidRPr="002E6913">
        <w:t>Telephone, MCR, and telecom rooms.</w:t>
      </w:r>
    </w:p>
    <w:p w:rsidR="0045088A" w:rsidRPr="002E6913" w:rsidRDefault="0045088A" w:rsidP="003F66B8">
      <w:pPr>
        <w:pStyle w:val="PR3"/>
      </w:pPr>
      <w:r w:rsidRPr="002E6913">
        <w:t>Electrical rooms.</w:t>
      </w:r>
    </w:p>
    <w:p w:rsidR="0045088A" w:rsidRPr="002E6913" w:rsidRDefault="0045088A" w:rsidP="003F66B8">
      <w:pPr>
        <w:pStyle w:val="PR2"/>
      </w:pPr>
      <w:r w:rsidRPr="002E6913">
        <w:t>Maintenance Building</w:t>
      </w:r>
      <w:r w:rsidR="002E6913" w:rsidRPr="002E6913">
        <w:t>:</w:t>
      </w:r>
    </w:p>
    <w:p w:rsidR="0045088A" w:rsidRPr="002E6913" w:rsidRDefault="0045088A" w:rsidP="003F66B8">
      <w:pPr>
        <w:pStyle w:val="PR3"/>
      </w:pPr>
      <w:r w:rsidRPr="002E6913">
        <w:t>Main building entry.</w:t>
      </w:r>
    </w:p>
    <w:p w:rsidR="0045088A" w:rsidRPr="002E6913" w:rsidRDefault="002E6913" w:rsidP="003F66B8">
      <w:pPr>
        <w:pStyle w:val="PR3"/>
      </w:pPr>
      <w:r>
        <w:t>// specific interior locations. //</w:t>
      </w:r>
    </w:p>
    <w:p w:rsidR="0045088A" w:rsidRPr="002E6913" w:rsidRDefault="0045088A" w:rsidP="003F66B8">
      <w:pPr>
        <w:pStyle w:val="PR2"/>
      </w:pPr>
      <w:r w:rsidRPr="002E6913">
        <w:t>Honor Guard Building/Area</w:t>
      </w:r>
      <w:r w:rsidR="002E6913" w:rsidRPr="002E6913">
        <w:t>:</w:t>
      </w:r>
    </w:p>
    <w:p w:rsidR="0045088A" w:rsidRPr="002E6913" w:rsidRDefault="0045088A" w:rsidP="003F66B8">
      <w:pPr>
        <w:pStyle w:val="PR3"/>
      </w:pPr>
      <w:r w:rsidRPr="002E6913">
        <w:t>Building entry.</w:t>
      </w:r>
    </w:p>
    <w:p w:rsidR="0045088A" w:rsidRPr="002E6913" w:rsidRDefault="0045088A" w:rsidP="003F66B8">
      <w:pPr>
        <w:pStyle w:val="CMT"/>
      </w:pPr>
      <w:r w:rsidRPr="002E6913">
        <w:t>SPEC WRITER NOTE</w:t>
      </w:r>
      <w:r w:rsidR="002E6913" w:rsidRPr="002E6913">
        <w:t xml:space="preserve">: </w:t>
      </w:r>
      <w:r w:rsidRPr="002E6913">
        <w:t xml:space="preserve">Video surveillance is required for weapons storage. Coordinate with </w:t>
      </w:r>
      <w:r w:rsidR="002E6913" w:rsidRPr="002E6913">
        <w:t>Section 28 20 00</w:t>
      </w:r>
      <w:r w:rsidRPr="002E6913">
        <w:t>, VIDEO SURVEILLANCE.</w:t>
      </w:r>
    </w:p>
    <w:p w:rsidR="0045088A" w:rsidRPr="002E6913" w:rsidRDefault="0045088A" w:rsidP="003F66B8">
      <w:pPr>
        <w:pStyle w:val="PR3"/>
      </w:pPr>
      <w:r w:rsidRPr="002E6913">
        <w:t>Weapons storage room.</w:t>
      </w:r>
    </w:p>
    <w:p w:rsidR="0045088A" w:rsidRPr="002E6913" w:rsidRDefault="0045088A" w:rsidP="003F66B8">
      <w:pPr>
        <w:pStyle w:val="PR2"/>
      </w:pPr>
      <w:r w:rsidRPr="002E6913">
        <w:t>Other Facilities</w:t>
      </w:r>
      <w:r w:rsidR="002E6913" w:rsidRPr="002E6913">
        <w:t>:</w:t>
      </w:r>
    </w:p>
    <w:p w:rsidR="0045088A" w:rsidRPr="002E6913" w:rsidRDefault="002E6913" w:rsidP="003F66B8">
      <w:pPr>
        <w:pStyle w:val="PR3"/>
      </w:pPr>
      <w:r>
        <w:t>Water storage // and water well // areas.</w:t>
      </w:r>
    </w:p>
    <w:p w:rsidR="0045088A" w:rsidRPr="002E6913" w:rsidRDefault="0045088A" w:rsidP="003F66B8">
      <w:pPr>
        <w:pStyle w:val="CMT"/>
      </w:pPr>
      <w:r w:rsidRPr="002E6913">
        <w:t>SPEC WRITER NOTE</w:t>
      </w:r>
      <w:r w:rsidR="002E6913" w:rsidRPr="002E6913">
        <w:t xml:space="preserve">: </w:t>
      </w:r>
      <w:r w:rsidRPr="002E6913">
        <w:t>List other site specific facilities requiring access control.</w:t>
      </w:r>
    </w:p>
    <w:p w:rsidR="0045088A" w:rsidRPr="002E6913" w:rsidRDefault="002E6913" w:rsidP="003F66B8">
      <w:pPr>
        <w:pStyle w:val="PR3"/>
      </w:pPr>
      <w:r>
        <w:t>// ______. //</w:t>
      </w:r>
    </w:p>
    <w:p w:rsidR="0045088A" w:rsidRPr="002E6913" w:rsidRDefault="0045088A" w:rsidP="003F66B8">
      <w:pPr>
        <w:pStyle w:val="PR2"/>
      </w:pPr>
      <w:r w:rsidRPr="002E6913">
        <w:t>Comply with manufacturer requirements for correct system operations. Ensure system integration computers meet or exceed system software minimum system requirements.</w:t>
      </w:r>
    </w:p>
    <w:p w:rsidR="0045088A" w:rsidRPr="002E6913" w:rsidRDefault="0045088A" w:rsidP="003F66B8">
      <w:pPr>
        <w:pStyle w:val="ART"/>
      </w:pPr>
      <w:r w:rsidRPr="002E6913">
        <w:t>SYSTEM PERFORMANCE</w:t>
      </w:r>
    </w:p>
    <w:p w:rsidR="0045088A" w:rsidRPr="002E6913" w:rsidRDefault="002E6913" w:rsidP="00C759DD">
      <w:pPr>
        <w:pStyle w:val="PR1"/>
      </w:pPr>
      <w:r>
        <w:t>TIP system and system components complying with specified site // host // performance.</w:t>
      </w:r>
    </w:p>
    <w:p w:rsidR="0045088A" w:rsidRPr="002E6913" w:rsidRDefault="0045088A" w:rsidP="003F66B8">
      <w:pPr>
        <w:pStyle w:val="PR2"/>
      </w:pPr>
      <w:r w:rsidRPr="002E6913">
        <w:t>Duty Rating</w:t>
      </w:r>
      <w:r w:rsidR="002E6913" w:rsidRPr="002E6913">
        <w:t xml:space="preserve">: </w:t>
      </w:r>
      <w:r w:rsidRPr="002E6913">
        <w:t>Continuous service.</w:t>
      </w:r>
    </w:p>
    <w:p w:rsidR="0045088A" w:rsidRPr="002E6913" w:rsidRDefault="0045088A" w:rsidP="003F66B8">
      <w:pPr>
        <w:pStyle w:val="PR2"/>
      </w:pPr>
      <w:r w:rsidRPr="002E6913">
        <w:t xml:space="preserve">Totally functional, without degradation, to host or secondary control/management systems. If found not compliant with host </w:t>
      </w:r>
      <w:r w:rsidR="00266E16" w:rsidRPr="002E6913">
        <w:t>facility systems</w:t>
      </w:r>
      <w:r w:rsidRPr="002E6913">
        <w:t xml:space="preserve">, immediately contact </w:t>
      </w:r>
      <w:r w:rsidR="00C759DD">
        <w:t>Contracting Officer's Representative (COR)</w:t>
      </w:r>
      <w:r w:rsidRPr="002E6913">
        <w:t xml:space="preserve"> for directions.</w:t>
      </w:r>
    </w:p>
    <w:p w:rsidR="006F30F2" w:rsidRPr="002E6913" w:rsidRDefault="006F30F2" w:rsidP="002E6913">
      <w:pPr>
        <w:pStyle w:val="ART"/>
      </w:pPr>
      <w:r w:rsidRPr="002E6913">
        <w:t>EXISTING WIRING</w:t>
      </w:r>
    </w:p>
    <w:p w:rsidR="006F30F2" w:rsidRPr="002E6913" w:rsidRDefault="00197FF2" w:rsidP="006F30F2">
      <w:pPr>
        <w:pStyle w:val="PR1"/>
      </w:pPr>
      <w:r w:rsidRPr="002E6913">
        <w:t xml:space="preserve">Existing wiring is </w:t>
      </w:r>
      <w:r w:rsidR="00F17C0B" w:rsidRPr="002E6913">
        <w:t>not acceptable</w:t>
      </w:r>
      <w:r w:rsidRPr="002E6913">
        <w:t xml:space="preserve"> for reuse for new installations, unless otherwise indicated </w:t>
      </w:r>
      <w:r w:rsidR="009D0F0B" w:rsidRPr="002E6913">
        <w:t xml:space="preserve">by contract approved MOU cited in the system specifications and </w:t>
      </w:r>
      <w:r w:rsidRPr="002E6913">
        <w:t>on the drawings</w:t>
      </w:r>
      <w:r w:rsidR="006F30F2" w:rsidRPr="002E6913">
        <w:t xml:space="preserve">. </w:t>
      </w:r>
      <w:r w:rsidRPr="002E6913">
        <w:t xml:space="preserve">If indicated, only </w:t>
      </w:r>
      <w:r w:rsidR="006F30F2" w:rsidRPr="002E6913">
        <w:t>wiring that</w:t>
      </w:r>
      <w:r w:rsidR="00EC055A" w:rsidRPr="002E6913">
        <w:t xml:space="preserve"> complies with</w:t>
      </w:r>
      <w:r w:rsidR="006F30F2" w:rsidRPr="002E6913">
        <w:t xml:space="preserve"> specifications and applicable codes may be reused.</w:t>
      </w:r>
    </w:p>
    <w:p w:rsidR="00A146ED" w:rsidRPr="002E6913" w:rsidRDefault="00A146ED" w:rsidP="007F0F7A">
      <w:pPr>
        <w:pStyle w:val="ART"/>
      </w:pPr>
      <w:r w:rsidRPr="002E6913">
        <w:t>WIRE AND CABLES</w:t>
      </w:r>
    </w:p>
    <w:p w:rsidR="00764849" w:rsidRPr="002E6913" w:rsidRDefault="00764849" w:rsidP="00473FB7">
      <w:pPr>
        <w:pStyle w:val="PR1"/>
      </w:pPr>
      <w:r w:rsidRPr="002E6913">
        <w:t>Power Cables</w:t>
      </w:r>
      <w:r w:rsidR="002E6913" w:rsidRPr="002E6913">
        <w:t>:</w:t>
      </w:r>
    </w:p>
    <w:p w:rsidR="00764849" w:rsidRPr="002E6913" w:rsidRDefault="003C3E1A" w:rsidP="00473FB7">
      <w:pPr>
        <w:pStyle w:val="PR2"/>
      </w:pPr>
      <w:r w:rsidRPr="002E6913">
        <w:t>R</w:t>
      </w:r>
      <w:r w:rsidR="00764849" w:rsidRPr="002E6913">
        <w:t>ated for either 110 or 220 VAC, 50 or 60 Hz, and comply</w:t>
      </w:r>
      <w:r w:rsidRPr="002E6913">
        <w:t>ing</w:t>
      </w:r>
      <w:r w:rsidR="00764849" w:rsidRPr="002E6913">
        <w:t xml:space="preserve"> with </w:t>
      </w:r>
      <w:r w:rsidR="002E6913" w:rsidRPr="002E6913">
        <w:t>Section 26 05 21</w:t>
      </w:r>
      <w:r w:rsidRPr="002E6913">
        <w:t>, LOW VOLTAGE ELECTRICAL POWER CONDUCTORS AND CABLES</w:t>
      </w:r>
      <w:r w:rsidR="00764849" w:rsidRPr="002E6913">
        <w:t xml:space="preserve"> (600 V</w:t>
      </w:r>
      <w:r w:rsidR="00A95C7B" w:rsidRPr="002E6913">
        <w:t>OLTS AND BELOW</w:t>
      </w:r>
      <w:r w:rsidR="00764849" w:rsidRPr="002E6913">
        <w:t>).</w:t>
      </w:r>
    </w:p>
    <w:p w:rsidR="00764849" w:rsidRPr="002E6913" w:rsidRDefault="00C40AF1" w:rsidP="00473FB7">
      <w:pPr>
        <w:pStyle w:val="PR2"/>
      </w:pPr>
      <w:r w:rsidRPr="002E6913">
        <w:t>S</w:t>
      </w:r>
      <w:r w:rsidR="00764849" w:rsidRPr="002E6913">
        <w:t>ized according and comply</w:t>
      </w:r>
      <w:r w:rsidRPr="002E6913">
        <w:t>ing</w:t>
      </w:r>
      <w:r w:rsidR="00764849" w:rsidRPr="002E6913">
        <w:t xml:space="preserve"> with </w:t>
      </w:r>
      <w:r w:rsidR="002E6913" w:rsidRPr="002E6913">
        <w:t>NFPA </w:t>
      </w:r>
      <w:r w:rsidRPr="002E6913">
        <w:t>70</w:t>
      </w:r>
      <w:r w:rsidR="00764849" w:rsidRPr="002E6913">
        <w:t xml:space="preserve">. High voltage power cables </w:t>
      </w:r>
      <w:r w:rsidRPr="002E6913">
        <w:t>to</w:t>
      </w:r>
      <w:r w:rsidR="00764849" w:rsidRPr="002E6913">
        <w:t xml:space="preserve"> be minimum three conductors, </w:t>
      </w:r>
      <w:r w:rsidR="00F0337A" w:rsidRPr="002E6913">
        <w:t>2</w:t>
      </w:r>
      <w:r w:rsidR="002E6913" w:rsidRPr="002E6913">
        <w:t> sq. mm (</w:t>
      </w:r>
      <w:r w:rsidR="00764849" w:rsidRPr="002E6913">
        <w:t>14</w:t>
      </w:r>
      <w:r w:rsidR="00F0337A" w:rsidRPr="002E6913">
        <w:t> </w:t>
      </w:r>
      <w:r w:rsidR="00764849" w:rsidRPr="002E6913">
        <w:t>AWG</w:t>
      </w:r>
      <w:r w:rsidR="00F0337A" w:rsidRPr="002E6913">
        <w:t>)</w:t>
      </w:r>
      <w:r w:rsidR="00764849" w:rsidRPr="002E6913">
        <w:t>, stranded, and coated with non</w:t>
      </w:r>
      <w:r w:rsidR="002E6913" w:rsidRPr="002E6913">
        <w:noBreakHyphen/>
      </w:r>
      <w:r w:rsidR="00764849" w:rsidRPr="002E6913">
        <w:t>conductive polyvinylchloride (PVC) jacket.</w:t>
      </w:r>
    </w:p>
    <w:p w:rsidR="00764849" w:rsidRPr="002E6913" w:rsidRDefault="00764849" w:rsidP="00473FB7">
      <w:pPr>
        <w:pStyle w:val="PR1"/>
      </w:pPr>
      <w:r w:rsidRPr="002E6913">
        <w:t>Low Voltage Power Cables</w:t>
      </w:r>
      <w:r w:rsidR="002E6913" w:rsidRPr="002E6913">
        <w:t>:</w:t>
      </w:r>
    </w:p>
    <w:p w:rsidR="00764849" w:rsidRPr="002E6913" w:rsidRDefault="007E39B1" w:rsidP="00473FB7">
      <w:pPr>
        <w:pStyle w:val="PR2"/>
      </w:pPr>
      <w:r w:rsidRPr="002E6913">
        <w:t>M</w:t>
      </w:r>
      <w:r w:rsidR="00764849" w:rsidRPr="002E6913">
        <w:t xml:space="preserve">inimum </w:t>
      </w:r>
      <w:r w:rsidRPr="002E6913">
        <w:t>0.8</w:t>
      </w:r>
      <w:r w:rsidR="002E6913" w:rsidRPr="002E6913">
        <w:t> sq. mm (</w:t>
      </w:r>
      <w:r w:rsidR="00764849" w:rsidRPr="002E6913">
        <w:t>18</w:t>
      </w:r>
      <w:r w:rsidRPr="002E6913">
        <w:t> </w:t>
      </w:r>
      <w:r w:rsidR="00764849" w:rsidRPr="002E6913">
        <w:t>AWG</w:t>
      </w:r>
      <w:r w:rsidRPr="002E6913">
        <w:t>)</w:t>
      </w:r>
      <w:r w:rsidR="00764849" w:rsidRPr="002E6913">
        <w:t xml:space="preserve">, </w:t>
      </w:r>
      <w:r w:rsidRPr="002E6913">
        <w:t>s</w:t>
      </w:r>
      <w:r w:rsidR="00764849" w:rsidRPr="002E6913">
        <w:t xml:space="preserve">tranded </w:t>
      </w:r>
      <w:r w:rsidRPr="002E6913">
        <w:t>with</w:t>
      </w:r>
      <w:r w:rsidR="00764849" w:rsidRPr="002E6913">
        <w:t xml:space="preserve"> polyvinylchloride outer jacket.</w:t>
      </w:r>
    </w:p>
    <w:p w:rsidR="00764849" w:rsidRPr="002E6913" w:rsidRDefault="00A90358" w:rsidP="00473FB7">
      <w:pPr>
        <w:pStyle w:val="PR2"/>
      </w:pPr>
      <w:r w:rsidRPr="002E6913">
        <w:t>Determine s</w:t>
      </w:r>
      <w:r w:rsidR="00764849" w:rsidRPr="002E6913">
        <w:t xml:space="preserve">pecific cable size using basic voltage over distance calculation and comply with </w:t>
      </w:r>
      <w:r w:rsidR="002E6913" w:rsidRPr="002E6913">
        <w:t>NFPA </w:t>
      </w:r>
      <w:r w:rsidRPr="002E6913">
        <w:t>70 low voltage cable</w:t>
      </w:r>
      <w:r w:rsidR="00764849" w:rsidRPr="002E6913">
        <w:t xml:space="preserve"> requirements.</w:t>
      </w:r>
    </w:p>
    <w:p w:rsidR="005D0878" w:rsidRPr="002E6913" w:rsidRDefault="005D0878" w:rsidP="005D0878">
      <w:pPr>
        <w:pStyle w:val="ART"/>
      </w:pPr>
      <w:r w:rsidRPr="002E6913">
        <w:t>CONTROL WIRING</w:t>
      </w:r>
    </w:p>
    <w:p w:rsidR="005D0878" w:rsidRPr="002E6913" w:rsidRDefault="0059105C" w:rsidP="005D0878">
      <w:pPr>
        <w:pStyle w:val="PR1"/>
      </w:pPr>
      <w:r w:rsidRPr="002E6913">
        <w:t>Control Wiring</w:t>
      </w:r>
      <w:r w:rsidR="002E6913" w:rsidRPr="002E6913">
        <w:t xml:space="preserve">: </w:t>
      </w:r>
      <w:r w:rsidR="005F16FD" w:rsidRPr="002E6913">
        <w:t>2</w:t>
      </w:r>
      <w:r w:rsidR="002E6913" w:rsidRPr="002E6913">
        <w:t> sq. mm (</w:t>
      </w:r>
      <w:r w:rsidR="005D0878" w:rsidRPr="002E6913">
        <w:t>14</w:t>
      </w:r>
      <w:r w:rsidR="00C115FF" w:rsidRPr="002E6913">
        <w:t> </w:t>
      </w:r>
      <w:r w:rsidR="005D0878" w:rsidRPr="002E6913">
        <w:t>AWG</w:t>
      </w:r>
      <w:r w:rsidR="00C115FF" w:rsidRPr="002E6913">
        <w:t>) wire size</w:t>
      </w:r>
      <w:r w:rsidRPr="002E6913">
        <w:t>, unless otherwise indicated</w:t>
      </w:r>
      <w:r w:rsidR="005D0878" w:rsidRPr="002E6913">
        <w:t>.</w:t>
      </w:r>
    </w:p>
    <w:p w:rsidR="005D0878" w:rsidRPr="002E6913" w:rsidRDefault="00697823" w:rsidP="005D0878">
      <w:pPr>
        <w:pStyle w:val="PR1"/>
      </w:pPr>
      <w:r w:rsidRPr="002E6913">
        <w:t>Size c</w:t>
      </w:r>
      <w:r w:rsidR="005D0878" w:rsidRPr="002E6913">
        <w:t xml:space="preserve">ontrol wiring large enough so Voltage drop under inrush conditions does not adversely affect </w:t>
      </w:r>
      <w:r w:rsidRPr="002E6913">
        <w:t xml:space="preserve">controls </w:t>
      </w:r>
      <w:r w:rsidR="005D0878" w:rsidRPr="002E6913">
        <w:t>operation.</w:t>
      </w:r>
    </w:p>
    <w:p w:rsidR="006C2349" w:rsidRPr="002E6913" w:rsidRDefault="009C3B65" w:rsidP="004E3E63">
      <w:pPr>
        <w:pStyle w:val="ART"/>
      </w:pPr>
      <w:r w:rsidRPr="002E6913">
        <w:t>COMMUNICATION AND SIGNAL WIRING</w:t>
      </w:r>
    </w:p>
    <w:p w:rsidR="006C2349" w:rsidRPr="002E6913" w:rsidRDefault="00B40CC8" w:rsidP="004E3E63">
      <w:pPr>
        <w:pStyle w:val="PR1"/>
      </w:pPr>
      <w:r w:rsidRPr="002E6913">
        <w:t>Communication and Signal Wiring</w:t>
      </w:r>
      <w:r w:rsidR="002E6913" w:rsidRPr="002E6913">
        <w:t xml:space="preserve">: </w:t>
      </w:r>
      <w:r w:rsidR="007C3636" w:rsidRPr="002E6913">
        <w:t>Minimum shown on drawings and as</w:t>
      </w:r>
      <w:r w:rsidR="009C3B65" w:rsidRPr="002E6913">
        <w:t xml:space="preserve"> recommend</w:t>
      </w:r>
      <w:r w:rsidR="007C3636" w:rsidRPr="002E6913">
        <w:t>ed</w:t>
      </w:r>
      <w:r w:rsidR="009C3B65" w:rsidRPr="002E6913">
        <w:t xml:space="preserve"> </w:t>
      </w:r>
      <w:r w:rsidR="007C3636" w:rsidRPr="002E6913">
        <w:t xml:space="preserve">by </w:t>
      </w:r>
      <w:r w:rsidR="009C3B65" w:rsidRPr="002E6913">
        <w:t>communication and signal systems</w:t>
      </w:r>
      <w:r w:rsidR="007C3636" w:rsidRPr="002E6913">
        <w:t xml:space="preserve"> manufacturer</w:t>
      </w:r>
      <w:r w:rsidR="009C3B65" w:rsidRPr="002E6913">
        <w:t>.</w:t>
      </w:r>
    </w:p>
    <w:p w:rsidR="006C2349" w:rsidRPr="002E6913" w:rsidRDefault="00BC39FA" w:rsidP="004E3E63">
      <w:pPr>
        <w:pStyle w:val="PR1"/>
      </w:pPr>
      <w:r w:rsidRPr="002E6913">
        <w:t>Typical system w</w:t>
      </w:r>
      <w:r w:rsidR="009C3B65" w:rsidRPr="002E6913">
        <w:t xml:space="preserve">iring </w:t>
      </w:r>
      <w:r w:rsidRPr="002E6913">
        <w:t xml:space="preserve">is </w:t>
      </w:r>
      <w:r w:rsidR="009C3B65" w:rsidRPr="002E6913">
        <w:t xml:space="preserve">shown </w:t>
      </w:r>
      <w:r w:rsidRPr="002E6913">
        <w:t>on drawings</w:t>
      </w:r>
      <w:r w:rsidR="00AF4499" w:rsidRPr="002E6913">
        <w:t xml:space="preserve"> and described herein</w:t>
      </w:r>
      <w:r w:rsidR="009C3B65" w:rsidRPr="002E6913">
        <w:t>. Provide wiring as required for systems being</w:t>
      </w:r>
      <w:r w:rsidR="000C1EDC" w:rsidRPr="002E6913">
        <w:t xml:space="preserve"> provided</w:t>
      </w:r>
      <w:r w:rsidR="009C3B65" w:rsidRPr="002E6913">
        <w:t>.</w:t>
      </w:r>
    </w:p>
    <w:p w:rsidR="006C2349" w:rsidRPr="002E6913" w:rsidRDefault="000C1EDC" w:rsidP="004E3E63">
      <w:pPr>
        <w:pStyle w:val="PR1"/>
      </w:pPr>
      <w:r w:rsidRPr="002E6913">
        <w:t>Color code m</w:t>
      </w:r>
      <w:r w:rsidR="009C3B65" w:rsidRPr="002E6913">
        <w:t>ulti</w:t>
      </w:r>
      <w:r w:rsidR="002E6913" w:rsidRPr="002E6913">
        <w:noBreakHyphen/>
      </w:r>
      <w:r w:rsidR="009C3B65" w:rsidRPr="002E6913">
        <w:t>conductor cables conductors.</w:t>
      </w:r>
    </w:p>
    <w:p w:rsidR="00B5354B" w:rsidRPr="002E6913" w:rsidRDefault="007F0F7A" w:rsidP="00B5354B">
      <w:pPr>
        <w:pStyle w:val="ART"/>
      </w:pPr>
      <w:r w:rsidRPr="002E6913">
        <w:t>UNSHIELDED</w:t>
      </w:r>
      <w:r w:rsidR="00B5354B" w:rsidRPr="002E6913">
        <w:t xml:space="preserve"> TWISTED PAIR (UTP) CATEGORY 5E/6</w:t>
      </w:r>
    </w:p>
    <w:p w:rsidR="00B5354B" w:rsidRPr="002E6913" w:rsidRDefault="00B5354B" w:rsidP="00B5354B">
      <w:pPr>
        <w:pStyle w:val="PR1"/>
      </w:pPr>
      <w:r w:rsidRPr="002E6913">
        <w:t>IEEE 802.3af 100BaseT UTP Level 5e/6, 0.2</w:t>
      </w:r>
      <w:r w:rsidR="002E6913" w:rsidRPr="002E6913">
        <w:t> sq. mm (</w:t>
      </w:r>
      <w:r w:rsidRPr="002E6913">
        <w:t>24 AWG) plenum rated cable grade.</w:t>
      </w:r>
    </w:p>
    <w:p w:rsidR="00321116" w:rsidRPr="002E6913" w:rsidRDefault="00321116" w:rsidP="00321116">
      <w:pPr>
        <w:pStyle w:val="ART"/>
      </w:pPr>
      <w:r w:rsidRPr="002E6913">
        <w:t>OPTICAL FIBER CABLE</w:t>
      </w:r>
    </w:p>
    <w:p w:rsidR="00321116" w:rsidRPr="002E6913" w:rsidRDefault="00321116" w:rsidP="00321116">
      <w:pPr>
        <w:pStyle w:val="PR1"/>
      </w:pPr>
      <w:r w:rsidRPr="002E6913">
        <w:t>Multi</w:t>
      </w:r>
      <w:r w:rsidR="002E6913" w:rsidRPr="002E6913">
        <w:noBreakHyphen/>
      </w:r>
      <w:r w:rsidR="00C60E76" w:rsidRPr="002E6913">
        <w:t xml:space="preserve">Mode </w:t>
      </w:r>
      <w:r w:rsidRPr="002E6913">
        <w:t>Fiber</w:t>
      </w:r>
      <w:r w:rsidR="002E6913" w:rsidRPr="002E6913">
        <w:t>:</w:t>
      </w:r>
    </w:p>
    <w:p w:rsidR="00321116" w:rsidRPr="002E6913" w:rsidRDefault="00321116" w:rsidP="00321116">
      <w:pPr>
        <w:pStyle w:val="PR2"/>
      </w:pPr>
      <w:r w:rsidRPr="002E6913">
        <w:t xml:space="preserve">Core </w:t>
      </w:r>
      <w:r w:rsidR="00C60E76" w:rsidRPr="002E6913">
        <w:t>Diameter</w:t>
      </w:r>
      <w:r w:rsidR="002E6913" w:rsidRPr="002E6913">
        <w:t xml:space="preserve">: </w:t>
      </w:r>
      <w:r w:rsidRPr="002E6913">
        <w:t>62.5 microns.</w:t>
      </w:r>
    </w:p>
    <w:p w:rsidR="00321116" w:rsidRPr="002E6913" w:rsidRDefault="00321116" w:rsidP="00321116">
      <w:pPr>
        <w:pStyle w:val="PR2"/>
      </w:pPr>
      <w:r w:rsidRPr="002E6913">
        <w:t xml:space="preserve">Cladding </w:t>
      </w:r>
      <w:r w:rsidR="00C60E76" w:rsidRPr="002E6913">
        <w:t>Diameter</w:t>
      </w:r>
      <w:r w:rsidR="002E6913" w:rsidRPr="002E6913">
        <w:t xml:space="preserve">: </w:t>
      </w:r>
      <w:r w:rsidRPr="002E6913">
        <w:t>125 microns.</w:t>
      </w:r>
    </w:p>
    <w:p w:rsidR="00321116" w:rsidRPr="002E6913" w:rsidRDefault="00321116" w:rsidP="00321116">
      <w:pPr>
        <w:pStyle w:val="PR2"/>
      </w:pPr>
      <w:r w:rsidRPr="002E6913">
        <w:t>Buffer diameter</w:t>
      </w:r>
      <w:r w:rsidR="002E6913" w:rsidRPr="002E6913">
        <w:t xml:space="preserve">: </w:t>
      </w:r>
      <w:r w:rsidRPr="002E6913">
        <w:t>250 microns.</w:t>
      </w:r>
    </w:p>
    <w:p w:rsidR="00321116" w:rsidRPr="002E6913" w:rsidRDefault="00321116" w:rsidP="00321116">
      <w:pPr>
        <w:pStyle w:val="PR2"/>
      </w:pPr>
      <w:r w:rsidRPr="002E6913">
        <w:t xml:space="preserve">Proof </w:t>
      </w:r>
      <w:r w:rsidR="005A1F02" w:rsidRPr="002E6913">
        <w:t>Test</w:t>
      </w:r>
      <w:r w:rsidR="002E6913" w:rsidRPr="002E6913">
        <w:t xml:space="preserve">: </w:t>
      </w:r>
      <w:r w:rsidRPr="002E6913">
        <w:t>Minimum 50kpsi.</w:t>
      </w:r>
    </w:p>
    <w:p w:rsidR="00321116" w:rsidRPr="002E6913" w:rsidRDefault="00321116" w:rsidP="00321116">
      <w:pPr>
        <w:pStyle w:val="PR2"/>
      </w:pPr>
      <w:r w:rsidRPr="002E6913">
        <w:t xml:space="preserve">Numerical </w:t>
      </w:r>
      <w:r w:rsidR="00C60E76" w:rsidRPr="002E6913">
        <w:t>Aperture</w:t>
      </w:r>
      <w:r w:rsidR="002E6913" w:rsidRPr="002E6913">
        <w:t xml:space="preserve">: </w:t>
      </w:r>
      <w:r w:rsidRPr="002E6913">
        <w:t>0.275</w:t>
      </w:r>
    </w:p>
    <w:p w:rsidR="00321116" w:rsidRPr="002E6913" w:rsidRDefault="00321116" w:rsidP="00321116">
      <w:pPr>
        <w:pStyle w:val="PR2"/>
      </w:pPr>
      <w:r w:rsidRPr="002E6913">
        <w:t>Attenuation</w:t>
      </w:r>
      <w:r w:rsidR="002E6913" w:rsidRPr="002E6913">
        <w:t xml:space="preserve">: </w:t>
      </w:r>
      <w:r w:rsidRPr="002E6913">
        <w:t>Maximum 4</w:t>
      </w:r>
      <w:r w:rsidR="0059105C" w:rsidRPr="002E6913">
        <w:t xml:space="preserve"> </w:t>
      </w:r>
      <w:r w:rsidRPr="002E6913">
        <w:t>dB/km at 850</w:t>
      </w:r>
      <w:r w:rsidR="0059105C" w:rsidRPr="002E6913">
        <w:t xml:space="preserve"> </w:t>
      </w:r>
      <w:r w:rsidRPr="002E6913">
        <w:t>nm.</w:t>
      </w:r>
    </w:p>
    <w:p w:rsidR="00321116" w:rsidRPr="002E6913" w:rsidRDefault="00321116" w:rsidP="00321116">
      <w:pPr>
        <w:pStyle w:val="PR2"/>
      </w:pPr>
      <w:r w:rsidRPr="002E6913">
        <w:t>Bandwidth</w:t>
      </w:r>
      <w:r w:rsidR="002E6913" w:rsidRPr="002E6913">
        <w:t xml:space="preserve">: </w:t>
      </w:r>
      <w:r w:rsidRPr="002E6913">
        <w:t>Minimum 160</w:t>
      </w:r>
      <w:r w:rsidR="0059105C" w:rsidRPr="002E6913">
        <w:t xml:space="preserve"> </w:t>
      </w:r>
      <w:r w:rsidRPr="002E6913">
        <w:t>MHz/km at 850</w:t>
      </w:r>
      <w:r w:rsidR="0059105C" w:rsidRPr="002E6913">
        <w:t xml:space="preserve"> </w:t>
      </w:r>
      <w:r w:rsidRPr="002E6913">
        <w:t>nm.</w:t>
      </w:r>
    </w:p>
    <w:p w:rsidR="00321116" w:rsidRPr="002E6913" w:rsidRDefault="00321116" w:rsidP="00321116">
      <w:pPr>
        <w:pStyle w:val="PR2"/>
      </w:pPr>
      <w:r w:rsidRPr="002E6913">
        <w:t>Termination</w:t>
      </w:r>
      <w:r w:rsidR="002E6913" w:rsidRPr="002E6913">
        <w:t xml:space="preserve">: </w:t>
      </w:r>
      <w:r w:rsidRPr="002E6913">
        <w:t>Make</w:t>
      </w:r>
      <w:r w:rsidR="008F05C2" w:rsidRPr="002E6913">
        <w:t xml:space="preserve"> </w:t>
      </w:r>
      <w:r w:rsidRPr="002E6913">
        <w:t>Multi</w:t>
      </w:r>
      <w:r w:rsidR="002E6913" w:rsidRPr="002E6913">
        <w:noBreakHyphen/>
      </w:r>
      <w:r w:rsidRPr="002E6913">
        <w:t>mode terminations with SC connectors.</w:t>
      </w:r>
    </w:p>
    <w:p w:rsidR="00321116" w:rsidRPr="002E6913" w:rsidRDefault="00321116" w:rsidP="00321116">
      <w:pPr>
        <w:pStyle w:val="PR1"/>
      </w:pPr>
      <w:r w:rsidRPr="002E6913">
        <w:t>Single</w:t>
      </w:r>
      <w:r w:rsidR="002E6913" w:rsidRPr="002E6913">
        <w:noBreakHyphen/>
      </w:r>
      <w:r w:rsidRPr="002E6913">
        <w:t>mode Fiber</w:t>
      </w:r>
      <w:r w:rsidR="002E6913" w:rsidRPr="002E6913">
        <w:t>:</w:t>
      </w:r>
    </w:p>
    <w:p w:rsidR="00321116" w:rsidRPr="002E6913" w:rsidRDefault="00321116" w:rsidP="00321116">
      <w:pPr>
        <w:pStyle w:val="PR2"/>
      </w:pPr>
      <w:r w:rsidRPr="002E6913">
        <w:t>Core Diameter</w:t>
      </w:r>
      <w:r w:rsidR="002E6913" w:rsidRPr="002E6913">
        <w:t xml:space="preserve">: </w:t>
      </w:r>
      <w:r w:rsidRPr="002E6913">
        <w:t>7</w:t>
      </w:r>
      <w:r w:rsidR="002E6913" w:rsidRPr="002E6913">
        <w:t xml:space="preserve"> - </w:t>
      </w:r>
      <w:r w:rsidRPr="002E6913">
        <w:t>9 microns.</w:t>
      </w:r>
    </w:p>
    <w:p w:rsidR="00321116" w:rsidRPr="002E6913" w:rsidRDefault="00321116" w:rsidP="00321116">
      <w:pPr>
        <w:pStyle w:val="PR2"/>
      </w:pPr>
      <w:r w:rsidRPr="002E6913">
        <w:t xml:space="preserve">Cladding </w:t>
      </w:r>
      <w:r w:rsidR="00C60E76" w:rsidRPr="002E6913">
        <w:t>Diameter</w:t>
      </w:r>
      <w:r w:rsidR="002E6913" w:rsidRPr="002E6913">
        <w:t xml:space="preserve">: </w:t>
      </w:r>
      <w:r w:rsidRPr="002E6913">
        <w:t>125 microns.</w:t>
      </w:r>
    </w:p>
    <w:p w:rsidR="00321116" w:rsidRPr="002E6913" w:rsidRDefault="00321116" w:rsidP="00321116">
      <w:pPr>
        <w:pStyle w:val="PR2"/>
      </w:pPr>
      <w:r w:rsidRPr="002E6913">
        <w:t>Buffer diameter</w:t>
      </w:r>
      <w:r w:rsidR="002E6913" w:rsidRPr="002E6913">
        <w:t xml:space="preserve">: </w:t>
      </w:r>
      <w:r w:rsidRPr="002E6913">
        <w:t>250 microns.</w:t>
      </w:r>
    </w:p>
    <w:p w:rsidR="00321116" w:rsidRPr="002E6913" w:rsidRDefault="00321116" w:rsidP="00321116">
      <w:pPr>
        <w:pStyle w:val="PR2"/>
      </w:pPr>
      <w:r w:rsidRPr="002E6913">
        <w:t xml:space="preserve">Proof </w:t>
      </w:r>
      <w:r w:rsidR="00C60E76" w:rsidRPr="002E6913">
        <w:t>Test</w:t>
      </w:r>
      <w:r w:rsidR="002E6913" w:rsidRPr="002E6913">
        <w:t xml:space="preserve">: </w:t>
      </w:r>
      <w:r w:rsidRPr="002E6913">
        <w:t>Minimum 50 kpsi.</w:t>
      </w:r>
    </w:p>
    <w:p w:rsidR="00321116" w:rsidRPr="002E6913" w:rsidRDefault="00321116" w:rsidP="00321116">
      <w:pPr>
        <w:pStyle w:val="PR2"/>
      </w:pPr>
      <w:r w:rsidRPr="002E6913">
        <w:t xml:space="preserve">Numerical </w:t>
      </w:r>
      <w:r w:rsidR="00C60E76" w:rsidRPr="002E6913">
        <w:t>Aperture</w:t>
      </w:r>
      <w:r w:rsidR="002E6913" w:rsidRPr="002E6913">
        <w:t xml:space="preserve">: </w:t>
      </w:r>
      <w:r w:rsidRPr="002E6913">
        <w:t>0.11.</w:t>
      </w:r>
    </w:p>
    <w:p w:rsidR="00321116" w:rsidRPr="002E6913" w:rsidRDefault="00321116" w:rsidP="00321116">
      <w:pPr>
        <w:pStyle w:val="PR2"/>
      </w:pPr>
      <w:r w:rsidRPr="002E6913">
        <w:t>Attenuation</w:t>
      </w:r>
      <w:r w:rsidR="002E6913" w:rsidRPr="002E6913">
        <w:t xml:space="preserve">: </w:t>
      </w:r>
      <w:r w:rsidRPr="002E6913">
        <w:t>Maximum 0.5dB/Km at 1310</w:t>
      </w:r>
      <w:r w:rsidR="0059105C" w:rsidRPr="002E6913">
        <w:t xml:space="preserve"> </w:t>
      </w:r>
      <w:r w:rsidRPr="002E6913">
        <w:t>nm and 0.4dB/</w:t>
      </w:r>
      <w:r w:rsidR="0059105C" w:rsidRPr="002E6913">
        <w:t xml:space="preserve">km </w:t>
      </w:r>
      <w:r w:rsidRPr="002E6913">
        <w:t>at 1550</w:t>
      </w:r>
      <w:r w:rsidR="0059105C" w:rsidRPr="002E6913">
        <w:t xml:space="preserve"> </w:t>
      </w:r>
      <w:r w:rsidRPr="002E6913">
        <w:t>nm.</w:t>
      </w:r>
    </w:p>
    <w:p w:rsidR="00321116" w:rsidRPr="002E6913" w:rsidRDefault="00321116" w:rsidP="00321116">
      <w:pPr>
        <w:pStyle w:val="PR1"/>
      </w:pPr>
      <w:r w:rsidRPr="002E6913">
        <w:t>Termination</w:t>
      </w:r>
      <w:r w:rsidR="002E6913" w:rsidRPr="002E6913">
        <w:t xml:space="preserve">: </w:t>
      </w:r>
      <w:r w:rsidRPr="002E6913">
        <w:t>Make</w:t>
      </w:r>
      <w:r w:rsidR="008F05C2" w:rsidRPr="002E6913">
        <w:t xml:space="preserve"> </w:t>
      </w:r>
      <w:r w:rsidRPr="002E6913">
        <w:t>Single</w:t>
      </w:r>
      <w:r w:rsidR="002E6913" w:rsidRPr="002E6913">
        <w:noBreakHyphen/>
      </w:r>
      <w:r w:rsidRPr="002E6913">
        <w:t>mode terminations with SC connectors.</w:t>
      </w:r>
    </w:p>
    <w:p w:rsidR="006A0374" w:rsidRPr="002E6913" w:rsidRDefault="006A0374" w:rsidP="006A0374">
      <w:pPr>
        <w:pStyle w:val="ART"/>
      </w:pPr>
      <w:r w:rsidRPr="002E6913">
        <w:t>TCO OUTLETS</w:t>
      </w:r>
    </w:p>
    <w:p w:rsidR="00E151CD" w:rsidRPr="002E6913" w:rsidRDefault="00E151CD" w:rsidP="00C759DD">
      <w:pPr>
        <w:pStyle w:val="CMT"/>
      </w:pPr>
      <w:r w:rsidRPr="002E6913">
        <w:t>SPEC WRITER NOTE</w:t>
      </w:r>
      <w:r w:rsidR="002E6913" w:rsidRPr="002E6913">
        <w:t xml:space="preserve">: </w:t>
      </w:r>
      <w:r w:rsidRPr="002E6913">
        <w:t>See TDM Section 2 for specific description.</w:t>
      </w:r>
    </w:p>
    <w:p w:rsidR="006A0374" w:rsidRPr="002E6913" w:rsidRDefault="006A0374" w:rsidP="006A0374">
      <w:pPr>
        <w:pStyle w:val="PR1"/>
      </w:pPr>
      <w:r w:rsidRPr="002E6913">
        <w:t>Outlets</w:t>
      </w:r>
      <w:r w:rsidR="002E6913" w:rsidRPr="002E6913">
        <w:t xml:space="preserve">: </w:t>
      </w:r>
      <w:r w:rsidRPr="002E6913">
        <w:t>BICSI IDC jacks meeting or exceeding Category 5e operational specification.</w:t>
      </w:r>
    </w:p>
    <w:p w:rsidR="006C2349" w:rsidRPr="002E6913" w:rsidRDefault="009C3B65" w:rsidP="004E3E63">
      <w:pPr>
        <w:pStyle w:val="ART"/>
      </w:pPr>
      <w:r w:rsidRPr="002E6913">
        <w:t>WIRE LUBRICATING COMPOUND</w:t>
      </w:r>
    </w:p>
    <w:p w:rsidR="006C2349" w:rsidRPr="002E6913" w:rsidRDefault="00B40CC8" w:rsidP="004E3E63">
      <w:pPr>
        <w:pStyle w:val="PR1"/>
      </w:pPr>
      <w:r w:rsidRPr="002E6913">
        <w:t>Wire Lubricating Compound</w:t>
      </w:r>
      <w:r w:rsidR="002E6913" w:rsidRPr="002E6913">
        <w:t xml:space="preserve">: </w:t>
      </w:r>
      <w:r w:rsidR="00C430ED" w:rsidRPr="002E6913">
        <w:t>Compatible with</w:t>
      </w:r>
      <w:r w:rsidR="009C3B65" w:rsidRPr="002E6913">
        <w:t xml:space="preserve"> wire insulation and conduit</w:t>
      </w:r>
      <w:r w:rsidR="002E6913" w:rsidRPr="002E6913">
        <w:t xml:space="preserve">; </w:t>
      </w:r>
      <w:r w:rsidR="00C430ED" w:rsidRPr="002E6913">
        <w:t>non</w:t>
      </w:r>
      <w:r w:rsidR="002E6913" w:rsidRPr="002E6913">
        <w:noBreakHyphen/>
      </w:r>
      <w:r w:rsidR="009C3B65" w:rsidRPr="002E6913">
        <w:t>harden</w:t>
      </w:r>
      <w:r w:rsidR="00C430ED" w:rsidRPr="002E6913">
        <w:t>ing</w:t>
      </w:r>
      <w:r w:rsidR="009C3B65" w:rsidRPr="002E6913">
        <w:t xml:space="preserve"> </w:t>
      </w:r>
      <w:r w:rsidR="0046561E" w:rsidRPr="002E6913">
        <w:t>non</w:t>
      </w:r>
      <w:r w:rsidR="002E6913" w:rsidRPr="002E6913">
        <w:noBreakHyphen/>
      </w:r>
      <w:r w:rsidR="0046561E" w:rsidRPr="002E6913">
        <w:t>adhering</w:t>
      </w:r>
      <w:r w:rsidR="009C3B65" w:rsidRPr="002E6913">
        <w:t>.</w:t>
      </w:r>
      <w:r w:rsidR="00C60E76" w:rsidRPr="002E6913">
        <w:t xml:space="preserve"> Not acceptable </w:t>
      </w:r>
      <w:r w:rsidR="0059105C" w:rsidRPr="002E6913">
        <w:t xml:space="preserve">for use </w:t>
      </w:r>
      <w:r w:rsidR="00C60E76" w:rsidRPr="002E6913">
        <w:t>on wire for isolated type electrical power systems.</w:t>
      </w:r>
    </w:p>
    <w:p w:rsidR="006C2349" w:rsidRPr="002E6913" w:rsidRDefault="009C3B65" w:rsidP="004E3E63">
      <w:pPr>
        <w:pStyle w:val="ART"/>
      </w:pPr>
      <w:r w:rsidRPr="002E6913">
        <w:t>TAPE</w:t>
      </w:r>
      <w:r w:rsidR="00F614E7" w:rsidRPr="002E6913">
        <w:t>S</w:t>
      </w:r>
    </w:p>
    <w:p w:rsidR="006C2349" w:rsidRPr="002E6913" w:rsidRDefault="00B70D56" w:rsidP="004E3E63">
      <w:pPr>
        <w:pStyle w:val="PR1"/>
      </w:pPr>
      <w:r w:rsidRPr="002E6913">
        <w:t>Fireproofing Tape</w:t>
      </w:r>
      <w:r w:rsidR="002E6913" w:rsidRPr="002E6913">
        <w:t xml:space="preserve">: </w:t>
      </w:r>
      <w:r w:rsidR="000D6CC5" w:rsidRPr="002E6913">
        <w:t>F</w:t>
      </w:r>
      <w:r w:rsidR="009C3B65" w:rsidRPr="002E6913">
        <w:t xml:space="preserve">lexible, conformable fabric </w:t>
      </w:r>
      <w:r w:rsidR="000D6CC5" w:rsidRPr="002E6913">
        <w:t>tape</w:t>
      </w:r>
      <w:r w:rsidR="009C3B65" w:rsidRPr="002E6913">
        <w:t xml:space="preserve"> coated one side with flame</w:t>
      </w:r>
      <w:r w:rsidR="002E6913" w:rsidRPr="002E6913">
        <w:noBreakHyphen/>
      </w:r>
      <w:r w:rsidR="009C3B65" w:rsidRPr="002E6913">
        <w:t>retardant elastomer.</w:t>
      </w:r>
    </w:p>
    <w:p w:rsidR="006C2349" w:rsidRPr="002E6913" w:rsidRDefault="001C35C8" w:rsidP="00473FB7">
      <w:pPr>
        <w:pStyle w:val="PR2"/>
      </w:pPr>
      <w:r w:rsidRPr="002E6913">
        <w:t>S</w:t>
      </w:r>
      <w:r w:rsidR="009C3B65" w:rsidRPr="002E6913">
        <w:t>elf</w:t>
      </w:r>
      <w:r w:rsidR="002E6913" w:rsidRPr="002E6913">
        <w:noBreakHyphen/>
      </w:r>
      <w:r w:rsidR="009C3B65" w:rsidRPr="002E6913">
        <w:t xml:space="preserve">extinguishing and </w:t>
      </w:r>
      <w:r w:rsidR="00F37523" w:rsidRPr="002E6913">
        <w:t>will</w:t>
      </w:r>
      <w:r w:rsidR="009C3B65" w:rsidRPr="002E6913">
        <w:t xml:space="preserve"> not support combustion</w:t>
      </w:r>
      <w:r w:rsidR="00F37523" w:rsidRPr="002E6913">
        <w:t>,</w:t>
      </w:r>
      <w:r w:rsidR="009C3B65" w:rsidRPr="002E6913">
        <w:t xml:space="preserve"> arc</w:t>
      </w:r>
      <w:r w:rsidR="002E6913" w:rsidRPr="002E6913">
        <w:noBreakHyphen/>
      </w:r>
      <w:r w:rsidR="009C3B65" w:rsidRPr="002E6913">
        <w:t>proof and fireproof.</w:t>
      </w:r>
    </w:p>
    <w:p w:rsidR="006C2349" w:rsidRPr="002E6913" w:rsidRDefault="00F37523" w:rsidP="00473FB7">
      <w:pPr>
        <w:pStyle w:val="PR2"/>
      </w:pPr>
      <w:r w:rsidRPr="002E6913">
        <w:t>Will</w:t>
      </w:r>
      <w:r w:rsidR="009C3B65" w:rsidRPr="002E6913">
        <w:t xml:space="preserve"> not deteriorate when </w:t>
      </w:r>
      <w:r w:rsidRPr="002E6913">
        <w:t>exposed</w:t>
      </w:r>
      <w:r w:rsidR="009C3B65" w:rsidRPr="002E6913">
        <w:t xml:space="preserve"> to water, gases, salt water, sewage, or fungus and </w:t>
      </w:r>
      <w:r w:rsidRPr="002E6913">
        <w:t>is</w:t>
      </w:r>
      <w:r w:rsidR="009C3B65" w:rsidRPr="002E6913">
        <w:t xml:space="preserve"> resistant to sunlight and ultraviolet light.</w:t>
      </w:r>
    </w:p>
    <w:p w:rsidR="006C2349" w:rsidRPr="002E6913" w:rsidRDefault="00E70BD4" w:rsidP="00473FB7">
      <w:pPr>
        <w:pStyle w:val="PR2"/>
      </w:pPr>
      <w:r w:rsidRPr="002E6913">
        <w:t>A</w:t>
      </w:r>
      <w:r w:rsidR="009C3B65" w:rsidRPr="002E6913">
        <w:t xml:space="preserve">pplication </w:t>
      </w:r>
      <w:r w:rsidRPr="002E6913">
        <w:t>capable of</w:t>
      </w:r>
      <w:r w:rsidR="009C3B65" w:rsidRPr="002E6913">
        <w:t xml:space="preserve"> withstand</w:t>
      </w:r>
      <w:r w:rsidRPr="002E6913">
        <w:t>ing</w:t>
      </w:r>
      <w:r w:rsidR="009C3B65" w:rsidRPr="002E6913">
        <w:t xml:space="preserve"> 200</w:t>
      </w:r>
      <w:r w:rsidR="002E6913" w:rsidRPr="002E6913">
        <w:noBreakHyphen/>
      </w:r>
      <w:r w:rsidR="009C3B65" w:rsidRPr="002E6913">
        <w:t>ampere arc for minimum 30 seconds.</w:t>
      </w:r>
    </w:p>
    <w:p w:rsidR="006C2349" w:rsidRPr="002E6913" w:rsidRDefault="009C3B65" w:rsidP="004E3E63">
      <w:pPr>
        <w:pStyle w:val="PR1"/>
      </w:pPr>
      <w:r w:rsidRPr="002E6913">
        <w:t xml:space="preserve">Securing </w:t>
      </w:r>
      <w:r w:rsidR="00F614E7" w:rsidRPr="002E6913">
        <w:t>T</w:t>
      </w:r>
      <w:r w:rsidRPr="002E6913">
        <w:t>ape</w:t>
      </w:r>
      <w:r w:rsidR="002E6913" w:rsidRPr="002E6913">
        <w:t xml:space="preserve">: </w:t>
      </w:r>
      <w:r w:rsidRPr="002E6913">
        <w:t>Glass cloth electrical tape minimum 0.18</w:t>
      </w:r>
      <w:r w:rsidR="002E6913" w:rsidRPr="002E6913">
        <w:t> mm (</w:t>
      </w:r>
      <w:r w:rsidRPr="002E6913">
        <w:t>7</w:t>
      </w:r>
      <w:r w:rsidR="002E6913" w:rsidRPr="002E6913">
        <w:t> mils)</w:t>
      </w:r>
      <w:r w:rsidRPr="002E6913">
        <w:t xml:space="preserve"> thick and 19</w:t>
      </w:r>
      <w:r w:rsidR="002E6913" w:rsidRPr="002E6913">
        <w:t> mm (</w:t>
      </w:r>
      <w:r w:rsidRPr="002E6913">
        <w:t>3/4</w:t>
      </w:r>
      <w:r w:rsidR="002E6913" w:rsidRPr="002E6913">
        <w:t> inch)</w:t>
      </w:r>
      <w:r w:rsidRPr="002E6913">
        <w:t xml:space="preserve"> wide.</w:t>
      </w:r>
    </w:p>
    <w:p w:rsidR="006C2349" w:rsidRPr="002E6913" w:rsidRDefault="009C3B65" w:rsidP="004E3E63">
      <w:pPr>
        <w:pStyle w:val="PRT"/>
      </w:pPr>
      <w:r w:rsidRPr="002E6913">
        <w:t>EXECUTION</w:t>
      </w:r>
    </w:p>
    <w:p w:rsidR="00A43752" w:rsidRPr="002E6913" w:rsidRDefault="00A43752" w:rsidP="007F0F7A">
      <w:pPr>
        <w:pStyle w:val="ART"/>
      </w:pPr>
      <w:r w:rsidRPr="002E6913">
        <w:t>PREPARATION</w:t>
      </w:r>
    </w:p>
    <w:p w:rsidR="00A43752" w:rsidRPr="002E6913" w:rsidRDefault="00A43752" w:rsidP="00C759DD">
      <w:pPr>
        <w:pStyle w:val="PR1"/>
      </w:pPr>
      <w:r w:rsidRPr="002E6913">
        <w:t>Examine and verify substrate suitability for product installation.</w:t>
      </w:r>
    </w:p>
    <w:p w:rsidR="00A43752" w:rsidRPr="002E6913" w:rsidRDefault="00A43752" w:rsidP="00C759DD">
      <w:pPr>
        <w:pStyle w:val="PR1"/>
      </w:pPr>
      <w:r w:rsidRPr="002E6913">
        <w:t>Protect existing construction and completed work from damage.</w:t>
      </w:r>
    </w:p>
    <w:p w:rsidR="00A43752" w:rsidRPr="002E6913" w:rsidRDefault="00A43752" w:rsidP="00C759DD">
      <w:pPr>
        <w:pStyle w:val="PR1"/>
      </w:pPr>
      <w:r w:rsidRPr="002E6913">
        <w:t xml:space="preserve">Remove existing </w:t>
      </w:r>
      <w:r w:rsidR="00600CBC" w:rsidRPr="002E6913">
        <w:t>unused TIP wires and cables at COR's direction</w:t>
      </w:r>
      <w:r w:rsidRPr="002E6913">
        <w:t>.</w:t>
      </w:r>
    </w:p>
    <w:p w:rsidR="00A43752" w:rsidRPr="002E6913" w:rsidRDefault="00A43752" w:rsidP="007F0F7A">
      <w:pPr>
        <w:pStyle w:val="ART"/>
      </w:pPr>
      <w:r w:rsidRPr="002E6913">
        <w:t>INSTALLATION</w:t>
      </w:r>
      <w:r w:rsidR="002E6913" w:rsidRPr="002E6913">
        <w:t xml:space="preserve"> - </w:t>
      </w:r>
      <w:r w:rsidRPr="002E6913">
        <w:t>GENERAL</w:t>
      </w:r>
    </w:p>
    <w:p w:rsidR="00A43752" w:rsidRPr="002E6913" w:rsidRDefault="002E6913" w:rsidP="00C759DD">
      <w:pPr>
        <w:pStyle w:val="PR1"/>
      </w:pPr>
      <w:r>
        <w:t>Install products according to manufacturer's instructions // and approved submittal drawings //.</w:t>
      </w:r>
    </w:p>
    <w:p w:rsidR="00A43752" w:rsidRPr="002E6913" w:rsidRDefault="00A43752" w:rsidP="00C759DD">
      <w:pPr>
        <w:pStyle w:val="PR2"/>
      </w:pPr>
      <w:r w:rsidRPr="002E6913">
        <w:t>When manufacturer's instructions deviate from specifications, submit proposed resolution for COR consideration.</w:t>
      </w:r>
    </w:p>
    <w:p w:rsidR="004E140E" w:rsidRPr="002E6913" w:rsidRDefault="004E140E" w:rsidP="007214AC">
      <w:pPr>
        <w:pStyle w:val="PR1"/>
      </w:pPr>
      <w:r w:rsidRPr="002E6913">
        <w:t>Conduits</w:t>
      </w:r>
      <w:r w:rsidR="002E6913" w:rsidRPr="002E6913">
        <w:t>:</w:t>
      </w:r>
    </w:p>
    <w:p w:rsidR="004E140E" w:rsidRPr="002E6913" w:rsidRDefault="004E140E" w:rsidP="004E140E">
      <w:pPr>
        <w:pStyle w:val="PR2"/>
      </w:pPr>
      <w:r w:rsidRPr="002E6913">
        <w:t xml:space="preserve">Size and install conduits according to </w:t>
      </w:r>
      <w:r w:rsidR="002E6913" w:rsidRPr="002E6913">
        <w:t>NFPA </w:t>
      </w:r>
      <w:r w:rsidRPr="002E6913">
        <w:t>70.</w:t>
      </w:r>
    </w:p>
    <w:p w:rsidR="004E140E" w:rsidRPr="002E6913" w:rsidRDefault="004E140E" w:rsidP="004E140E">
      <w:pPr>
        <w:pStyle w:val="PR3"/>
      </w:pPr>
      <w:r w:rsidRPr="002E6913">
        <w:t>Wire Fill</w:t>
      </w:r>
      <w:r w:rsidR="002E6913" w:rsidRPr="002E6913">
        <w:t xml:space="preserve">: </w:t>
      </w:r>
      <w:r w:rsidRPr="002E6913">
        <w:t>Maximum 50 percent of conduit capacity, unless otherwise indicated.</w:t>
      </w:r>
    </w:p>
    <w:p w:rsidR="004E140E" w:rsidRPr="002E6913" w:rsidRDefault="004E140E" w:rsidP="00C759DD">
      <w:pPr>
        <w:pStyle w:val="PR2"/>
      </w:pPr>
      <w:r w:rsidRPr="002E6913">
        <w:t>Clearly label conduit, pull boxes, and junction boxes with colored permanent tape or paint to distinguish from other conduit and infrastructure.</w:t>
      </w:r>
    </w:p>
    <w:p w:rsidR="004E140E" w:rsidRPr="002E6913" w:rsidRDefault="004E140E" w:rsidP="004E140E">
      <w:pPr>
        <w:pStyle w:val="PR2"/>
      </w:pPr>
      <w:r w:rsidRPr="002E6913">
        <w:t xml:space="preserve">Install </w:t>
      </w:r>
      <w:r w:rsidR="00162E61" w:rsidRPr="002E6913">
        <w:t>non</w:t>
      </w:r>
      <w:r w:rsidR="002E6913" w:rsidRPr="002E6913">
        <w:noBreakHyphen/>
      </w:r>
      <w:r w:rsidR="00162E61" w:rsidRPr="002E6913">
        <w:t xml:space="preserve">metallic </w:t>
      </w:r>
      <w:r w:rsidRPr="002E6913">
        <w:t>pull rope with signal and power cables to assist in future work.</w:t>
      </w:r>
    </w:p>
    <w:p w:rsidR="004E0F2A" w:rsidRPr="002E6913" w:rsidRDefault="004E0F2A" w:rsidP="004E0F2A">
      <w:pPr>
        <w:pStyle w:val="PR1"/>
      </w:pPr>
      <w:r w:rsidRPr="002E6913">
        <w:t>Raceway Penetrations</w:t>
      </w:r>
      <w:r w:rsidR="002E6913" w:rsidRPr="002E6913">
        <w:t>:</w:t>
      </w:r>
    </w:p>
    <w:p w:rsidR="004E0F2A" w:rsidRPr="002E6913" w:rsidRDefault="004E0F2A" w:rsidP="00A50388">
      <w:pPr>
        <w:pStyle w:val="PR2"/>
      </w:pPr>
      <w:r w:rsidRPr="002E6913">
        <w:t>Enter control panels through panel bottom.</w:t>
      </w:r>
    </w:p>
    <w:p w:rsidR="004E0F2A" w:rsidRPr="002E6913" w:rsidRDefault="004E0F2A" w:rsidP="00A50388">
      <w:pPr>
        <w:pStyle w:val="PR2"/>
      </w:pPr>
      <w:r w:rsidRPr="002E6913">
        <w:t>Seal penetrations located outdoors. Seal penetrations through building exterior enclosure.</w:t>
      </w:r>
    </w:p>
    <w:p w:rsidR="004E0F2A" w:rsidRPr="002E6913" w:rsidRDefault="004E0F2A" w:rsidP="004E0F2A">
      <w:pPr>
        <w:pStyle w:val="PR2"/>
      </w:pPr>
      <w:r w:rsidRPr="002E6913">
        <w:t xml:space="preserve">Firestop penetrations through fire rated assemblies. See </w:t>
      </w:r>
      <w:r w:rsidR="002E6913" w:rsidRPr="002E6913">
        <w:t>Section 07 84 00</w:t>
      </w:r>
      <w:r w:rsidRPr="002E6913">
        <w:t>, FIRESTOPPING.</w:t>
      </w:r>
    </w:p>
    <w:p w:rsidR="004E0F2A" w:rsidRPr="002E6913" w:rsidRDefault="004E0F2A">
      <w:pPr>
        <w:pStyle w:val="PR2"/>
      </w:pPr>
      <w:r w:rsidRPr="002E6913">
        <w:t>Terminate conduit riser in hot dip galvanized metal cable terminator. Fill terminator with sealant recommended by cable manufacturer.</w:t>
      </w:r>
    </w:p>
    <w:p w:rsidR="007214AC" w:rsidRPr="002E6913" w:rsidRDefault="007214AC" w:rsidP="007214AC">
      <w:pPr>
        <w:pStyle w:val="PR1"/>
      </w:pPr>
      <w:r w:rsidRPr="002E6913">
        <w:t>Wires and Cables</w:t>
      </w:r>
      <w:r w:rsidR="002E6913" w:rsidRPr="002E6913">
        <w:t>:</w:t>
      </w:r>
    </w:p>
    <w:p w:rsidR="007214AC" w:rsidRPr="002E6913" w:rsidRDefault="007214AC" w:rsidP="007214AC">
      <w:pPr>
        <w:pStyle w:val="PR2"/>
      </w:pPr>
      <w:r w:rsidRPr="002E6913">
        <w:t>Install wiring in enclosed conduit system, utilizing electromagnetic tubing (EMT), equivalent in flexible metal, rigid galvanized steel (RGS), and equivalent of liquid tight, polyvinylchloride (PVC) Schedule 40 or 80.</w:t>
      </w:r>
    </w:p>
    <w:p w:rsidR="009A32A4" w:rsidRPr="002E6913" w:rsidRDefault="009A32A4" w:rsidP="009A32A4">
      <w:pPr>
        <w:pStyle w:val="PR3"/>
      </w:pPr>
      <w:r w:rsidRPr="002E6913">
        <w:t>Splice cables and wires in outlet boxes, junction boxes, or pull boxes.</w:t>
      </w:r>
    </w:p>
    <w:p w:rsidR="009A32A4" w:rsidRPr="002E6913" w:rsidRDefault="009A32A4" w:rsidP="009A32A4">
      <w:pPr>
        <w:pStyle w:val="PR3"/>
      </w:pPr>
      <w:r w:rsidRPr="002E6913">
        <w:t>Seal cable and wire entering a building from underground, between wire and conduit where cable exits conduit, with non</w:t>
      </w:r>
      <w:r w:rsidR="002E6913" w:rsidRPr="002E6913">
        <w:noBreakHyphen/>
      </w:r>
      <w:r w:rsidRPr="002E6913">
        <w:t>hardening approved compound.</w:t>
      </w:r>
    </w:p>
    <w:p w:rsidR="00C93262" w:rsidRPr="002E6913" w:rsidRDefault="00C93262" w:rsidP="00C93262">
      <w:pPr>
        <w:pStyle w:val="PR2"/>
      </w:pPr>
      <w:r w:rsidRPr="002E6913">
        <w:t>Wire Pulling</w:t>
      </w:r>
      <w:r w:rsidR="002E6913" w:rsidRPr="002E6913">
        <w:t>:</w:t>
      </w:r>
    </w:p>
    <w:p w:rsidR="00C93262" w:rsidRPr="002E6913" w:rsidRDefault="00C93262" w:rsidP="00C93262">
      <w:pPr>
        <w:pStyle w:val="PR3"/>
      </w:pPr>
      <w:r w:rsidRPr="002E6913">
        <w:t>Prevent cutting and abrading insulation during wire installation.</w:t>
      </w:r>
    </w:p>
    <w:p w:rsidR="00C93262" w:rsidRPr="002E6913" w:rsidRDefault="00C93262" w:rsidP="00C93262">
      <w:pPr>
        <w:pStyle w:val="PR3"/>
      </w:pPr>
      <w:r w:rsidRPr="002E6913">
        <w:t>Install wire using nonmetallic pull ropes.</w:t>
      </w:r>
    </w:p>
    <w:p w:rsidR="00C93262" w:rsidRPr="002E6913" w:rsidRDefault="00C93262" w:rsidP="00C93262">
      <w:pPr>
        <w:pStyle w:val="PR3"/>
      </w:pPr>
      <w:r w:rsidRPr="002E6913">
        <w:t>Attach wires to pull ropes with woven basket grips or pulling eyes attached directly to conductors.</w:t>
      </w:r>
    </w:p>
    <w:p w:rsidR="00C93262" w:rsidRPr="002E6913" w:rsidRDefault="00C93262" w:rsidP="00C93262">
      <w:pPr>
        <w:pStyle w:val="PR3"/>
      </w:pPr>
      <w:r w:rsidRPr="002E6913">
        <w:t>Pull multiple cables together through each conduit.</w:t>
      </w:r>
    </w:p>
    <w:p w:rsidR="00C93262" w:rsidRPr="002E6913" w:rsidRDefault="00C93262" w:rsidP="00C93262">
      <w:pPr>
        <w:pStyle w:val="PR2"/>
      </w:pPr>
      <w:r w:rsidRPr="002E6913">
        <w:t>Terminate wires, including spare future capacity wires, at both ends with documentation, labeling and test results provided.</w:t>
      </w:r>
    </w:p>
    <w:p w:rsidR="007214AC" w:rsidRPr="002E6913" w:rsidRDefault="007214AC" w:rsidP="007214AC">
      <w:pPr>
        <w:pStyle w:val="PR2"/>
      </w:pPr>
      <w:r w:rsidRPr="002E6913">
        <w:t>Install security system signal and power cables that traverse or originate in high security office space in either EMT or RGS conduit.</w:t>
      </w:r>
    </w:p>
    <w:p w:rsidR="007214AC" w:rsidRPr="002E6913" w:rsidRDefault="007214AC" w:rsidP="007214AC">
      <w:pPr>
        <w:pStyle w:val="PR2"/>
      </w:pPr>
      <w:r w:rsidRPr="002E6913">
        <w:t>Install power wiring greater than 30</w:t>
      </w:r>
      <w:r w:rsidR="002E6913" w:rsidRPr="002E6913">
        <w:t xml:space="preserve"> Volt </w:t>
      </w:r>
      <w:r w:rsidR="00FE614D" w:rsidRPr="002E6913">
        <w:t xml:space="preserve">DC </w:t>
      </w:r>
      <w:r w:rsidRPr="002E6913">
        <w:t>and 30</w:t>
      </w:r>
      <w:r w:rsidR="002E6913" w:rsidRPr="002E6913">
        <w:t xml:space="preserve"> Volt AC </w:t>
      </w:r>
      <w:r w:rsidRPr="002E6913">
        <w:t>and signal cables in separate conduits.</w:t>
      </w:r>
    </w:p>
    <w:p w:rsidR="006A770B" w:rsidRPr="002E6913" w:rsidRDefault="004E140E" w:rsidP="00A50388">
      <w:pPr>
        <w:pStyle w:val="PR1"/>
      </w:pPr>
      <w:r w:rsidRPr="002E6913">
        <w:t>Install</w:t>
      </w:r>
      <w:r w:rsidR="006A770B" w:rsidRPr="002E6913">
        <w:t xml:space="preserve"> surge protection for cables and conductors, except fiber optic cables acting as area control, communication, and signal lines. Locate surge protection at equipment end and additional triple electrode gas surge protectors rated for application on each wire line circuit within 1</w:t>
      </w:r>
      <w:r w:rsidR="002E6913" w:rsidRPr="002E6913">
        <w:t> m (</w:t>
      </w:r>
      <w:r w:rsidR="006A770B" w:rsidRPr="002E6913">
        <w:t>3</w:t>
      </w:r>
      <w:r w:rsidR="002E6913" w:rsidRPr="002E6913">
        <w:t> feet)</w:t>
      </w:r>
      <w:r w:rsidR="006A770B" w:rsidRPr="002E6913">
        <w:t xml:space="preserve"> of building cable entrance. Test inputs and outputs in both normal and common mode using the following wave forms</w:t>
      </w:r>
      <w:r w:rsidR="002E6913" w:rsidRPr="002E6913">
        <w:t>:</w:t>
      </w:r>
    </w:p>
    <w:p w:rsidR="006A770B" w:rsidRPr="002E6913" w:rsidRDefault="006A770B" w:rsidP="00A50388">
      <w:pPr>
        <w:pStyle w:val="PR2"/>
      </w:pPr>
      <w:r w:rsidRPr="002E6913">
        <w:t>10 microsecond rise time by 1000 microsecond pulse width waveform with peak voltage of 1500 volts and peak current of 60</w:t>
      </w:r>
      <w:r w:rsidR="002E6913" w:rsidRPr="002E6913">
        <w:t> Ampere</w:t>
      </w:r>
      <w:r w:rsidRPr="002E6913">
        <w:t>s.</w:t>
      </w:r>
    </w:p>
    <w:p w:rsidR="006A770B" w:rsidRPr="002E6913" w:rsidRDefault="006A770B" w:rsidP="00A50388">
      <w:pPr>
        <w:pStyle w:val="PR2"/>
      </w:pPr>
      <w:r w:rsidRPr="002E6913">
        <w:t>8 microsecond rise time by 20 microsecond pulse width wave form with peak voltage of 1000 volts and peak current of 500</w:t>
      </w:r>
      <w:r w:rsidR="002E6913" w:rsidRPr="002E6913">
        <w:t> Ampere</w:t>
      </w:r>
      <w:r w:rsidRPr="002E6913">
        <w:t>s.</w:t>
      </w:r>
    </w:p>
    <w:p w:rsidR="006A770B" w:rsidRPr="002E6913" w:rsidRDefault="006A770B" w:rsidP="00A50388">
      <w:pPr>
        <w:pStyle w:val="PR1"/>
      </w:pPr>
      <w:r w:rsidRPr="002E6913">
        <w:t>Protect equipment connected to AC power from surges. Equipment protection to withstand surge test waveforms described in IEEE C62.41.1. Fuses are not acceptable to provide surge protection.</w:t>
      </w:r>
    </w:p>
    <w:p w:rsidR="00764849" w:rsidRPr="002E6913" w:rsidRDefault="005D69C4" w:rsidP="00A50388">
      <w:pPr>
        <w:pStyle w:val="ART"/>
      </w:pPr>
      <w:r w:rsidRPr="002E6913">
        <w:t>CONDUIT AND SIGNAL DUCTS</w:t>
      </w:r>
    </w:p>
    <w:p w:rsidR="00764849" w:rsidRPr="002E6913" w:rsidRDefault="00764849" w:rsidP="00A50388">
      <w:pPr>
        <w:pStyle w:val="PR1"/>
      </w:pPr>
      <w:r w:rsidRPr="002E6913">
        <w:t>Conduit</w:t>
      </w:r>
      <w:r w:rsidR="002E6913" w:rsidRPr="002E6913">
        <w:t>:</w:t>
      </w:r>
    </w:p>
    <w:p w:rsidR="00764849" w:rsidRPr="002E6913" w:rsidRDefault="00BF05FF" w:rsidP="00A50388">
      <w:pPr>
        <w:pStyle w:val="PR2"/>
      </w:pPr>
      <w:r w:rsidRPr="002E6913">
        <w:t xml:space="preserve">Minimum </w:t>
      </w:r>
      <w:r w:rsidR="00C93262" w:rsidRPr="002E6913">
        <w:t>Conduit Size</w:t>
      </w:r>
      <w:r w:rsidR="002E6913" w:rsidRPr="002E6913">
        <w:t xml:space="preserve">: </w:t>
      </w:r>
      <w:r w:rsidRPr="002E6913">
        <w:t>25</w:t>
      </w:r>
      <w:r w:rsidR="002E6913" w:rsidRPr="002E6913">
        <w:t> mm (</w:t>
      </w:r>
      <w:r w:rsidR="00764849" w:rsidRPr="002E6913">
        <w:t>1.25</w:t>
      </w:r>
      <w:r w:rsidR="002E6913" w:rsidRPr="002E6913">
        <w:t> inch)</w:t>
      </w:r>
      <w:r w:rsidR="00764849" w:rsidRPr="002E6913">
        <w:t xml:space="preserve"> diameter for primary signal distribution and </w:t>
      </w:r>
      <w:r w:rsidRPr="002E6913">
        <w:t>25 or 19</w:t>
      </w:r>
      <w:r w:rsidR="002E6913" w:rsidRPr="002E6913">
        <w:t> mm (</w:t>
      </w:r>
      <w:r w:rsidR="00764849" w:rsidRPr="002E6913">
        <w:t xml:space="preserve">1 or </w:t>
      </w:r>
      <w:r w:rsidRPr="002E6913">
        <w:t>3/4</w:t>
      </w:r>
      <w:r w:rsidR="002E6913" w:rsidRPr="002E6913">
        <w:t> inch)</w:t>
      </w:r>
      <w:r w:rsidR="00764849" w:rsidRPr="002E6913">
        <w:t xml:space="preserve"> for remote connections.</w:t>
      </w:r>
    </w:p>
    <w:p w:rsidR="00764849" w:rsidRPr="002E6913" w:rsidRDefault="00764849" w:rsidP="00A50388">
      <w:pPr>
        <w:pStyle w:val="PR2"/>
      </w:pPr>
      <w:r w:rsidRPr="002E6913">
        <w:t xml:space="preserve">Install cables in separate conduit and signal ducts. </w:t>
      </w:r>
      <w:r w:rsidR="001F6DDB" w:rsidRPr="002E6913">
        <w:t>Install c</w:t>
      </w:r>
      <w:r w:rsidRPr="002E6913">
        <w:t xml:space="preserve">onduit </w:t>
      </w:r>
      <w:r w:rsidR="001F6DDB" w:rsidRPr="002E6913">
        <w:t>according to</w:t>
      </w:r>
      <w:r w:rsidRPr="002E6913">
        <w:t xml:space="preserve"> </w:t>
      </w:r>
      <w:r w:rsidR="002E6913" w:rsidRPr="002E6913">
        <w:t>Section 27 05 33</w:t>
      </w:r>
      <w:r w:rsidRPr="002E6913">
        <w:t xml:space="preserve">, </w:t>
      </w:r>
      <w:r w:rsidR="00C93262" w:rsidRPr="002E6913">
        <w:t>CONDUITS AND BACKBOXES FOR COMMUNICATIONS SYSTEMS</w:t>
      </w:r>
      <w:r w:rsidRPr="002E6913">
        <w:t>.</w:t>
      </w:r>
    </w:p>
    <w:p w:rsidR="00764849" w:rsidRPr="002E6913" w:rsidRDefault="00764849" w:rsidP="00A50388">
      <w:pPr>
        <w:pStyle w:val="PR1"/>
      </w:pPr>
      <w:r w:rsidRPr="002E6913">
        <w:t>Signal Duct, Cable Duct, or Cable Tray</w:t>
      </w:r>
      <w:r w:rsidR="002E6913" w:rsidRPr="002E6913">
        <w:t>:</w:t>
      </w:r>
    </w:p>
    <w:p w:rsidR="00764849" w:rsidRPr="002E6913" w:rsidRDefault="00C403AC" w:rsidP="00A50388">
      <w:pPr>
        <w:pStyle w:val="PR2"/>
      </w:pPr>
      <w:r w:rsidRPr="002E6913">
        <w:t xml:space="preserve">Use existing </w:t>
      </w:r>
      <w:r w:rsidR="00764849" w:rsidRPr="002E6913">
        <w:t xml:space="preserve">signal duct, cable duct, and cable tray </w:t>
      </w:r>
      <w:r w:rsidRPr="002E6913">
        <w:t xml:space="preserve">only </w:t>
      </w:r>
      <w:r w:rsidR="00764849" w:rsidRPr="002E6913">
        <w:t xml:space="preserve">when approved by </w:t>
      </w:r>
      <w:r w:rsidR="008677AF" w:rsidRPr="002E6913">
        <w:t>COR</w:t>
      </w:r>
      <w:r w:rsidR="00764849" w:rsidRPr="002E6913">
        <w:t>.</w:t>
      </w:r>
    </w:p>
    <w:p w:rsidR="00764849" w:rsidRPr="002E6913" w:rsidRDefault="00B0694C" w:rsidP="00A50388">
      <w:pPr>
        <w:pStyle w:val="PR2"/>
      </w:pPr>
      <w:r w:rsidRPr="002E6913">
        <w:t>S</w:t>
      </w:r>
      <w:r w:rsidR="00764849" w:rsidRPr="002E6913">
        <w:t xml:space="preserve">ignal and </w:t>
      </w:r>
      <w:r w:rsidR="00EC5D95" w:rsidRPr="002E6913">
        <w:t>C</w:t>
      </w:r>
      <w:r w:rsidR="00764849" w:rsidRPr="002E6913">
        <w:t xml:space="preserve">able </w:t>
      </w:r>
      <w:r w:rsidR="00EC5D95" w:rsidRPr="002E6913">
        <w:t>D</w:t>
      </w:r>
      <w:r w:rsidR="00764849" w:rsidRPr="002E6913">
        <w:t>uct</w:t>
      </w:r>
      <w:r w:rsidR="002E6913" w:rsidRPr="002E6913">
        <w:t xml:space="preserve">: </w:t>
      </w:r>
      <w:r w:rsidRPr="002E6913">
        <w:t>M</w:t>
      </w:r>
      <w:r w:rsidR="00764849" w:rsidRPr="002E6913">
        <w:t xml:space="preserve">inimum </w:t>
      </w:r>
      <w:r w:rsidRPr="002E6913">
        <w:t>100 mm by 100</w:t>
      </w:r>
      <w:r w:rsidR="002E6913" w:rsidRPr="002E6913">
        <w:t> mm (</w:t>
      </w:r>
      <w:r w:rsidR="00764849" w:rsidRPr="002E6913">
        <w:t>4</w:t>
      </w:r>
      <w:r w:rsidRPr="002E6913">
        <w:t xml:space="preserve"> inch by 4</w:t>
      </w:r>
      <w:r w:rsidR="002E6913" w:rsidRPr="002E6913">
        <w:t> inch)</w:t>
      </w:r>
      <w:r w:rsidR="00764849" w:rsidRPr="002E6913">
        <w:t xml:space="preserve"> inside </w:t>
      </w:r>
      <w:r w:rsidR="00C403AC" w:rsidRPr="002E6913">
        <w:t xml:space="preserve">dimensions </w:t>
      </w:r>
      <w:r w:rsidR="00764849" w:rsidRPr="002E6913">
        <w:t xml:space="preserve">with removable tops or sides, as </w:t>
      </w:r>
      <w:r w:rsidRPr="002E6913">
        <w:t>required</w:t>
      </w:r>
      <w:r w:rsidR="00764849" w:rsidRPr="002E6913">
        <w:t xml:space="preserve">. </w:t>
      </w:r>
      <w:r w:rsidR="00C403AC" w:rsidRPr="002E6913">
        <w:t xml:space="preserve">Provide protective </w:t>
      </w:r>
      <w:r w:rsidR="00764849" w:rsidRPr="002E6913">
        <w:t>sleeves, guides, or barriers on sharp corners, openings, anchors, bolts, or screw ends, junction, interface and connection points.</w:t>
      </w:r>
    </w:p>
    <w:p w:rsidR="00C403AC" w:rsidRPr="002E6913" w:rsidRDefault="00B0694C" w:rsidP="00A50388">
      <w:pPr>
        <w:pStyle w:val="PR2"/>
      </w:pPr>
      <w:r w:rsidRPr="002E6913">
        <w:t>C</w:t>
      </w:r>
      <w:r w:rsidR="00764849" w:rsidRPr="002E6913">
        <w:t xml:space="preserve">able </w:t>
      </w:r>
      <w:r w:rsidR="00C60E76" w:rsidRPr="002E6913">
        <w:t>Tray</w:t>
      </w:r>
      <w:r w:rsidR="002E6913" w:rsidRPr="002E6913">
        <w:t xml:space="preserve">: </w:t>
      </w:r>
      <w:r w:rsidRPr="002E6913">
        <w:t>F</w:t>
      </w:r>
      <w:r w:rsidR="00764849" w:rsidRPr="002E6913">
        <w:t xml:space="preserve">ully covered, mechanically and physically partitioned for multiple electronic circuit use and </w:t>
      </w:r>
      <w:r w:rsidR="002E6913" w:rsidRPr="002E6913">
        <w:t>UL </w:t>
      </w:r>
      <w:r w:rsidR="00764849" w:rsidRPr="002E6913">
        <w:t xml:space="preserve">certified and labeled for telecommunication circuits and systems. </w:t>
      </w:r>
      <w:r w:rsidRPr="002E6913">
        <w:t>Obtain t</w:t>
      </w:r>
      <w:r w:rsidR="00764849" w:rsidRPr="002E6913">
        <w:t xml:space="preserve">echnical approval in writing from </w:t>
      </w:r>
      <w:r w:rsidR="005A2957" w:rsidRPr="002E6913">
        <w:t>Spectrum Management and Communications Security</w:t>
      </w:r>
      <w:r w:rsidR="0008428A" w:rsidRPr="002E6913">
        <w:t xml:space="preserve"> (</w:t>
      </w:r>
      <w:r w:rsidR="00764849" w:rsidRPr="002E6913">
        <w:t>SMCS</w:t>
      </w:r>
      <w:r w:rsidR="0008428A" w:rsidRPr="002E6913">
        <w:t>)</w:t>
      </w:r>
      <w:r w:rsidR="00764849" w:rsidRPr="002E6913">
        <w:t xml:space="preserve"> 005OP2H3.</w:t>
      </w:r>
    </w:p>
    <w:p w:rsidR="00764849" w:rsidRPr="002E6913" w:rsidRDefault="00C403AC" w:rsidP="00FE614D">
      <w:pPr>
        <w:pStyle w:val="PR3"/>
      </w:pPr>
      <w:r w:rsidRPr="002E6913">
        <w:t>Dimensions</w:t>
      </w:r>
      <w:r w:rsidR="002E6913" w:rsidRPr="002E6913">
        <w:t xml:space="preserve">: </w:t>
      </w:r>
      <w:r w:rsidR="00764849" w:rsidRPr="002E6913">
        <w:t xml:space="preserve">Width and height </w:t>
      </w:r>
      <w:r w:rsidRPr="002E6913">
        <w:t xml:space="preserve">as </w:t>
      </w:r>
      <w:r w:rsidR="00764849" w:rsidRPr="002E6913">
        <w:t xml:space="preserve">approved by </w:t>
      </w:r>
      <w:r w:rsidR="008677AF" w:rsidRPr="002E6913">
        <w:t>COR</w:t>
      </w:r>
      <w:r w:rsidR="00764849" w:rsidRPr="002E6913">
        <w:t>.</w:t>
      </w:r>
    </w:p>
    <w:p w:rsidR="00764849" w:rsidRPr="002E6913" w:rsidRDefault="00764849" w:rsidP="00A50388">
      <w:pPr>
        <w:pStyle w:val="PR2"/>
      </w:pPr>
      <w:r w:rsidRPr="002E6913">
        <w:t>Do not pull wire</w:t>
      </w:r>
      <w:r w:rsidR="004375E0" w:rsidRPr="002E6913">
        <w:t>s and cables</w:t>
      </w:r>
      <w:r w:rsidRPr="002E6913">
        <w:t xml:space="preserve"> through box</w:t>
      </w:r>
      <w:r w:rsidR="00EC5D95" w:rsidRPr="002E6913">
        <w:t>es</w:t>
      </w:r>
      <w:r w:rsidRPr="002E6913">
        <w:t>, fitting</w:t>
      </w:r>
      <w:r w:rsidR="00EC5D95" w:rsidRPr="002E6913">
        <w:t>s</w:t>
      </w:r>
      <w:r w:rsidRPr="002E6913">
        <w:t>, or enclosure</w:t>
      </w:r>
      <w:r w:rsidR="00EC5D95" w:rsidRPr="002E6913">
        <w:t>s</w:t>
      </w:r>
      <w:r w:rsidRPr="002E6913">
        <w:t xml:space="preserve"> where change </w:t>
      </w:r>
      <w:r w:rsidR="004375E0" w:rsidRPr="002E6913">
        <w:t>in</w:t>
      </w:r>
      <w:r w:rsidRPr="002E6913">
        <w:t xml:space="preserve"> alignment </w:t>
      </w:r>
      <w:r w:rsidR="004375E0" w:rsidRPr="002E6913">
        <w:t xml:space="preserve">and </w:t>
      </w:r>
      <w:r w:rsidRPr="002E6913">
        <w:t>direction occurs.</w:t>
      </w:r>
      <w:r w:rsidR="00F17C0B" w:rsidRPr="002E6913">
        <w:t xml:space="preserve"> </w:t>
      </w:r>
      <w:r w:rsidR="004375E0" w:rsidRPr="002E6913">
        <w:t xml:space="preserve">Provide </w:t>
      </w:r>
      <w:r w:rsidRPr="002E6913">
        <w:t xml:space="preserve">bend radius for each wire </w:t>
      </w:r>
      <w:r w:rsidR="004375E0" w:rsidRPr="002E6913">
        <w:t xml:space="preserve">and </w:t>
      </w:r>
      <w:r w:rsidRPr="002E6913">
        <w:t xml:space="preserve">cable </w:t>
      </w:r>
      <w:r w:rsidR="005665A9" w:rsidRPr="002E6913">
        <w:t>according to manufacturer's instructions</w:t>
      </w:r>
      <w:r w:rsidR="004375E0" w:rsidRPr="002E6913">
        <w:t xml:space="preserve"> to change alignment and direction</w:t>
      </w:r>
      <w:r w:rsidRPr="002E6913">
        <w:t>.</w:t>
      </w:r>
    </w:p>
    <w:p w:rsidR="00764849" w:rsidRPr="002E6913" w:rsidRDefault="009A611D" w:rsidP="00A50388">
      <w:pPr>
        <w:pStyle w:val="PR2"/>
      </w:pPr>
      <w:r w:rsidRPr="002E6913">
        <w:t xml:space="preserve">Protect wire and cable from excessive tension </w:t>
      </w:r>
      <w:r w:rsidR="004375E0" w:rsidRPr="002E6913">
        <w:t xml:space="preserve">and </w:t>
      </w:r>
      <w:r w:rsidRPr="002E6913">
        <w:t>damaging bending during installation by</w:t>
      </w:r>
      <w:r w:rsidR="00764849" w:rsidRPr="002E6913">
        <w:t xml:space="preserve"> temporary guides, sheaves, rollers, and other </w:t>
      </w:r>
      <w:r w:rsidRPr="002E6913">
        <w:t>approved means</w:t>
      </w:r>
      <w:r w:rsidR="00764849" w:rsidRPr="002E6913">
        <w:t xml:space="preserve">. Abrasion to wire or cable jacket is </w:t>
      </w:r>
      <w:r w:rsidR="008677AF" w:rsidRPr="002E6913">
        <w:t>not acceptable</w:t>
      </w:r>
      <w:r w:rsidR="00764849" w:rsidRPr="002E6913">
        <w:t>.</w:t>
      </w:r>
      <w:r w:rsidR="00F17C0B" w:rsidRPr="002E6913">
        <w:t xml:space="preserve"> </w:t>
      </w:r>
      <w:r w:rsidR="00764849" w:rsidRPr="002E6913">
        <w:t xml:space="preserve">Replace </w:t>
      </w:r>
      <w:r w:rsidR="00F4328D" w:rsidRPr="002E6913">
        <w:t xml:space="preserve">abraded </w:t>
      </w:r>
      <w:r w:rsidR="00764849" w:rsidRPr="002E6913">
        <w:t>cable jackets</w:t>
      </w:r>
      <w:r w:rsidR="00F4328D" w:rsidRPr="002E6913">
        <w:t>.</w:t>
      </w:r>
      <w:r w:rsidR="00764849" w:rsidRPr="002E6913">
        <w:t xml:space="preserve"> </w:t>
      </w:r>
      <w:r w:rsidR="00F4328D" w:rsidRPr="002E6913">
        <w:t>D</w:t>
      </w:r>
      <w:r w:rsidR="00764849" w:rsidRPr="002E6913">
        <w:t xml:space="preserve">iscovery of abraded and damaged cables during proof of performance test </w:t>
      </w:r>
      <w:r w:rsidR="00F4328D" w:rsidRPr="002E6913">
        <w:t>will</w:t>
      </w:r>
      <w:r w:rsidR="00764849" w:rsidRPr="002E6913">
        <w:t xml:space="preserve"> be grounds for </w:t>
      </w:r>
      <w:r w:rsidR="00BC429A" w:rsidRPr="002E6913">
        <w:t xml:space="preserve">rejecting </w:t>
      </w:r>
      <w:r w:rsidR="00764849" w:rsidRPr="002E6913">
        <w:t>individual telecommunication system. Completely cover edges of wire or cable pass through holes in chassis, cabinets or racks, enclosures, pull or junction boxes, and conduit with plastic or nylon grommetting.</w:t>
      </w:r>
    </w:p>
    <w:p w:rsidR="00E151CD" w:rsidRPr="002E6913" w:rsidRDefault="00E151CD" w:rsidP="00C759DD">
      <w:pPr>
        <w:pStyle w:val="CMT"/>
      </w:pPr>
      <w:r w:rsidRPr="002E6913">
        <w:t>SPEC WRITER NOTE</w:t>
      </w:r>
      <w:r w:rsidR="002E6913" w:rsidRPr="002E6913">
        <w:t xml:space="preserve">: </w:t>
      </w:r>
      <w:r w:rsidRPr="002E6913">
        <w:t xml:space="preserve">Verify </w:t>
      </w:r>
      <w:r w:rsidR="00143C79" w:rsidRPr="002E6913">
        <w:t>detail drawing requirements</w:t>
      </w:r>
      <w:r w:rsidRPr="002E6913">
        <w:t>.</w:t>
      </w:r>
    </w:p>
    <w:p w:rsidR="00764849" w:rsidRPr="002E6913" w:rsidRDefault="00907F4F" w:rsidP="00A50388">
      <w:pPr>
        <w:pStyle w:val="PR2"/>
      </w:pPr>
      <w:r w:rsidRPr="002E6913">
        <w:t>Provide accessible c</w:t>
      </w:r>
      <w:r w:rsidR="00764849" w:rsidRPr="002E6913">
        <w:t>able junctions and taps.</w:t>
      </w:r>
      <w:r w:rsidR="00A502EA" w:rsidRPr="002E6913">
        <w:t xml:space="preserve"> </w:t>
      </w:r>
      <w:r w:rsidR="00764849" w:rsidRPr="002E6913">
        <w:t xml:space="preserve">Do not install junction blocks, multi distribution connections or other distribution equipment (active or passive) items inside signal ducts. </w:t>
      </w:r>
      <w:r w:rsidR="00B26CA5" w:rsidRPr="002E6913">
        <w:t>Provide minimum 150 mm by 150 mm by</w:t>
      </w:r>
      <w:r w:rsidR="00764849" w:rsidRPr="002E6913">
        <w:t xml:space="preserve"> </w:t>
      </w:r>
      <w:r w:rsidR="00B26CA5" w:rsidRPr="002E6913">
        <w:t>100</w:t>
      </w:r>
      <w:r w:rsidR="002E6913" w:rsidRPr="002E6913">
        <w:t> mm (</w:t>
      </w:r>
      <w:r w:rsidR="00764849" w:rsidRPr="002E6913">
        <w:t>6</w:t>
      </w:r>
      <w:r w:rsidR="00B26CA5" w:rsidRPr="002E6913">
        <w:t xml:space="preserve"> inch by 6 inch by 4</w:t>
      </w:r>
      <w:r w:rsidR="002E6913" w:rsidRPr="002E6913">
        <w:t> inch)</w:t>
      </w:r>
      <w:r w:rsidR="00764849" w:rsidRPr="002E6913">
        <w:t>covered junction box attached to signal duct fixed side for distribution system passive equipment installation (see detail drawing).</w:t>
      </w:r>
      <w:r w:rsidR="00F17C0B" w:rsidRPr="002E6913">
        <w:t xml:space="preserve"> </w:t>
      </w:r>
      <w:r w:rsidR="00B26CA5" w:rsidRPr="002E6913">
        <w:t>Provide accessible e</w:t>
      </w:r>
      <w:r w:rsidR="00764849" w:rsidRPr="002E6913">
        <w:t>quipment and connection assembly junctions.</w:t>
      </w:r>
    </w:p>
    <w:p w:rsidR="00764849" w:rsidRPr="002E6913" w:rsidRDefault="005D69C4" w:rsidP="00A50388">
      <w:pPr>
        <w:pStyle w:val="ART"/>
      </w:pPr>
      <w:r w:rsidRPr="002E6913">
        <w:t>DISTRIBUTION SYSTEM SIGNAL WIRES AND CABLES (TIP)</w:t>
      </w:r>
    </w:p>
    <w:p w:rsidR="00764849" w:rsidRPr="002E6913" w:rsidRDefault="00105CD2" w:rsidP="00A50388">
      <w:pPr>
        <w:pStyle w:val="PR1"/>
      </w:pPr>
      <w:r w:rsidRPr="002E6913">
        <w:t>Install and protect w</w:t>
      </w:r>
      <w:r w:rsidR="00764849" w:rsidRPr="002E6913">
        <w:t xml:space="preserve">ires and cables </w:t>
      </w:r>
      <w:r w:rsidRPr="002E6913">
        <w:t xml:space="preserve">to comply with </w:t>
      </w:r>
      <w:r w:rsidR="002E6913" w:rsidRPr="002E6913">
        <w:t>NFPA </w:t>
      </w:r>
      <w:r w:rsidRPr="002E6913">
        <w:t>70,</w:t>
      </w:r>
      <w:r w:rsidR="00764849" w:rsidRPr="002E6913">
        <w:t xml:space="preserve"> able to withstand any adverse environmental conditions in their respective location</w:t>
      </w:r>
      <w:r w:rsidR="00A33DF6" w:rsidRPr="002E6913">
        <w:t>s</w:t>
      </w:r>
      <w:r w:rsidR="00764849" w:rsidRPr="002E6913">
        <w:t xml:space="preserve"> without deterioration. Wires and cables </w:t>
      </w:r>
      <w:r w:rsidR="00A33DF6" w:rsidRPr="002E6913">
        <w:t>to</w:t>
      </w:r>
      <w:r w:rsidR="00764849" w:rsidRPr="002E6913">
        <w:t xml:space="preserve"> enter equipment enclosure</w:t>
      </w:r>
      <w:r w:rsidR="00A33DF6" w:rsidRPr="002E6913">
        <w:t>s</w:t>
      </w:r>
      <w:r w:rsidR="00764849" w:rsidRPr="002E6913">
        <w:t>, console</w:t>
      </w:r>
      <w:r w:rsidR="00A33DF6" w:rsidRPr="002E6913">
        <w:t>s</w:t>
      </w:r>
      <w:r w:rsidR="00764849" w:rsidRPr="002E6913">
        <w:t>, cabinet</w:t>
      </w:r>
      <w:r w:rsidR="00A33DF6" w:rsidRPr="002E6913">
        <w:t>s</w:t>
      </w:r>
      <w:r w:rsidR="00764849" w:rsidRPr="002E6913">
        <w:t xml:space="preserve"> or rack</w:t>
      </w:r>
      <w:r w:rsidR="00A33DF6" w:rsidRPr="002E6913">
        <w:t>s</w:t>
      </w:r>
      <w:r w:rsidR="00764849" w:rsidRPr="002E6913">
        <w:t xml:space="preserve"> </w:t>
      </w:r>
      <w:r w:rsidR="00A33DF6" w:rsidRPr="002E6913">
        <w:t>so</w:t>
      </w:r>
      <w:r w:rsidR="00764849" w:rsidRPr="002E6913">
        <w:t xml:space="preserve"> doors or access panels open and close without removing or disturbing cables.</w:t>
      </w:r>
    </w:p>
    <w:p w:rsidR="00764849" w:rsidRPr="002E6913" w:rsidRDefault="00764849" w:rsidP="00A50388">
      <w:pPr>
        <w:pStyle w:val="PR1"/>
      </w:pPr>
      <w:r w:rsidRPr="002E6913">
        <w:t>Routing and Interconnection</w:t>
      </w:r>
      <w:r w:rsidR="002E6913" w:rsidRPr="002E6913">
        <w:t>:</w:t>
      </w:r>
    </w:p>
    <w:p w:rsidR="00764849" w:rsidRPr="002E6913" w:rsidRDefault="00F604BB" w:rsidP="00A50388">
      <w:pPr>
        <w:pStyle w:val="PR2"/>
      </w:pPr>
      <w:r w:rsidRPr="002E6913">
        <w:t>F</w:t>
      </w:r>
      <w:r w:rsidR="00764849" w:rsidRPr="002E6913">
        <w:t>ully capable and compliant with Facility’s (local or remote) TIP and not degrade operation of local, remote</w:t>
      </w:r>
      <w:r w:rsidRPr="002E6913">
        <w:t>,</w:t>
      </w:r>
      <w:r w:rsidR="00764849" w:rsidRPr="002E6913">
        <w:t xml:space="preserve"> or host facility’s TIP when connected.</w:t>
      </w:r>
    </w:p>
    <w:p w:rsidR="00764849" w:rsidRPr="002E6913" w:rsidRDefault="005C0658" w:rsidP="00A50388">
      <w:pPr>
        <w:pStyle w:val="PR2"/>
      </w:pPr>
      <w:r w:rsidRPr="002E6913">
        <w:t>Install w</w:t>
      </w:r>
      <w:r w:rsidR="00764849" w:rsidRPr="002E6913">
        <w:t xml:space="preserve">ires or cables between consoles, cabinets, racks, and other equipment in approved conduit, signal duct, cable duct, or cable tray secured to solid building </w:t>
      </w:r>
      <w:r w:rsidRPr="002E6913">
        <w:t>construction</w:t>
      </w:r>
      <w:r w:rsidR="00764849" w:rsidRPr="002E6913">
        <w:t>.</w:t>
      </w:r>
    </w:p>
    <w:p w:rsidR="00764849" w:rsidRPr="002E6913" w:rsidRDefault="0087346C" w:rsidP="00A50388">
      <w:pPr>
        <w:pStyle w:val="PR2"/>
      </w:pPr>
      <w:r w:rsidRPr="002E6913">
        <w:t>Insulate w</w:t>
      </w:r>
      <w:r w:rsidR="00764849" w:rsidRPr="002E6913">
        <w:t xml:space="preserve">ires and cables to prevent contact with signal or current carrying conductors and </w:t>
      </w:r>
      <w:r w:rsidRPr="002E6913">
        <w:t xml:space="preserve">shield </w:t>
      </w:r>
      <w:r w:rsidR="00764849" w:rsidRPr="002E6913">
        <w:t>100</w:t>
      </w:r>
      <w:r w:rsidRPr="002E6913">
        <w:t xml:space="preserve"> percent</w:t>
      </w:r>
      <w:r w:rsidR="00764849" w:rsidRPr="002E6913">
        <w:t>.</w:t>
      </w:r>
      <w:r w:rsidR="00F17C0B" w:rsidRPr="002E6913">
        <w:t xml:space="preserve"> </w:t>
      </w:r>
      <w:r w:rsidR="0082541D" w:rsidRPr="002E6913">
        <w:t>Form w</w:t>
      </w:r>
      <w:r w:rsidR="00764849" w:rsidRPr="002E6913">
        <w:t>ires or cables used in assembling consoles, panels, equipment cabinets and racks into harnesses</w:t>
      </w:r>
      <w:r w:rsidR="0082541D" w:rsidRPr="002E6913">
        <w:t>,</w:t>
      </w:r>
      <w:r w:rsidR="00764849" w:rsidRPr="002E6913">
        <w:t xml:space="preserve"> bundled and tied. </w:t>
      </w:r>
      <w:r w:rsidR="008540BA" w:rsidRPr="002E6913">
        <w:t>Comb straight, form, and dress h</w:t>
      </w:r>
      <w:r w:rsidR="00764849" w:rsidRPr="002E6913">
        <w:t>arnessed wires or cables in either vertical or horizontal relationship to equipment, controls, components or terminations.</w:t>
      </w:r>
    </w:p>
    <w:p w:rsidR="00764849" w:rsidRPr="002E6913" w:rsidRDefault="00F35C7D" w:rsidP="00A50388">
      <w:pPr>
        <w:pStyle w:val="PR2"/>
      </w:pPr>
      <w:r w:rsidRPr="002E6913">
        <w:t>Tie off h</w:t>
      </w:r>
      <w:r w:rsidR="00764849" w:rsidRPr="002E6913">
        <w:t>arnesses with intertwined members termination at harness or bundle point with ample</w:t>
      </w:r>
      <w:r w:rsidRPr="002E6913">
        <w:t>,</w:t>
      </w:r>
      <w:r w:rsidR="00764849" w:rsidRPr="002E6913">
        <w:t xml:space="preserve"> neatly formed service loop.</w:t>
      </w:r>
    </w:p>
    <w:p w:rsidR="00764849" w:rsidRPr="002E6913" w:rsidRDefault="00F35C7D" w:rsidP="00A50388">
      <w:pPr>
        <w:pStyle w:val="PR2"/>
      </w:pPr>
      <w:r w:rsidRPr="002E6913">
        <w:t>Group w</w:t>
      </w:r>
      <w:r w:rsidR="00764849" w:rsidRPr="002E6913">
        <w:t>ires and cables according to service</w:t>
      </w:r>
      <w:r w:rsidRPr="002E6913">
        <w:t>, such as</w:t>
      </w:r>
      <w:r w:rsidR="00764849" w:rsidRPr="002E6913">
        <w:t xml:space="preserve"> AC, grounds, signal</w:t>
      </w:r>
      <w:r w:rsidRPr="002E6913">
        <w:t>,</w:t>
      </w:r>
      <w:r w:rsidR="00764849" w:rsidRPr="002E6913">
        <w:t xml:space="preserve"> bundle and tied off in </w:t>
      </w:r>
      <w:r w:rsidRPr="002E6913">
        <w:t>600 to 900</w:t>
      </w:r>
      <w:r w:rsidR="002E6913" w:rsidRPr="002E6913">
        <w:t> mm (</w:t>
      </w:r>
      <w:r w:rsidR="00764849" w:rsidRPr="002E6913">
        <w:t>24 to 36</w:t>
      </w:r>
      <w:r w:rsidR="002E6913" w:rsidRPr="002E6913">
        <w:t> inch)</w:t>
      </w:r>
      <w:r w:rsidR="00764849" w:rsidRPr="002E6913">
        <w:t xml:space="preserve"> lengths</w:t>
      </w:r>
      <w:r w:rsidRPr="002E6913">
        <w:t>.</w:t>
      </w:r>
      <w:r w:rsidR="00764849" w:rsidRPr="002E6913">
        <w:t xml:space="preserve"> </w:t>
      </w:r>
      <w:r w:rsidRPr="002E6913">
        <w:t xml:space="preserve">Maintain </w:t>
      </w:r>
      <w:r w:rsidR="00764849" w:rsidRPr="002E6913">
        <w:t xml:space="preserve">position in group throughout run. Concealed splices are </w:t>
      </w:r>
      <w:r w:rsidR="00A502EA" w:rsidRPr="002E6913">
        <w:t>not acceptable</w:t>
      </w:r>
      <w:r w:rsidR="00764849" w:rsidRPr="002E6913">
        <w:t>.</w:t>
      </w:r>
    </w:p>
    <w:p w:rsidR="00D63B65" w:rsidRPr="002E6913" w:rsidRDefault="00764849" w:rsidP="00A50388">
      <w:pPr>
        <w:pStyle w:val="PR2"/>
      </w:pPr>
      <w:r w:rsidRPr="002E6913">
        <w:t>Separate, organize, bundle, and route wires or cables to restrict channel cross</w:t>
      </w:r>
      <w:r w:rsidR="002E6913" w:rsidRPr="002E6913">
        <w:noBreakHyphen/>
      </w:r>
      <w:r w:rsidRPr="002E6913">
        <w:t>talk or feedback oscillation inside enclosure</w:t>
      </w:r>
      <w:r w:rsidR="00697ECF" w:rsidRPr="002E6913">
        <w:t>s</w:t>
      </w:r>
      <w:r w:rsidRPr="002E6913">
        <w:t>.</w:t>
      </w:r>
    </w:p>
    <w:p w:rsidR="00D63B65" w:rsidRPr="002E6913" w:rsidRDefault="00764849" w:rsidP="00FE614D">
      <w:pPr>
        <w:pStyle w:val="PR3"/>
      </w:pPr>
      <w:r w:rsidRPr="002E6913">
        <w:t>Looking at enclosure</w:t>
      </w:r>
      <w:r w:rsidR="00D0364C" w:rsidRPr="002E6913">
        <w:t>s</w:t>
      </w:r>
      <w:r w:rsidRPr="002E6913">
        <w:t xml:space="preserve"> from rear</w:t>
      </w:r>
      <w:r w:rsidR="002E6913" w:rsidRPr="002E6913">
        <w:t>:</w:t>
      </w:r>
    </w:p>
    <w:p w:rsidR="00D63B65" w:rsidRPr="002E6913" w:rsidRDefault="00D63B65" w:rsidP="00A50388">
      <w:pPr>
        <w:pStyle w:val="PR4"/>
      </w:pPr>
      <w:r w:rsidRPr="002E6913">
        <w:t xml:space="preserve">Locate </w:t>
      </w:r>
      <w:r w:rsidR="00764849" w:rsidRPr="002E6913">
        <w:t xml:space="preserve">AC power, DC, and speaker wires </w:t>
      </w:r>
      <w:r w:rsidR="00D0364C" w:rsidRPr="002E6913">
        <w:t xml:space="preserve">and </w:t>
      </w:r>
      <w:r w:rsidR="00764849" w:rsidRPr="002E6913">
        <w:t>cables on left</w:t>
      </w:r>
      <w:r w:rsidRPr="002E6913">
        <w:t>.</w:t>
      </w:r>
    </w:p>
    <w:p w:rsidR="00D63B65" w:rsidRPr="002E6913" w:rsidRDefault="00D63B65" w:rsidP="00A50388">
      <w:pPr>
        <w:pStyle w:val="PR4"/>
      </w:pPr>
      <w:r w:rsidRPr="002E6913">
        <w:t xml:space="preserve">Locate </w:t>
      </w:r>
      <w:r w:rsidR="00764849" w:rsidRPr="002E6913">
        <w:t xml:space="preserve">coaxial, control, microphone, and line level audio and data wires </w:t>
      </w:r>
      <w:r w:rsidR="00D0364C" w:rsidRPr="002E6913">
        <w:t>and cables on right</w:t>
      </w:r>
      <w:r w:rsidR="00764849" w:rsidRPr="002E6913">
        <w:t>.</w:t>
      </w:r>
    </w:p>
    <w:p w:rsidR="00D63B65" w:rsidRPr="002E6913" w:rsidRDefault="00D63B65" w:rsidP="00A50388">
      <w:pPr>
        <w:pStyle w:val="PR4"/>
      </w:pPr>
      <w:r w:rsidRPr="002E6913">
        <w:t xml:space="preserve">Locate </w:t>
      </w:r>
      <w:r w:rsidR="00764849" w:rsidRPr="002E6913">
        <w:t>DC, control and signal cables may be included with any group.</w:t>
      </w:r>
    </w:p>
    <w:p w:rsidR="00D63B65" w:rsidRPr="002E6913" w:rsidRDefault="00764849">
      <w:pPr>
        <w:pStyle w:val="PR3"/>
      </w:pPr>
      <w:r w:rsidRPr="002E6913">
        <w:t xml:space="preserve">Form wires and cables neatly and </w:t>
      </w:r>
      <w:r w:rsidR="00B46096" w:rsidRPr="002E6913">
        <w:t xml:space="preserve">maintain </w:t>
      </w:r>
      <w:r w:rsidRPr="002E6913">
        <w:t>position in group throughout conduit run.</w:t>
      </w:r>
    </w:p>
    <w:p w:rsidR="00D63B65" w:rsidRPr="002E6913" w:rsidRDefault="00B46096">
      <w:pPr>
        <w:pStyle w:val="PR3"/>
      </w:pPr>
      <w:r w:rsidRPr="002E6913">
        <w:t>Neatly form w</w:t>
      </w:r>
      <w:r w:rsidR="00764849" w:rsidRPr="002E6913">
        <w:t>ires and cables in approved signal duct, conduit, cable ducts, or cable trays,</w:t>
      </w:r>
      <w:r w:rsidR="001837D0" w:rsidRPr="002E6913">
        <w:t xml:space="preserve"> </w:t>
      </w:r>
      <w:r w:rsidRPr="002E6913">
        <w:t>with</w:t>
      </w:r>
      <w:r w:rsidR="00764849" w:rsidRPr="002E6913">
        <w:t xml:space="preserve"> cables on right.</w:t>
      </w:r>
    </w:p>
    <w:p w:rsidR="00D63B65" w:rsidRPr="002E6913" w:rsidRDefault="00D42E11">
      <w:pPr>
        <w:pStyle w:val="PR3"/>
      </w:pPr>
      <w:r w:rsidRPr="002E6913">
        <w:t>I</w:t>
      </w:r>
      <w:r w:rsidR="00764849" w:rsidRPr="002E6913">
        <w:t>nstall</w:t>
      </w:r>
      <w:r w:rsidRPr="002E6913">
        <w:t xml:space="preserve"> wires and cables </w:t>
      </w:r>
      <w:r w:rsidR="00764849" w:rsidRPr="002E6913">
        <w:t>with ties and fasteners that will not damage or distort wires or cables.</w:t>
      </w:r>
    </w:p>
    <w:p w:rsidR="00764849" w:rsidRPr="002E6913" w:rsidRDefault="00764849" w:rsidP="00FE614D">
      <w:pPr>
        <w:pStyle w:val="PR3"/>
      </w:pPr>
      <w:r w:rsidRPr="002E6913">
        <w:t xml:space="preserve">Limit spacing between tied off points to maximum </w:t>
      </w:r>
      <w:r w:rsidR="007C1DB4" w:rsidRPr="002E6913">
        <w:t>150</w:t>
      </w:r>
      <w:r w:rsidR="002E6913" w:rsidRPr="002E6913">
        <w:t> mm (</w:t>
      </w:r>
      <w:r w:rsidR="007C1DB4" w:rsidRPr="002E6913">
        <w:t>6</w:t>
      </w:r>
      <w:r w:rsidR="002E6913" w:rsidRPr="002E6913">
        <w:t> inches)</w:t>
      </w:r>
      <w:r w:rsidRPr="002E6913">
        <w:t>.</w:t>
      </w:r>
    </w:p>
    <w:p w:rsidR="00764849" w:rsidRPr="002E6913" w:rsidRDefault="009D6521" w:rsidP="00A50388">
      <w:pPr>
        <w:pStyle w:val="PR2"/>
      </w:pPr>
      <w:r w:rsidRPr="002E6913">
        <w:t>Install and fasten d</w:t>
      </w:r>
      <w:r w:rsidR="00764849" w:rsidRPr="002E6913">
        <w:t xml:space="preserve">istribution cables without sharp bends or rubbing cables against sharp edges. </w:t>
      </w:r>
      <w:r w:rsidRPr="002E6913">
        <w:t>Fasten c</w:t>
      </w:r>
      <w:r w:rsidR="00764849" w:rsidRPr="002E6913">
        <w:t xml:space="preserve">ables with hardware which will not damage or distort them. “O” rings, “U” clamps or other types of hangers </w:t>
      </w:r>
      <w:r w:rsidRPr="002E6913">
        <w:t xml:space="preserve">are </w:t>
      </w:r>
      <w:r w:rsidR="00A502EA" w:rsidRPr="002E6913">
        <w:t>not acceptable</w:t>
      </w:r>
      <w:r w:rsidR="00764849" w:rsidRPr="002E6913">
        <w:t>.</w:t>
      </w:r>
    </w:p>
    <w:p w:rsidR="00764849" w:rsidRPr="002E6913" w:rsidRDefault="005C2576" w:rsidP="00A50388">
      <w:pPr>
        <w:pStyle w:val="PR2"/>
      </w:pPr>
      <w:r w:rsidRPr="002E6913">
        <w:t>Label c</w:t>
      </w:r>
      <w:r w:rsidR="00764849" w:rsidRPr="002E6913">
        <w:t xml:space="preserve">ables with permanent markers at electronic and passive equipment </w:t>
      </w:r>
      <w:r w:rsidRPr="002E6913">
        <w:t xml:space="preserve">terminals </w:t>
      </w:r>
      <w:r w:rsidR="00764849" w:rsidRPr="002E6913">
        <w:t xml:space="preserve">and at each </w:t>
      </w:r>
      <w:r w:rsidR="009E0AA1" w:rsidRPr="002E6913">
        <w:t xml:space="preserve">system </w:t>
      </w:r>
      <w:r w:rsidR="00764849" w:rsidRPr="002E6913">
        <w:t xml:space="preserve">junction point. </w:t>
      </w:r>
      <w:r w:rsidR="00F42731" w:rsidRPr="002E6913">
        <w:t>Cable labels to</w:t>
      </w:r>
      <w:r w:rsidR="00764849" w:rsidRPr="002E6913">
        <w:t xml:space="preserve"> correspond</w:t>
      </w:r>
      <w:r w:rsidR="00F42731" w:rsidRPr="002E6913">
        <w:t xml:space="preserve"> </w:t>
      </w:r>
      <w:r w:rsidR="0033122D" w:rsidRPr="002E6913">
        <w:t xml:space="preserve">to </w:t>
      </w:r>
      <w:r w:rsidR="00F42731" w:rsidRPr="002E6913">
        <w:t>as</w:t>
      </w:r>
      <w:r w:rsidR="002E6913" w:rsidRPr="002E6913">
        <w:noBreakHyphen/>
      </w:r>
      <w:r w:rsidR="00F42731" w:rsidRPr="002E6913">
        <w:t>installed diagram</w:t>
      </w:r>
      <w:r w:rsidR="00764849" w:rsidRPr="002E6913">
        <w:t xml:space="preserve"> lettering.</w:t>
      </w:r>
    </w:p>
    <w:p w:rsidR="00764849" w:rsidRPr="002E6913" w:rsidRDefault="00764849" w:rsidP="00A50388">
      <w:pPr>
        <w:pStyle w:val="PR2"/>
      </w:pPr>
      <w:r w:rsidRPr="002E6913">
        <w:t>Test cables after installation and replace defective cables.</w:t>
      </w:r>
    </w:p>
    <w:p w:rsidR="00764849" w:rsidRPr="002E6913" w:rsidRDefault="00764849" w:rsidP="00A50388">
      <w:pPr>
        <w:pStyle w:val="PR2"/>
      </w:pPr>
      <w:r w:rsidRPr="002E6913">
        <w:t xml:space="preserve">Provide system input and output polarity </w:t>
      </w:r>
      <w:r w:rsidR="00C74B08" w:rsidRPr="002E6913">
        <w:t>according to manufacturer's instructions</w:t>
      </w:r>
      <w:r w:rsidRPr="002E6913">
        <w:t>. Ensure each color coded wire or cable is connected and terminated to maintain system polarity to same quality</w:t>
      </w:r>
      <w:r w:rsidR="00C05BDF" w:rsidRPr="002E6913">
        <w:t xml:space="preserve"> as</w:t>
      </w:r>
      <w:r w:rsidRPr="002E6913">
        <w:t xml:space="preserve"> professional audio systems. </w:t>
      </w:r>
      <w:r w:rsidR="00C05BDF" w:rsidRPr="002E6913">
        <w:t>Indicate</w:t>
      </w:r>
      <w:r w:rsidRPr="002E6913">
        <w:t xml:space="preserve"> color codes, wire and cable terminations on system as</w:t>
      </w:r>
      <w:r w:rsidR="002E6913" w:rsidRPr="002E6913">
        <w:noBreakHyphen/>
      </w:r>
      <w:r w:rsidRPr="002E6913">
        <w:t>installed drawings.</w:t>
      </w:r>
    </w:p>
    <w:p w:rsidR="00566DEB" w:rsidRPr="002E6913" w:rsidRDefault="005D69C4" w:rsidP="00A50388">
      <w:pPr>
        <w:pStyle w:val="ART"/>
      </w:pPr>
      <w:r w:rsidRPr="002E6913">
        <w:t>OUTLET BOXES, BACK BOXES, AND FACEPLATES</w:t>
      </w:r>
    </w:p>
    <w:p w:rsidR="00566DEB" w:rsidRPr="002E6913" w:rsidRDefault="00566DEB" w:rsidP="00A50388">
      <w:pPr>
        <w:pStyle w:val="PR1"/>
      </w:pPr>
      <w:r w:rsidRPr="002E6913">
        <w:t>Outlet Boxes</w:t>
      </w:r>
      <w:r w:rsidR="002E6913" w:rsidRPr="002E6913">
        <w:t xml:space="preserve">: </w:t>
      </w:r>
      <w:r w:rsidR="00EE110A" w:rsidRPr="002E6913">
        <w:t>Provide s</w:t>
      </w:r>
      <w:r w:rsidRPr="002E6913">
        <w:t>ignal, power, interface, connection, distribution, and junction boxes as required by system design, on</w:t>
      </w:r>
      <w:r w:rsidR="002E6913" w:rsidRPr="002E6913">
        <w:noBreakHyphen/>
      </w:r>
      <w:r w:rsidRPr="002E6913">
        <w:t>site inspection, and drawings.</w:t>
      </w:r>
    </w:p>
    <w:p w:rsidR="00D0364C" w:rsidRPr="002E6913" w:rsidRDefault="00D0364C" w:rsidP="00A50388">
      <w:pPr>
        <w:pStyle w:val="PR2"/>
      </w:pPr>
      <w:r w:rsidRPr="002E6913">
        <w:t>See CFM's TDM for TCO outlet and cover specifics.</w:t>
      </w:r>
    </w:p>
    <w:p w:rsidR="00566DEB" w:rsidRPr="002E6913" w:rsidRDefault="00566DEB" w:rsidP="00A50388">
      <w:pPr>
        <w:pStyle w:val="PR1"/>
      </w:pPr>
      <w:r w:rsidRPr="002E6913">
        <w:t>Back Boxes</w:t>
      </w:r>
      <w:r w:rsidR="002E6913" w:rsidRPr="002E6913">
        <w:t xml:space="preserve">: </w:t>
      </w:r>
      <w:r w:rsidR="00795E34" w:rsidRPr="002E6913">
        <w:t>Provide b</w:t>
      </w:r>
      <w:r w:rsidRPr="002E6913">
        <w:t>ack boxes</w:t>
      </w:r>
      <w:r w:rsidR="00795E34" w:rsidRPr="002E6913">
        <w:t xml:space="preserve"> according to manufacturer's instructions</w:t>
      </w:r>
      <w:r w:rsidRPr="002E6913">
        <w:t xml:space="preserve"> as required by approved system design, on</w:t>
      </w:r>
      <w:r w:rsidR="002E6913" w:rsidRPr="002E6913">
        <w:noBreakHyphen/>
      </w:r>
      <w:r w:rsidRPr="002E6913">
        <w:t>site inspection, and drawings.</w:t>
      </w:r>
    </w:p>
    <w:p w:rsidR="00566DEB" w:rsidRPr="002E6913" w:rsidRDefault="00566DEB" w:rsidP="00A50388">
      <w:pPr>
        <w:pStyle w:val="PR1"/>
      </w:pPr>
      <w:r w:rsidRPr="002E6913">
        <w:t>Face</w:t>
      </w:r>
      <w:r w:rsidR="002E6913" w:rsidRPr="002E6913">
        <w:noBreakHyphen/>
      </w:r>
      <w:r w:rsidRPr="002E6913">
        <w:t>plates (or Cover Plates)</w:t>
      </w:r>
      <w:r w:rsidR="002E6913" w:rsidRPr="002E6913">
        <w:t xml:space="preserve">: </w:t>
      </w:r>
      <w:r w:rsidR="00795E34" w:rsidRPr="002E6913">
        <w:t>S</w:t>
      </w:r>
      <w:r w:rsidRPr="002E6913">
        <w:t xml:space="preserve">tandard type, stainless steel, anodized aluminum or </w:t>
      </w:r>
      <w:r w:rsidR="002E6913" w:rsidRPr="002E6913">
        <w:t>UL </w:t>
      </w:r>
      <w:r w:rsidRPr="002E6913">
        <w:t xml:space="preserve">approved cycolac plastic construction. </w:t>
      </w:r>
      <w:r w:rsidR="00795E34" w:rsidRPr="002E6913">
        <w:t>Clearly and permanently mark</w:t>
      </w:r>
      <w:r w:rsidR="001837D0" w:rsidRPr="002E6913">
        <w:t xml:space="preserve"> </w:t>
      </w:r>
      <w:r w:rsidR="00795E34" w:rsidRPr="002E6913">
        <w:t>c</w:t>
      </w:r>
      <w:r w:rsidRPr="002E6913">
        <w:t>onnectors and jacks appearing on faceplate</w:t>
      </w:r>
      <w:r w:rsidR="00795E34" w:rsidRPr="002E6913">
        <w:t>s</w:t>
      </w:r>
      <w:r w:rsidRPr="002E6913">
        <w:t>.</w:t>
      </w:r>
    </w:p>
    <w:p w:rsidR="005D69C4" w:rsidRPr="002E6913" w:rsidRDefault="005D69C4" w:rsidP="00A50388">
      <w:pPr>
        <w:pStyle w:val="ART"/>
      </w:pPr>
      <w:r w:rsidRPr="002E6913">
        <w:t>CONNECTORS</w:t>
      </w:r>
    </w:p>
    <w:p w:rsidR="00566DEB" w:rsidRPr="002E6913" w:rsidRDefault="005D69C4" w:rsidP="00FE614D">
      <w:pPr>
        <w:pStyle w:val="PR1"/>
      </w:pPr>
      <w:r w:rsidRPr="002E6913">
        <w:t>P</w:t>
      </w:r>
      <w:r w:rsidR="001A1E41" w:rsidRPr="002E6913">
        <w:t>rovide c</w:t>
      </w:r>
      <w:r w:rsidR="00566DEB" w:rsidRPr="002E6913">
        <w:t xml:space="preserve">ircuits, transmission lines and signal extensions </w:t>
      </w:r>
      <w:r w:rsidR="001A1E41" w:rsidRPr="002E6913">
        <w:t>with</w:t>
      </w:r>
      <w:r w:rsidR="00566DEB" w:rsidRPr="002E6913">
        <w:t xml:space="preserve"> continuity, correct connection, and polarity.</w:t>
      </w:r>
      <w:r w:rsidR="00F17C0B" w:rsidRPr="002E6913">
        <w:t xml:space="preserve"> </w:t>
      </w:r>
      <w:r w:rsidR="001A1E41" w:rsidRPr="002E6913">
        <w:t>Maintain p</w:t>
      </w:r>
      <w:r w:rsidR="00566DEB" w:rsidRPr="002E6913">
        <w:t>olarity between</w:t>
      </w:r>
      <w:r w:rsidR="008F05C2" w:rsidRPr="002E6913">
        <w:t xml:space="preserve"> </w:t>
      </w:r>
      <w:r w:rsidR="00566DEB" w:rsidRPr="002E6913">
        <w:t>points in system</w:t>
      </w:r>
      <w:r w:rsidR="002E6913" w:rsidRPr="002E6913">
        <w:t>:</w:t>
      </w:r>
    </w:p>
    <w:p w:rsidR="00566DEB" w:rsidRPr="002E6913" w:rsidRDefault="00566DEB" w:rsidP="00A50388">
      <w:pPr>
        <w:pStyle w:val="PR1"/>
      </w:pPr>
      <w:r w:rsidRPr="002E6913">
        <w:t>Wires</w:t>
      </w:r>
      <w:r w:rsidR="002E6913" w:rsidRPr="002E6913">
        <w:t>:</w:t>
      </w:r>
    </w:p>
    <w:p w:rsidR="00566DEB" w:rsidRPr="002E6913" w:rsidRDefault="001A1E41" w:rsidP="00A50388">
      <w:pPr>
        <w:pStyle w:val="PR2"/>
      </w:pPr>
      <w:r w:rsidRPr="002E6913">
        <w:t>Neatly form w</w:t>
      </w:r>
      <w:r w:rsidR="00566DEB" w:rsidRPr="002E6913">
        <w:t>ire ends and</w:t>
      </w:r>
      <w:r w:rsidRPr="002E6913">
        <w:t>,</w:t>
      </w:r>
      <w:r w:rsidR="00566DEB" w:rsidRPr="002E6913">
        <w:t xml:space="preserve"> where insulation has been cut, </w:t>
      </w:r>
      <w:r w:rsidRPr="002E6913">
        <w:t xml:space="preserve">provide </w:t>
      </w:r>
      <w:r w:rsidR="00566DEB" w:rsidRPr="002E6913">
        <w:t xml:space="preserve">heat shrink tubing to secure insulation on each wire. </w:t>
      </w:r>
      <w:r w:rsidRPr="002E6913">
        <w:t>No t</w:t>
      </w:r>
      <w:r w:rsidR="00566DEB" w:rsidRPr="002E6913">
        <w:t>ape will be</w:t>
      </w:r>
      <w:r w:rsidRPr="002E6913">
        <w:t xml:space="preserve"> permitted</w:t>
      </w:r>
      <w:r w:rsidR="00566DEB" w:rsidRPr="002E6913">
        <w:t>.</w:t>
      </w:r>
    </w:p>
    <w:p w:rsidR="00566DEB" w:rsidRPr="002E6913" w:rsidRDefault="00BC4A98" w:rsidP="00A50388">
      <w:pPr>
        <w:pStyle w:val="PR2"/>
      </w:pPr>
      <w:r w:rsidRPr="002E6913">
        <w:t>Install a</w:t>
      </w:r>
      <w:r w:rsidR="00566DEB" w:rsidRPr="002E6913">
        <w:t xml:space="preserve">udio spade lugs on each wire (including spare or unused) end and connect to screw terminals of appropriate size barrier strips. </w:t>
      </w:r>
      <w:r w:rsidRPr="002E6913">
        <w:t xml:space="preserve">Provide </w:t>
      </w:r>
      <w:r w:rsidR="00566DEB" w:rsidRPr="002E6913">
        <w:t>AC barrier strips with protective cover to prevent accidental contact with wires carrying live AC current. Punch blocks are approved for signal</w:t>
      </w:r>
      <w:r w:rsidRPr="002E6913">
        <w:t xml:space="preserve"> wires</w:t>
      </w:r>
      <w:r w:rsidR="00566DEB" w:rsidRPr="002E6913">
        <w:t xml:space="preserve">, </w:t>
      </w:r>
      <w:r w:rsidRPr="002E6913">
        <w:t>but not</w:t>
      </w:r>
      <w:r w:rsidR="00566DEB" w:rsidRPr="002E6913">
        <w:t xml:space="preserve"> AC wires.</w:t>
      </w:r>
      <w:r w:rsidR="00A502EA" w:rsidRPr="002E6913">
        <w:t xml:space="preserve"> </w:t>
      </w:r>
      <w:r w:rsidR="00566DEB" w:rsidRPr="002E6913">
        <w:t xml:space="preserve">Wire </w:t>
      </w:r>
      <w:r w:rsidR="00F25BAF" w:rsidRPr="002E6913">
        <w:t xml:space="preserve">nut and Scotchlok </w:t>
      </w:r>
      <w:r w:rsidR="00566DEB" w:rsidRPr="002E6913">
        <w:t>connectors are not acceptable for signal wire installation.</w:t>
      </w:r>
    </w:p>
    <w:p w:rsidR="00566DEB" w:rsidRPr="002E6913" w:rsidRDefault="00566DEB" w:rsidP="00A50388">
      <w:pPr>
        <w:pStyle w:val="PR1"/>
      </w:pPr>
      <w:r w:rsidRPr="002E6913">
        <w:t>Cables</w:t>
      </w:r>
      <w:r w:rsidR="002E6913" w:rsidRPr="002E6913">
        <w:t xml:space="preserve">: </w:t>
      </w:r>
      <w:r w:rsidR="00712F69" w:rsidRPr="002E6913">
        <w:t>Coordinate e</w:t>
      </w:r>
      <w:r w:rsidRPr="002E6913">
        <w:t xml:space="preserve">ach connector </w:t>
      </w:r>
      <w:r w:rsidR="00712F69" w:rsidRPr="002E6913">
        <w:t xml:space="preserve">with </w:t>
      </w:r>
      <w:r w:rsidRPr="002E6913">
        <w:t xml:space="preserve">cable </w:t>
      </w:r>
      <w:r w:rsidR="00712F69" w:rsidRPr="002E6913">
        <w:t>size</w:t>
      </w:r>
      <w:r w:rsidRPr="002E6913">
        <w:t xml:space="preserve"> and install with </w:t>
      </w:r>
      <w:r w:rsidR="00712F69" w:rsidRPr="002E6913">
        <w:t>manufacturer</w:t>
      </w:r>
      <w:r w:rsidRPr="002E6913">
        <w:t>'s approved installation tool.</w:t>
      </w:r>
      <w:r w:rsidR="00F17C0B" w:rsidRPr="002E6913">
        <w:t xml:space="preserve"> </w:t>
      </w:r>
      <w:r w:rsidRPr="002E6913">
        <w:t>Typical system cable connectors include</w:t>
      </w:r>
      <w:r w:rsidR="00712F69" w:rsidRPr="002E6913">
        <w:t>,</w:t>
      </w:r>
      <w:r w:rsidRPr="002E6913">
        <w:t xml:space="preserve"> but are not limited to</w:t>
      </w:r>
      <w:r w:rsidR="00712F69" w:rsidRPr="002E6913">
        <w:t>,</w:t>
      </w:r>
      <w:r w:rsidRPr="002E6913">
        <w:t xml:space="preserve"> audio spade lug, punch block, and wire</w:t>
      </w:r>
      <w:r w:rsidR="002E6913" w:rsidRPr="002E6913">
        <w:noBreakHyphen/>
      </w:r>
      <w:r w:rsidRPr="002E6913">
        <w:t>wrap.</w:t>
      </w:r>
    </w:p>
    <w:p w:rsidR="00566DEB" w:rsidRPr="002E6913" w:rsidRDefault="005D69C4" w:rsidP="00A50388">
      <w:pPr>
        <w:pStyle w:val="ART"/>
      </w:pPr>
      <w:r w:rsidRPr="002E6913">
        <w:t>AC POWER</w:t>
      </w:r>
    </w:p>
    <w:p w:rsidR="00566DEB" w:rsidRPr="002E6913" w:rsidRDefault="00566DEB" w:rsidP="000413BA">
      <w:pPr>
        <w:pStyle w:val="CMT"/>
      </w:pPr>
      <w:r w:rsidRPr="002E6913">
        <w:t>SPEC WRITER NOTE</w:t>
      </w:r>
      <w:r w:rsidR="002E6913" w:rsidRPr="002E6913">
        <w:t xml:space="preserve">: </w:t>
      </w:r>
      <w:r w:rsidRPr="002E6913">
        <w:t>Retain first two paragraphs below if this system is to be connected to emergency circuits or standby power.</w:t>
      </w:r>
    </w:p>
    <w:p w:rsidR="00566DEB" w:rsidRPr="002E6913" w:rsidRDefault="00566DEB" w:rsidP="00A50388">
      <w:pPr>
        <w:pStyle w:val="PR1"/>
      </w:pPr>
      <w:r w:rsidRPr="002E6913">
        <w:t xml:space="preserve">Connect AC circuits which supply power to system to Facility’s designated Critical Branch Emergency AC panel board and indicate on </w:t>
      </w:r>
      <w:r w:rsidR="00A73E10" w:rsidRPr="002E6913">
        <w:t xml:space="preserve">panel board </w:t>
      </w:r>
      <w:r w:rsidRPr="002E6913">
        <w:t xml:space="preserve">directory circuits </w:t>
      </w:r>
      <w:r w:rsidR="00A73E10" w:rsidRPr="002E6913">
        <w:t xml:space="preserve">that </w:t>
      </w:r>
      <w:r w:rsidRPr="002E6913">
        <w:t>supply power to system.</w:t>
      </w:r>
    </w:p>
    <w:p w:rsidR="00566DEB" w:rsidRPr="002E6913" w:rsidRDefault="00566DEB" w:rsidP="00A50388">
      <w:pPr>
        <w:pStyle w:val="PR1"/>
      </w:pPr>
      <w:r w:rsidRPr="002E6913">
        <w:t>Provide 120</w:t>
      </w:r>
      <w:r w:rsidR="002E6913" w:rsidRPr="002E6913">
        <w:t xml:space="preserve"> Volt AC </w:t>
      </w:r>
      <w:r w:rsidRPr="002E6913">
        <w:t xml:space="preserve">branch circuit, wired to separate breaker, from designated power panel to minimum quad receptacle mounted inside each equipment rack or cabinet in conduit and according to </w:t>
      </w:r>
      <w:r w:rsidR="002E6913" w:rsidRPr="002E6913">
        <w:t>NFPA </w:t>
      </w:r>
      <w:r w:rsidRPr="002E6913">
        <w:t>70 for Critical Branch Emergency and Life Safety Systems.</w:t>
      </w:r>
    </w:p>
    <w:p w:rsidR="00566DEB" w:rsidRPr="002E6913" w:rsidRDefault="00566DEB" w:rsidP="00A50388">
      <w:pPr>
        <w:pStyle w:val="PR1"/>
      </w:pPr>
      <w:r w:rsidRPr="002E6913">
        <w:t xml:space="preserve">Install AC power outlet convenient to each equipment </w:t>
      </w:r>
      <w:r w:rsidR="00F25BAF" w:rsidRPr="002E6913">
        <w:t xml:space="preserve">item </w:t>
      </w:r>
      <w:r w:rsidRPr="002E6913">
        <w:t>inside equipment rack or cabinet.</w:t>
      </w:r>
      <w:r w:rsidR="00F17C0B" w:rsidRPr="002E6913">
        <w:t xml:space="preserve"> </w:t>
      </w:r>
      <w:r w:rsidRPr="002E6913">
        <w:t>Extension or “pig tail” non</w:t>
      </w:r>
      <w:r w:rsidR="002E6913" w:rsidRPr="002E6913">
        <w:noBreakHyphen/>
      </w:r>
      <w:r w:rsidRPr="002E6913">
        <w:t xml:space="preserve">protected cords from system cabinet or rack to system wall outlet </w:t>
      </w:r>
      <w:r w:rsidR="00E058A7" w:rsidRPr="002E6913">
        <w:t xml:space="preserve">are </w:t>
      </w:r>
      <w:r w:rsidR="008677AF" w:rsidRPr="002E6913">
        <w:t>not acceptable</w:t>
      </w:r>
      <w:r w:rsidRPr="002E6913">
        <w:t xml:space="preserve"> and</w:t>
      </w:r>
      <w:r w:rsidR="00CD4166" w:rsidRPr="002E6913">
        <w:t>,</w:t>
      </w:r>
      <w:r w:rsidRPr="002E6913">
        <w:t xml:space="preserve"> </w:t>
      </w:r>
      <w:r w:rsidR="00CD4166" w:rsidRPr="002E6913">
        <w:t>will</w:t>
      </w:r>
      <w:r w:rsidRPr="002E6913">
        <w:t xml:space="preserve"> be grounds to declare entire system </w:t>
      </w:r>
      <w:r w:rsidR="00E058A7" w:rsidRPr="002E6913">
        <w:t>defective</w:t>
      </w:r>
      <w:r w:rsidRPr="002E6913">
        <w:t>.</w:t>
      </w:r>
    </w:p>
    <w:p w:rsidR="00566DEB" w:rsidRPr="002E6913" w:rsidRDefault="00333583" w:rsidP="00A50388">
      <w:pPr>
        <w:pStyle w:val="PR1"/>
      </w:pPr>
      <w:r w:rsidRPr="002E6913">
        <w:t xml:space="preserve">Run </w:t>
      </w:r>
      <w:r w:rsidR="00566DEB" w:rsidRPr="002E6913">
        <w:t>AC power wiring separately from signal cable.</w:t>
      </w:r>
    </w:p>
    <w:p w:rsidR="00F30801" w:rsidRPr="002E6913" w:rsidRDefault="00F30801" w:rsidP="00F30801">
      <w:pPr>
        <w:pStyle w:val="ART"/>
      </w:pPr>
      <w:r w:rsidRPr="002E6913">
        <w:t>SPLICE INSTALLATION</w:t>
      </w:r>
    </w:p>
    <w:p w:rsidR="00F30801" w:rsidRPr="002E6913" w:rsidRDefault="004278DC" w:rsidP="00F30801">
      <w:pPr>
        <w:pStyle w:val="PR1"/>
      </w:pPr>
      <w:r w:rsidRPr="002E6913">
        <w:t>Mechanically and electrically secure s</w:t>
      </w:r>
      <w:r w:rsidR="00F30801" w:rsidRPr="002E6913">
        <w:t>plices and terminations.</w:t>
      </w:r>
    </w:p>
    <w:p w:rsidR="00F30801" w:rsidRPr="002E6913" w:rsidRDefault="00F30801" w:rsidP="00F30801">
      <w:pPr>
        <w:pStyle w:val="PR1"/>
      </w:pPr>
      <w:r w:rsidRPr="002E6913">
        <w:t>Where Government determines that unsatisfactory splices or terminations have been installed, remove devices and install approved devices at no additional cost to Government.</w:t>
      </w:r>
    </w:p>
    <w:p w:rsidR="00F30801" w:rsidRPr="002E6913" w:rsidRDefault="00F30801" w:rsidP="00F30801">
      <w:pPr>
        <w:pStyle w:val="ART"/>
      </w:pPr>
      <w:r w:rsidRPr="002E6913">
        <w:t>CONTROL, COMMUNICATION AND SIGNAL WIRING INSTALLATION</w:t>
      </w:r>
    </w:p>
    <w:p w:rsidR="00F30801" w:rsidRPr="002E6913" w:rsidRDefault="00F30801" w:rsidP="00F30801">
      <w:pPr>
        <w:pStyle w:val="PR1"/>
      </w:pPr>
      <w:r w:rsidRPr="002E6913">
        <w:t>Unless otherwise specified, install wiring and connect to equipment</w:t>
      </w:r>
      <w:r w:rsidR="00E058A7" w:rsidRPr="002E6913">
        <w:t xml:space="preserve"> and </w:t>
      </w:r>
      <w:r w:rsidRPr="002E6913">
        <w:t>devices to perform required functions as shown</w:t>
      </w:r>
      <w:r w:rsidR="00B5396C" w:rsidRPr="002E6913">
        <w:t xml:space="preserve"> on drawings</w:t>
      </w:r>
      <w:r w:rsidRPr="002E6913">
        <w:t xml:space="preserve"> and specified.</w:t>
      </w:r>
    </w:p>
    <w:p w:rsidR="00F30801" w:rsidRPr="002E6913" w:rsidRDefault="00F30801" w:rsidP="00F30801">
      <w:pPr>
        <w:pStyle w:val="PR1"/>
      </w:pPr>
      <w:r w:rsidRPr="002E6913">
        <w:t xml:space="preserve">Except where otherwise required, install separate power supply circuit for each system so malfunctions in any system will not </w:t>
      </w:r>
      <w:r w:rsidR="00B5396C" w:rsidRPr="002E6913">
        <w:t>impact</w:t>
      </w:r>
      <w:r w:rsidRPr="002E6913">
        <w:t xml:space="preserve"> other systems.</w:t>
      </w:r>
    </w:p>
    <w:p w:rsidR="00F30801" w:rsidRPr="002E6913" w:rsidRDefault="00F30801" w:rsidP="00F30801">
      <w:pPr>
        <w:pStyle w:val="PR1"/>
      </w:pPr>
      <w:r w:rsidRPr="002E6913">
        <w:t>Where separate power supply circuits are not shown</w:t>
      </w:r>
      <w:r w:rsidR="008522C6" w:rsidRPr="002E6913">
        <w:t xml:space="preserve"> on drawings</w:t>
      </w:r>
      <w:r w:rsidRPr="002E6913">
        <w:t>, connect systems to nearest panelboards of suitable </w:t>
      </w:r>
      <w:r w:rsidR="00E058A7" w:rsidRPr="002E6913">
        <w:t>voltages</w:t>
      </w:r>
      <w:r w:rsidRPr="002E6913">
        <w:t>, which are intended to supply such systems and have suitable spare circuit breakers or space for installation.</w:t>
      </w:r>
    </w:p>
    <w:p w:rsidR="00F30801" w:rsidRPr="002E6913" w:rsidRDefault="00F30801" w:rsidP="00F30801">
      <w:pPr>
        <w:pStyle w:val="PR1"/>
      </w:pPr>
      <w:r w:rsidRPr="002E6913">
        <w:t>Install red warning indicator on branch circuit breaker</w:t>
      </w:r>
      <w:r w:rsidR="00580451" w:rsidRPr="002E6913">
        <w:t xml:space="preserve"> handle</w:t>
      </w:r>
      <w:r w:rsidRPr="002E6913">
        <w:t xml:space="preserve"> for power supply circuit for each system to prevent accidental de</w:t>
      </w:r>
      <w:r w:rsidR="002E6913" w:rsidRPr="002E6913">
        <w:noBreakHyphen/>
      </w:r>
      <w:r w:rsidRPr="002E6913">
        <w:t>energizing of systems.</w:t>
      </w:r>
    </w:p>
    <w:p w:rsidR="00F30801" w:rsidRPr="002E6913" w:rsidRDefault="00F30801" w:rsidP="00F30801">
      <w:pPr>
        <w:pStyle w:val="PR1"/>
      </w:pPr>
      <w:r w:rsidRPr="002E6913">
        <w:t>System Voltages</w:t>
      </w:r>
      <w:r w:rsidR="002E6913" w:rsidRPr="002E6913">
        <w:t xml:space="preserve">: </w:t>
      </w:r>
      <w:r w:rsidRPr="002E6913">
        <w:t xml:space="preserve">120 Volts or lower where shown on drawings or as required by </w:t>
      </w:r>
      <w:r w:rsidR="002E6913" w:rsidRPr="002E6913">
        <w:t>NFPA </w:t>
      </w:r>
      <w:r w:rsidR="00580451" w:rsidRPr="002E6913">
        <w:t>70</w:t>
      </w:r>
      <w:r w:rsidRPr="002E6913">
        <w:t>.</w:t>
      </w:r>
    </w:p>
    <w:p w:rsidR="00F30801" w:rsidRPr="002E6913" w:rsidRDefault="00F30801" w:rsidP="00F30801">
      <w:pPr>
        <w:pStyle w:val="ART"/>
      </w:pPr>
      <w:r w:rsidRPr="002E6913">
        <w:t>CONTROL, COMMUNICATION AND SIGNAL SYSTEM IDENTIFICATION</w:t>
      </w:r>
    </w:p>
    <w:p w:rsidR="00F30801" w:rsidRPr="002E6913" w:rsidRDefault="00F30801" w:rsidP="00F30801">
      <w:pPr>
        <w:pStyle w:val="PR1"/>
      </w:pPr>
      <w:r w:rsidRPr="002E6913">
        <w:t>Install permanent wire marker on each wire at each termination.</w:t>
      </w:r>
    </w:p>
    <w:p w:rsidR="000A6353" w:rsidRPr="002E6913" w:rsidRDefault="000A6353" w:rsidP="000A6353">
      <w:pPr>
        <w:pStyle w:val="PR2"/>
      </w:pPr>
      <w:r w:rsidRPr="002E6913">
        <w:t>Markings</w:t>
      </w:r>
      <w:r w:rsidR="002E6913" w:rsidRPr="002E6913">
        <w:t xml:space="preserve">: </w:t>
      </w:r>
      <w:r w:rsidRPr="002E6913">
        <w:t>Permanent and legible after cleaning.</w:t>
      </w:r>
    </w:p>
    <w:p w:rsidR="00F30801" w:rsidRPr="002E6913" w:rsidRDefault="000A6353" w:rsidP="00F30801">
      <w:pPr>
        <w:pStyle w:val="PR1"/>
      </w:pPr>
      <w:r w:rsidRPr="002E6913">
        <w:t xml:space="preserve">Label wires with identifying </w:t>
      </w:r>
      <w:r w:rsidR="00F30801" w:rsidRPr="002E6913">
        <w:t xml:space="preserve">numbers and letters on wire markers </w:t>
      </w:r>
      <w:r w:rsidRPr="002E6913">
        <w:t xml:space="preserve">matching identification </w:t>
      </w:r>
      <w:r w:rsidR="00F30801" w:rsidRPr="002E6913">
        <w:t>on wiring diagrams used for installing systems.</w:t>
      </w:r>
    </w:p>
    <w:p w:rsidR="00F30801" w:rsidRPr="002E6913" w:rsidRDefault="00F30801" w:rsidP="00F30801">
      <w:pPr>
        <w:pStyle w:val="PR1"/>
      </w:pPr>
      <w:r w:rsidRPr="002E6913">
        <w:t>In each handhole, install embossed brass tags to identify system served and function.</w:t>
      </w:r>
    </w:p>
    <w:p w:rsidR="006C2349" w:rsidRPr="002E6913" w:rsidRDefault="009C3B65" w:rsidP="004E3E63">
      <w:pPr>
        <w:pStyle w:val="ART"/>
      </w:pPr>
      <w:r w:rsidRPr="002E6913">
        <w:t>NETWORK EQUIPMENT</w:t>
      </w:r>
    </w:p>
    <w:p w:rsidR="00F223C5" w:rsidRPr="002E6913" w:rsidRDefault="00AF4499" w:rsidP="004E3E63">
      <w:pPr>
        <w:pStyle w:val="PR1"/>
      </w:pPr>
      <w:r w:rsidRPr="002E6913">
        <w:t xml:space="preserve">Active network equipment </w:t>
      </w:r>
      <w:r w:rsidR="00143C79" w:rsidRPr="002E6913">
        <w:t xml:space="preserve">shall </w:t>
      </w:r>
      <w:r w:rsidRPr="002E6913">
        <w:t>no</w:t>
      </w:r>
      <w:r w:rsidR="00143C79" w:rsidRPr="002E6913">
        <w:t>t be part of the project,</w:t>
      </w:r>
      <w:r w:rsidRPr="002E6913">
        <w:t xml:space="preserve"> </w:t>
      </w:r>
      <w:r w:rsidR="00F223C5" w:rsidRPr="002E6913">
        <w:t>unless</w:t>
      </w:r>
      <w:r w:rsidRPr="002E6913">
        <w:t xml:space="preserve">, requested item is approved by </w:t>
      </w:r>
      <w:r w:rsidR="00143C79" w:rsidRPr="002E6913">
        <w:t>A/E</w:t>
      </w:r>
      <w:r w:rsidR="00F223C5" w:rsidRPr="002E6913">
        <w:t xml:space="preserve"> to insure project cost accountability code is fully identified and not overspent.</w:t>
      </w:r>
    </w:p>
    <w:p w:rsidR="006C2349" w:rsidRPr="002E6913" w:rsidRDefault="002E6913" w:rsidP="004E3E63">
      <w:pPr>
        <w:pStyle w:val="PR1"/>
      </w:pPr>
      <w:r w:rsidRPr="002E6913">
        <w:t>VA </w:t>
      </w:r>
      <w:r w:rsidR="009C3B65" w:rsidRPr="002E6913">
        <w:t xml:space="preserve">Quantico Regional Processing Center must approve installation </w:t>
      </w:r>
      <w:r w:rsidR="00BA0B65" w:rsidRPr="002E6913">
        <w:t xml:space="preserve">and </w:t>
      </w:r>
      <w:r w:rsidR="009C3B65" w:rsidRPr="002E6913">
        <w:t xml:space="preserve">removal of network hardware equipment. </w:t>
      </w:r>
      <w:r w:rsidR="00BA0B65" w:rsidRPr="002E6913">
        <w:t>Perform</w:t>
      </w:r>
      <w:r w:rsidR="009C3B65" w:rsidRPr="002E6913">
        <w:t xml:space="preserve"> such work only with prior approval from </w:t>
      </w:r>
      <w:r w:rsidRPr="002E6913">
        <w:t>VA </w:t>
      </w:r>
      <w:r w:rsidR="009C3B65" w:rsidRPr="002E6913">
        <w:t>Quantico Regional Processing Center.</w:t>
      </w:r>
    </w:p>
    <w:p w:rsidR="00F223C5" w:rsidRPr="002E6913" w:rsidRDefault="00F223C5" w:rsidP="00F223C5">
      <w:pPr>
        <w:pStyle w:val="PR1"/>
      </w:pPr>
      <w:r w:rsidRPr="002E6913">
        <w:t>Each aforementioned suggested equipment item must be approved by the Facility OI&amp;T Service</w:t>
      </w:r>
      <w:r w:rsidR="00143C79" w:rsidRPr="002E6913">
        <w:t xml:space="preserve"> for </w:t>
      </w:r>
      <w:r w:rsidRPr="002E6913">
        <w:t>acceptability.</w:t>
      </w:r>
    </w:p>
    <w:p w:rsidR="006C2349" w:rsidRPr="002E6913" w:rsidRDefault="009C3B65" w:rsidP="004E3E63">
      <w:pPr>
        <w:pStyle w:val="ART"/>
      </w:pPr>
      <w:r w:rsidRPr="002E6913">
        <w:t>NETWORK EQUIPMENT ENVIRONMENT</w:t>
      </w:r>
    </w:p>
    <w:p w:rsidR="006C2349" w:rsidRPr="002E6913" w:rsidRDefault="00BA0B65" w:rsidP="004E3E63">
      <w:pPr>
        <w:pStyle w:val="PR1"/>
      </w:pPr>
      <w:r w:rsidRPr="002E6913">
        <w:t xml:space="preserve">Locate punch </w:t>
      </w:r>
      <w:r w:rsidR="009C3B65" w:rsidRPr="002E6913">
        <w:t xml:space="preserve">down areas (location of data communication racks) </w:t>
      </w:r>
      <w:r w:rsidRPr="002E6913">
        <w:t>where shown on drawings and where directed</w:t>
      </w:r>
      <w:r w:rsidR="009C3B65" w:rsidRPr="002E6913">
        <w:t xml:space="preserve"> by </w:t>
      </w:r>
      <w:r w:rsidR="00143C79" w:rsidRPr="002E6913">
        <w:t>A/E</w:t>
      </w:r>
      <w:r w:rsidR="009C3B65" w:rsidRPr="002E6913">
        <w:t xml:space="preserve"> and </w:t>
      </w:r>
      <w:r w:rsidR="002E6913" w:rsidRPr="002E6913">
        <w:t>VA </w:t>
      </w:r>
      <w:r w:rsidR="009C3B65" w:rsidRPr="002E6913">
        <w:t>Quantico Regional Processing Center.</w:t>
      </w:r>
    </w:p>
    <w:p w:rsidR="0085634C" w:rsidRPr="002E6913" w:rsidRDefault="00355BD7" w:rsidP="004E3E63">
      <w:pPr>
        <w:pStyle w:val="PR1"/>
      </w:pPr>
      <w:r w:rsidRPr="002E6913">
        <w:t>Provide</w:t>
      </w:r>
      <w:r w:rsidR="0085634C" w:rsidRPr="002E6913">
        <w:t xml:space="preserve"> the following</w:t>
      </w:r>
      <w:r w:rsidR="002E6913" w:rsidRPr="002E6913">
        <w:t>:</w:t>
      </w:r>
    </w:p>
    <w:p w:rsidR="006C2349" w:rsidRPr="002E6913" w:rsidRDefault="009C3B65" w:rsidP="00473FB7">
      <w:pPr>
        <w:pStyle w:val="PR2"/>
      </w:pPr>
      <w:r w:rsidRPr="002E6913">
        <w:t>100BaseT, Category 5e or Category 6 certified rack</w:t>
      </w:r>
      <w:r w:rsidR="002E6913" w:rsidRPr="002E6913">
        <w:noBreakHyphen/>
      </w:r>
      <w:r w:rsidRPr="002E6913">
        <w:t>mounted modular RJ45 punch down block/panel (24/48 ports) for jacks meeting ANSI/EIA/</w:t>
      </w:r>
      <w:r w:rsidR="002E6913" w:rsidRPr="002E6913">
        <w:t>TIA </w:t>
      </w:r>
      <w:r w:rsidRPr="002E6913">
        <w:t>568</w:t>
      </w:r>
      <w:r w:rsidR="002E6913" w:rsidRPr="002E6913">
        <w:noBreakHyphen/>
      </w:r>
      <w:r w:rsidR="00205C34" w:rsidRPr="002E6913">
        <w:t xml:space="preserve">D </w:t>
      </w:r>
      <w:r w:rsidRPr="002E6913">
        <w:t>category 5e/6 standards.</w:t>
      </w:r>
    </w:p>
    <w:p w:rsidR="006C2349" w:rsidRPr="002E6913" w:rsidRDefault="00106F11" w:rsidP="00473FB7">
      <w:pPr>
        <w:pStyle w:val="PR2"/>
      </w:pPr>
      <w:r w:rsidRPr="002E6913">
        <w:t>480 mm wide by 2100 mm high (</w:t>
      </w:r>
      <w:r w:rsidR="009C3B65" w:rsidRPr="002E6913">
        <w:t>19</w:t>
      </w:r>
      <w:r w:rsidRPr="002E6913">
        <w:t> inch wide by</w:t>
      </w:r>
      <w:r w:rsidR="009C3B65" w:rsidRPr="002E6913">
        <w:t xml:space="preserve"> 84</w:t>
      </w:r>
      <w:r w:rsidRPr="002E6913">
        <w:t> inch high)</w:t>
      </w:r>
      <w:r w:rsidR="009C3B65" w:rsidRPr="002E6913">
        <w:t xml:space="preserve"> steel data communication rack with three rack mounted cantilever shelves </w:t>
      </w:r>
      <w:r w:rsidRPr="002E6913">
        <w:t xml:space="preserve">480 mm wide by 450 mm deep </w:t>
      </w:r>
      <w:r w:rsidR="009C3B65" w:rsidRPr="002E6913">
        <w:t>(19</w:t>
      </w:r>
      <w:r w:rsidRPr="002E6913">
        <w:t> inches wide by</w:t>
      </w:r>
      <w:r w:rsidR="009C3B65" w:rsidRPr="002E6913">
        <w:t xml:space="preserve"> 18</w:t>
      </w:r>
      <w:r w:rsidRPr="002E6913">
        <w:t> inches deep</w:t>
      </w:r>
      <w:r w:rsidR="009C3B65" w:rsidRPr="002E6913">
        <w:t>).</w:t>
      </w:r>
    </w:p>
    <w:p w:rsidR="006C2349" w:rsidRPr="002E6913" w:rsidRDefault="0085634C" w:rsidP="00473FB7">
      <w:pPr>
        <w:pStyle w:val="PR2"/>
      </w:pPr>
      <w:r w:rsidRPr="002E6913">
        <w:t>H</w:t>
      </w:r>
      <w:r w:rsidR="009C3B65" w:rsidRPr="002E6913">
        <w:t>eavy</w:t>
      </w:r>
      <w:r w:rsidR="002E6913" w:rsidRPr="002E6913">
        <w:noBreakHyphen/>
      </w:r>
      <w:r w:rsidR="009C3B65" w:rsidRPr="002E6913">
        <w:t>duty power strip (minimum 5 outlets) with surge suppression.</w:t>
      </w:r>
    </w:p>
    <w:p w:rsidR="006C2349" w:rsidRPr="002E6913" w:rsidRDefault="00B5354B" w:rsidP="004E3E63">
      <w:pPr>
        <w:pStyle w:val="PR1"/>
      </w:pPr>
      <w:r w:rsidRPr="002E6913">
        <w:t xml:space="preserve">Provide </w:t>
      </w:r>
      <w:r w:rsidR="009C3B65" w:rsidRPr="002E6913">
        <w:t>jack</w:t>
      </w:r>
      <w:r w:rsidRPr="002E6913">
        <w:t>s</w:t>
      </w:r>
      <w:r w:rsidR="009C3B65" w:rsidRPr="002E6913">
        <w:t xml:space="preserve"> on punch down block/panel </w:t>
      </w:r>
      <w:r w:rsidRPr="002E6913">
        <w:t xml:space="preserve">corresponding </w:t>
      </w:r>
      <w:r w:rsidR="001B65F0" w:rsidRPr="002E6913">
        <w:t>to</w:t>
      </w:r>
      <w:r w:rsidR="009C3B65" w:rsidRPr="002E6913">
        <w:t xml:space="preserve"> jack</w:t>
      </w:r>
      <w:r w:rsidRPr="002E6913">
        <w:t>s</w:t>
      </w:r>
      <w:r w:rsidR="009C3B65" w:rsidRPr="002E6913">
        <w:t xml:space="preserve"> at wall device faceplate.</w:t>
      </w:r>
    </w:p>
    <w:p w:rsidR="006C2349" w:rsidRPr="002E6913" w:rsidRDefault="009C3B65" w:rsidP="004E3E63">
      <w:pPr>
        <w:pStyle w:val="PR1"/>
      </w:pPr>
      <w:r w:rsidRPr="002E6913">
        <w:t xml:space="preserve">Where network equipment is located in secure room or large closet, </w:t>
      </w:r>
      <w:r w:rsidR="00674BA2" w:rsidRPr="002E6913">
        <w:t>provide</w:t>
      </w:r>
      <w:r w:rsidRPr="002E6913">
        <w:t xml:space="preserve"> dry powder extinguisher, suitable for electrical fires, within room. </w:t>
      </w:r>
      <w:r w:rsidR="0062079F" w:rsidRPr="002E6913">
        <w:t>Provide a</w:t>
      </w:r>
      <w:r w:rsidRPr="002E6913">
        <w:t>dequate ventilation</w:t>
      </w:r>
      <w:r w:rsidR="0062079F" w:rsidRPr="002E6913">
        <w:t xml:space="preserve"> by method</w:t>
      </w:r>
      <w:r w:rsidRPr="002E6913">
        <w:t xml:space="preserve"> that does not compromise </w:t>
      </w:r>
      <w:r w:rsidR="0062079F" w:rsidRPr="002E6913">
        <w:t>closet or room</w:t>
      </w:r>
      <w:r w:rsidRPr="002E6913">
        <w:t xml:space="preserve"> security</w:t>
      </w:r>
      <w:r w:rsidR="0062079F" w:rsidRPr="002E6913">
        <w:t>.</w:t>
      </w:r>
    </w:p>
    <w:p w:rsidR="006C2349" w:rsidRPr="002E6913" w:rsidRDefault="009C3B65" w:rsidP="004E3E63">
      <w:pPr>
        <w:pStyle w:val="ART"/>
      </w:pPr>
      <w:r w:rsidRPr="002E6913">
        <w:t>NETWORK CONFIGURATION REST</w:t>
      </w:r>
      <w:r w:rsidR="00C36C3C" w:rsidRPr="002E6913">
        <w:t>R</w:t>
      </w:r>
      <w:r w:rsidRPr="002E6913">
        <w:t>AINTS</w:t>
      </w:r>
    </w:p>
    <w:p w:rsidR="006C2349" w:rsidRPr="002E6913" w:rsidRDefault="00143C79" w:rsidP="004E3E63">
      <w:pPr>
        <w:pStyle w:val="PR1"/>
      </w:pPr>
      <w:r w:rsidRPr="002E6913">
        <w:t>S</w:t>
      </w:r>
      <w:r w:rsidR="009C3B65" w:rsidRPr="002E6913">
        <w:t>egment comprises four pair Category 5e/6 cable.</w:t>
      </w:r>
    </w:p>
    <w:p w:rsidR="006C2349" w:rsidRPr="002E6913" w:rsidRDefault="005D69C4" w:rsidP="004E3E63">
      <w:pPr>
        <w:pStyle w:val="PR1"/>
      </w:pPr>
      <w:r w:rsidRPr="002E6913">
        <w:t xml:space="preserve">Connect pin to </w:t>
      </w:r>
      <w:r w:rsidR="006A0374" w:rsidRPr="002E6913">
        <w:t>one wire</w:t>
      </w:r>
      <w:r w:rsidRPr="002E6913">
        <w:t>.</w:t>
      </w:r>
    </w:p>
    <w:p w:rsidR="006C2349" w:rsidRPr="002E6913" w:rsidRDefault="009C3B65" w:rsidP="004E3E63">
      <w:pPr>
        <w:pStyle w:val="PR1"/>
      </w:pPr>
      <w:r w:rsidRPr="002E6913">
        <w:t xml:space="preserve">Maximum </w:t>
      </w:r>
      <w:r w:rsidR="005D69C4" w:rsidRPr="002E6913">
        <w:t>Link Length</w:t>
      </w:r>
      <w:r w:rsidR="002E6913" w:rsidRPr="002E6913">
        <w:t xml:space="preserve">: </w:t>
      </w:r>
      <w:r w:rsidRPr="002E6913">
        <w:t>90</w:t>
      </w:r>
      <w:r w:rsidR="002E6913" w:rsidRPr="002E6913">
        <w:t> m (</w:t>
      </w:r>
      <w:r w:rsidR="00C36C3C" w:rsidRPr="002E6913">
        <w:t>295</w:t>
      </w:r>
      <w:r w:rsidR="002E6913" w:rsidRPr="002E6913">
        <w:t> feet)</w:t>
      </w:r>
      <w:r w:rsidR="00C36C3C" w:rsidRPr="002E6913">
        <w:t>.</w:t>
      </w:r>
    </w:p>
    <w:p w:rsidR="006C2349" w:rsidRPr="002E6913" w:rsidRDefault="009C3B65" w:rsidP="004E3E63">
      <w:pPr>
        <w:pStyle w:val="PR1"/>
      </w:pPr>
      <w:r w:rsidRPr="002E6913">
        <w:t xml:space="preserve">Maximum </w:t>
      </w:r>
      <w:r w:rsidR="005D69C4" w:rsidRPr="002E6913">
        <w:t>Channel Length</w:t>
      </w:r>
      <w:r w:rsidR="002E6913" w:rsidRPr="002E6913">
        <w:t xml:space="preserve">: </w:t>
      </w:r>
      <w:r w:rsidRPr="002E6913">
        <w:t>100</w:t>
      </w:r>
      <w:r w:rsidR="002E6913" w:rsidRPr="002E6913">
        <w:t> m (</w:t>
      </w:r>
      <w:r w:rsidR="00C36C3C" w:rsidRPr="002E6913">
        <w:t>328</w:t>
      </w:r>
      <w:r w:rsidR="002E6913" w:rsidRPr="002E6913">
        <w:t> feet)</w:t>
      </w:r>
      <w:r w:rsidR="00C36C3C" w:rsidRPr="002E6913">
        <w:t>.</w:t>
      </w:r>
    </w:p>
    <w:p w:rsidR="006C2349" w:rsidRPr="002E6913" w:rsidRDefault="009C3B65" w:rsidP="004E3E63">
      <w:pPr>
        <w:pStyle w:val="PR1"/>
      </w:pPr>
      <w:r w:rsidRPr="002E6913">
        <w:t xml:space="preserve">Maximum </w:t>
      </w:r>
      <w:r w:rsidR="005D69C4" w:rsidRPr="002E6913">
        <w:t>Number of Stations Per Segment</w:t>
      </w:r>
      <w:r w:rsidR="002E6913" w:rsidRPr="002E6913">
        <w:t xml:space="preserve">: </w:t>
      </w:r>
      <w:r w:rsidRPr="002E6913">
        <w:t>1.</w:t>
      </w:r>
    </w:p>
    <w:p w:rsidR="006C2349" w:rsidRPr="002E6913" w:rsidRDefault="007F148B" w:rsidP="004E3E63">
      <w:pPr>
        <w:pStyle w:val="ART"/>
      </w:pPr>
      <w:r w:rsidRPr="002E6913">
        <w:t xml:space="preserve">CABLING SYSTEM </w:t>
      </w:r>
      <w:r w:rsidR="009C3B65" w:rsidRPr="002E6913">
        <w:t>INSTALLATION</w:t>
      </w:r>
      <w:r w:rsidR="002E6913" w:rsidRPr="002E6913">
        <w:t xml:space="preserve"> - </w:t>
      </w:r>
      <w:r w:rsidRPr="002E6913">
        <w:t>GENERAL</w:t>
      </w:r>
    </w:p>
    <w:p w:rsidR="006C2349" w:rsidRPr="002E6913" w:rsidRDefault="00334C99" w:rsidP="004E3E63">
      <w:pPr>
        <w:pStyle w:val="PR1"/>
      </w:pPr>
      <w:r w:rsidRPr="002E6913">
        <w:t>Provide c</w:t>
      </w:r>
      <w:r w:rsidR="009C3B65" w:rsidRPr="002E6913">
        <w:t xml:space="preserve">able and connecting hardware meeting or exceeding Category 5e/6 specifications, with pairs terminated according to </w:t>
      </w:r>
      <w:r w:rsidR="000237E4" w:rsidRPr="002E6913">
        <w:t>ANSI/EIA/</w:t>
      </w:r>
      <w:r w:rsidR="002E6913" w:rsidRPr="002E6913">
        <w:t>TIA </w:t>
      </w:r>
      <w:r w:rsidR="009C3B65" w:rsidRPr="002E6913">
        <w:t>T568</w:t>
      </w:r>
      <w:r w:rsidR="002E6913" w:rsidRPr="002E6913">
        <w:noBreakHyphen/>
      </w:r>
      <w:r w:rsidR="00205C34" w:rsidRPr="002E6913">
        <w:t xml:space="preserve">D </w:t>
      </w:r>
      <w:r w:rsidR="009C3B65" w:rsidRPr="002E6913">
        <w:t>wiring scheme.</w:t>
      </w:r>
    </w:p>
    <w:p w:rsidR="006C2349" w:rsidRPr="002E6913" w:rsidRDefault="00CE5DAD" w:rsidP="004E3E63">
      <w:pPr>
        <w:pStyle w:val="PR1"/>
      </w:pPr>
      <w:r w:rsidRPr="002E6913">
        <w:t>Provide complete</w:t>
      </w:r>
      <w:r w:rsidR="009C3B65" w:rsidRPr="002E6913">
        <w:t xml:space="preserve"> cabling system includ</w:t>
      </w:r>
      <w:r w:rsidRPr="002E6913">
        <w:t>ing</w:t>
      </w:r>
      <w:r w:rsidR="008F05C2" w:rsidRPr="002E6913">
        <w:t xml:space="preserve"> </w:t>
      </w:r>
      <w:r w:rsidR="009C3B65" w:rsidRPr="002E6913">
        <w:t>patch panels, horizontal cables, transition blocks,</w:t>
      </w:r>
      <w:r w:rsidR="004B09FA" w:rsidRPr="002E6913">
        <w:t xml:space="preserve"> </w:t>
      </w:r>
      <w:r w:rsidR="009C3B65" w:rsidRPr="002E6913">
        <w:t>vertical cabling, modular jacks, system cables, patch cables, cable management, and comprehensive labeling system.</w:t>
      </w:r>
    </w:p>
    <w:p w:rsidR="006C2349" w:rsidRPr="002E6913" w:rsidRDefault="00CD23D2" w:rsidP="004E3E63">
      <w:pPr>
        <w:pStyle w:val="ART"/>
      </w:pPr>
      <w:r w:rsidRPr="002E6913">
        <w:t>TCO</w:t>
      </w:r>
      <w:r w:rsidR="009C3B65" w:rsidRPr="002E6913">
        <w:t xml:space="preserve"> OUTLETS</w:t>
      </w:r>
    </w:p>
    <w:p w:rsidR="00492C1C" w:rsidRPr="002E6913" w:rsidRDefault="00492C1C" w:rsidP="00C759DD">
      <w:pPr>
        <w:pStyle w:val="CMT"/>
      </w:pPr>
      <w:r w:rsidRPr="002E6913">
        <w:t>SPEC WRITER NOTE</w:t>
      </w:r>
      <w:r w:rsidR="002E6913" w:rsidRPr="002E6913">
        <w:t xml:space="preserve">: </w:t>
      </w:r>
      <w:r w:rsidRPr="002E6913">
        <w:t>See TDM Section 2 for detail and requirements.</w:t>
      </w:r>
    </w:p>
    <w:p w:rsidR="00050C46" w:rsidRPr="002E6913" w:rsidRDefault="004D0448" w:rsidP="00A50388">
      <w:pPr>
        <w:pStyle w:val="PR1"/>
      </w:pPr>
      <w:r w:rsidRPr="002E6913">
        <w:t xml:space="preserve">Minimum of </w:t>
      </w:r>
      <w:r w:rsidR="006A0374" w:rsidRPr="002E6913">
        <w:t xml:space="preserve">4 </w:t>
      </w:r>
      <w:r w:rsidR="00050C46" w:rsidRPr="002E6913">
        <w:t>TCO outlets.</w:t>
      </w:r>
    </w:p>
    <w:p w:rsidR="00050C46" w:rsidRPr="002E6913" w:rsidRDefault="00050C46" w:rsidP="00A50388">
      <w:pPr>
        <w:pStyle w:val="PR2"/>
      </w:pPr>
      <w:r w:rsidRPr="002E6913">
        <w:t>Top</w:t>
      </w:r>
      <w:r w:rsidR="002E6913" w:rsidRPr="002E6913">
        <w:t xml:space="preserve">: </w:t>
      </w:r>
      <w:r w:rsidRPr="002E6913">
        <w:t>2 voice outlets.</w:t>
      </w:r>
    </w:p>
    <w:p w:rsidR="00050C46" w:rsidRPr="002E6913" w:rsidRDefault="00050C46" w:rsidP="00A50388">
      <w:pPr>
        <w:pStyle w:val="PR2"/>
      </w:pPr>
      <w:r w:rsidRPr="002E6913">
        <w:t>Middle</w:t>
      </w:r>
      <w:r w:rsidR="002E6913" w:rsidRPr="002E6913">
        <w:t xml:space="preserve">: </w:t>
      </w:r>
      <w:r w:rsidRPr="002E6913">
        <w:t>2 data outlets.</w:t>
      </w:r>
    </w:p>
    <w:p w:rsidR="00050C46" w:rsidRPr="002E6913" w:rsidRDefault="00050C46" w:rsidP="00A50388">
      <w:pPr>
        <w:pStyle w:val="PR2"/>
      </w:pPr>
      <w:r w:rsidRPr="002E6913">
        <w:t>Bottom</w:t>
      </w:r>
      <w:r w:rsidR="002E6913" w:rsidRPr="002E6913">
        <w:t xml:space="preserve">: </w:t>
      </w:r>
      <w:r w:rsidRPr="002E6913">
        <w:t>2 blank outlet</w:t>
      </w:r>
      <w:r w:rsidR="004D0448" w:rsidRPr="002E6913">
        <w:t xml:space="preserve"> sockets with covers</w:t>
      </w:r>
      <w:r w:rsidRPr="002E6913">
        <w:t>.</w:t>
      </w:r>
    </w:p>
    <w:p w:rsidR="00050C46" w:rsidRPr="002E6913" w:rsidRDefault="004D0448" w:rsidP="00A50388">
      <w:pPr>
        <w:pStyle w:val="PR1"/>
      </w:pPr>
      <w:r w:rsidRPr="002E6913">
        <w:t>L</w:t>
      </w:r>
      <w:r w:rsidR="00050C46" w:rsidRPr="002E6913">
        <w:t>egibly l</w:t>
      </w:r>
      <w:r w:rsidRPr="002E6913">
        <w:t xml:space="preserve">abel each jack at wall device faceplate </w:t>
      </w:r>
      <w:r w:rsidR="00050C46" w:rsidRPr="002E6913">
        <w:t>corresponding</w:t>
      </w:r>
      <w:r w:rsidRPr="002E6913">
        <w:t xml:space="preserve"> to patch panel jack</w:t>
      </w:r>
      <w:r w:rsidR="00050C46" w:rsidRPr="002E6913">
        <w:t xml:space="preserve"> label</w:t>
      </w:r>
      <w:r w:rsidRPr="002E6913">
        <w:t>.</w:t>
      </w:r>
    </w:p>
    <w:p w:rsidR="004D0448" w:rsidRPr="002E6913" w:rsidRDefault="004D0448" w:rsidP="00A50388">
      <w:pPr>
        <w:pStyle w:val="PR1"/>
      </w:pPr>
      <w:r w:rsidRPr="002E6913">
        <w:t>Conform to TDM and OI&amp;T DG.</w:t>
      </w:r>
    </w:p>
    <w:p w:rsidR="006C2349" w:rsidRPr="002E6913" w:rsidRDefault="009530CD" w:rsidP="004E3E63">
      <w:pPr>
        <w:pStyle w:val="PR1"/>
      </w:pPr>
      <w:r w:rsidRPr="002E6913">
        <w:t>M</w:t>
      </w:r>
      <w:r w:rsidR="009C3B65" w:rsidRPr="002E6913">
        <w:t>inimum</w:t>
      </w:r>
      <w:r w:rsidR="004B09FA" w:rsidRPr="002E6913">
        <w:t xml:space="preserve"> </w:t>
      </w:r>
      <w:r w:rsidR="009C3B65" w:rsidRPr="002E6913">
        <w:t>number of UTP outlets</w:t>
      </w:r>
      <w:r w:rsidRPr="002E6913">
        <w:t xml:space="preserve"> to</w:t>
      </w:r>
      <w:r w:rsidR="009C3B65" w:rsidRPr="002E6913">
        <w:t xml:space="preserve"> be installed in each type of workspace</w:t>
      </w:r>
      <w:r w:rsidR="002E6913" w:rsidRPr="002E6913">
        <w:t>:</w:t>
      </w:r>
    </w:p>
    <w:p w:rsidR="006C2349" w:rsidRPr="002E6913" w:rsidRDefault="007C3D5C" w:rsidP="00473FB7">
      <w:pPr>
        <w:pStyle w:val="PR2"/>
      </w:pPr>
      <w:r w:rsidRPr="002E6913">
        <w:t>Framed Partition</w:t>
      </w:r>
      <w:r w:rsidR="00050C46" w:rsidRPr="002E6913">
        <w:t xml:space="preserve"> </w:t>
      </w:r>
      <w:r w:rsidR="009530CD" w:rsidRPr="002E6913">
        <w:t>C</w:t>
      </w:r>
      <w:r w:rsidR="009C3B65" w:rsidRPr="002E6913">
        <w:t>onstruction</w:t>
      </w:r>
      <w:r w:rsidR="002E6913" w:rsidRPr="002E6913">
        <w:t xml:space="preserve">: </w:t>
      </w:r>
      <w:r w:rsidR="009530CD" w:rsidRPr="002E6913">
        <w:t>P</w:t>
      </w:r>
      <w:r w:rsidR="009C3B65" w:rsidRPr="002E6913">
        <w:t>rovide flush</w:t>
      </w:r>
      <w:r w:rsidR="002E6913" w:rsidRPr="002E6913">
        <w:noBreakHyphen/>
      </w:r>
      <w:r w:rsidR="009C3B65" w:rsidRPr="002E6913">
        <w:t>mounted single</w:t>
      </w:r>
      <w:r w:rsidR="002E6913" w:rsidRPr="002E6913">
        <w:noBreakHyphen/>
      </w:r>
      <w:r w:rsidR="009C3B65" w:rsidRPr="002E6913">
        <w:t>gang outlet boxes with two</w:t>
      </w:r>
      <w:r w:rsidR="002E6913" w:rsidRPr="002E6913">
        <w:noBreakHyphen/>
      </w:r>
      <w:r w:rsidR="009C3B65" w:rsidRPr="002E6913">
        <w:t>port base plates and applicable wall device faceplates</w:t>
      </w:r>
      <w:r w:rsidR="009530CD" w:rsidRPr="002E6913">
        <w:t xml:space="preserve"> with</w:t>
      </w:r>
      <w:r w:rsidR="009C3B65" w:rsidRPr="002E6913">
        <w:t xml:space="preserve"> cable installed behind </w:t>
      </w:r>
      <w:r w:rsidR="009530CD" w:rsidRPr="002E6913">
        <w:t>gypsum board</w:t>
      </w:r>
      <w:r w:rsidR="009C3B65" w:rsidRPr="002E6913">
        <w:t>.</w:t>
      </w:r>
    </w:p>
    <w:p w:rsidR="006C2349" w:rsidRPr="002E6913" w:rsidRDefault="002E6913" w:rsidP="00473FB7">
      <w:pPr>
        <w:pStyle w:val="PR2"/>
      </w:pPr>
      <w:r>
        <w:t>// Masonry and Concrete // and // Existing // Wall Construction: Provide surface</w:t>
      </w:r>
      <w:r>
        <w:noBreakHyphen/>
        <w:t>mounted single</w:t>
      </w:r>
      <w:r>
        <w:noBreakHyphen/>
        <w:t>gang outlet boxes with two</w:t>
      </w:r>
      <w:r>
        <w:noBreakHyphen/>
        <w:t>port base plates and applicable wall device faceplates and cable installed in plastic wall mold equipped with protective insulator or sleeve.</w:t>
      </w:r>
    </w:p>
    <w:p w:rsidR="006C2349" w:rsidRPr="002E6913" w:rsidRDefault="0002201B" w:rsidP="00473FB7">
      <w:pPr>
        <w:pStyle w:val="PR2"/>
      </w:pPr>
      <w:r w:rsidRPr="002E6913">
        <w:t>M</w:t>
      </w:r>
      <w:r w:rsidR="009C3B65" w:rsidRPr="002E6913">
        <w:t xml:space="preserve">odular </w:t>
      </w:r>
      <w:r w:rsidRPr="002E6913">
        <w:t>F</w:t>
      </w:r>
      <w:r w:rsidR="009C3B65" w:rsidRPr="002E6913">
        <w:t>urniture</w:t>
      </w:r>
      <w:r w:rsidR="002E6913" w:rsidRPr="002E6913">
        <w:t xml:space="preserve">: </w:t>
      </w:r>
      <w:r w:rsidRPr="002E6913">
        <w:t>L</w:t>
      </w:r>
      <w:r w:rsidR="009C3B65" w:rsidRPr="002E6913">
        <w:t>ocat</w:t>
      </w:r>
      <w:r w:rsidRPr="002E6913">
        <w:t>e</w:t>
      </w:r>
      <w:r w:rsidR="009C3B65" w:rsidRPr="002E6913">
        <w:t xml:space="preserve"> data outlet in </w:t>
      </w:r>
      <w:r w:rsidRPr="002E6913">
        <w:t>furniture</w:t>
      </w:r>
      <w:r w:rsidR="009C3B65" w:rsidRPr="002E6913">
        <w:t xml:space="preserve"> baseboard, where networked equipment</w:t>
      </w:r>
      <w:r w:rsidRPr="002E6913">
        <w:t xml:space="preserve">, such as </w:t>
      </w:r>
      <w:r w:rsidR="009C3B65" w:rsidRPr="002E6913">
        <w:t xml:space="preserve">computers, printers, </w:t>
      </w:r>
      <w:r w:rsidR="007C3D5C" w:rsidRPr="002E6913">
        <w:t>and other devices</w:t>
      </w:r>
      <w:r w:rsidRPr="002E6913">
        <w:t>,</w:t>
      </w:r>
      <w:r w:rsidR="009C3B65" w:rsidRPr="002E6913">
        <w:t xml:space="preserve"> will be located. Provide flush</w:t>
      </w:r>
      <w:r w:rsidR="002E6913" w:rsidRPr="002E6913">
        <w:noBreakHyphen/>
      </w:r>
      <w:r w:rsidR="009C3B65" w:rsidRPr="002E6913">
        <w:t>mounted single gang outlet boxes with two</w:t>
      </w:r>
      <w:r w:rsidR="002E6913" w:rsidRPr="002E6913">
        <w:noBreakHyphen/>
      </w:r>
      <w:r w:rsidR="009C3B65" w:rsidRPr="002E6913">
        <w:t>port base plates and applicable wall device faceplates. If flush</w:t>
      </w:r>
      <w:r w:rsidR="002E6913" w:rsidRPr="002E6913">
        <w:noBreakHyphen/>
      </w:r>
      <w:r w:rsidR="009C3B65" w:rsidRPr="002E6913">
        <w:t>mounted single</w:t>
      </w:r>
      <w:r w:rsidR="002E6913" w:rsidRPr="002E6913">
        <w:noBreakHyphen/>
      </w:r>
      <w:r w:rsidR="009C3B65" w:rsidRPr="002E6913">
        <w:t xml:space="preserve">gang outlet boxes cannot be used, </w:t>
      </w:r>
      <w:r w:rsidRPr="002E6913">
        <w:t>provide</w:t>
      </w:r>
      <w:r w:rsidR="009C3B65" w:rsidRPr="002E6913">
        <w:t xml:space="preserve"> modular surface mount boxes with two</w:t>
      </w:r>
      <w:r w:rsidR="002E6913" w:rsidRPr="002E6913">
        <w:noBreakHyphen/>
      </w:r>
      <w:r w:rsidR="009C3B65" w:rsidRPr="002E6913">
        <w:t xml:space="preserve">port inserts. </w:t>
      </w:r>
      <w:r w:rsidRPr="002E6913">
        <w:t>Install</w:t>
      </w:r>
      <w:r w:rsidR="008F05C2" w:rsidRPr="002E6913">
        <w:t xml:space="preserve"> </w:t>
      </w:r>
      <w:r w:rsidR="009C3B65" w:rsidRPr="002E6913">
        <w:t>cable runs in modular furniture through furniture wire baseboard ducts/conduit.</w:t>
      </w:r>
    </w:p>
    <w:p w:rsidR="006C2349" w:rsidRPr="002E6913" w:rsidRDefault="009C3B65" w:rsidP="004E3E63">
      <w:pPr>
        <w:pStyle w:val="ART"/>
      </w:pPr>
      <w:r w:rsidRPr="002E6913">
        <w:t>HORIZONTAL CABLING</w:t>
      </w:r>
    </w:p>
    <w:p w:rsidR="006C2349" w:rsidRPr="002E6913" w:rsidRDefault="007F35F7" w:rsidP="004E3E63">
      <w:pPr>
        <w:pStyle w:val="PR1"/>
      </w:pPr>
      <w:r w:rsidRPr="002E6913">
        <w:t>H</w:t>
      </w:r>
      <w:r w:rsidR="009C3B65" w:rsidRPr="002E6913">
        <w:t xml:space="preserve">orizontal </w:t>
      </w:r>
      <w:r w:rsidRPr="002E6913">
        <w:t>W</w:t>
      </w:r>
      <w:r w:rsidR="009C3B65" w:rsidRPr="002E6913">
        <w:t>iring</w:t>
      </w:r>
      <w:r w:rsidR="002E6913" w:rsidRPr="002E6913">
        <w:t xml:space="preserve">: </w:t>
      </w:r>
      <w:r w:rsidRPr="002E6913">
        <w:t>S</w:t>
      </w:r>
      <w:r w:rsidR="009C3B65" w:rsidRPr="002E6913">
        <w:t>tar topology connecting each network outlet jack to jack on patch panel rack in communications enclosure</w:t>
      </w:r>
      <w:r w:rsidR="007C3D5C" w:rsidRPr="002E6913">
        <w:t xml:space="preserve"> or </w:t>
      </w:r>
      <w:r w:rsidR="009C3B65" w:rsidRPr="002E6913">
        <w:t>room.</w:t>
      </w:r>
    </w:p>
    <w:p w:rsidR="006C2349" w:rsidRPr="002E6913" w:rsidRDefault="007F35F7" w:rsidP="004E3E63">
      <w:pPr>
        <w:pStyle w:val="PR1"/>
      </w:pPr>
      <w:r w:rsidRPr="002E6913">
        <w:t>C</w:t>
      </w:r>
      <w:r w:rsidR="009C3B65" w:rsidRPr="002E6913">
        <w:t>able</w:t>
      </w:r>
      <w:r w:rsidR="002E6913" w:rsidRPr="002E6913">
        <w:t xml:space="preserve">: </w:t>
      </w:r>
      <w:r w:rsidR="007C3D5C" w:rsidRPr="002E6913">
        <w:t>Unshielded twisted pair.</w:t>
      </w:r>
    </w:p>
    <w:p w:rsidR="006C2349" w:rsidRPr="002E6913" w:rsidRDefault="009C3B65" w:rsidP="004E3E63">
      <w:pPr>
        <w:pStyle w:val="ART"/>
      </w:pPr>
      <w:r w:rsidRPr="002E6913">
        <w:t>CABLE INSTALLATION</w:t>
      </w:r>
    </w:p>
    <w:p w:rsidR="006C2349" w:rsidRPr="002E6913" w:rsidRDefault="007C3D5C" w:rsidP="004E3E63">
      <w:pPr>
        <w:pStyle w:val="PR1"/>
      </w:pPr>
      <w:r w:rsidRPr="002E6913">
        <w:t xml:space="preserve">Install cable </w:t>
      </w:r>
      <w:r w:rsidR="009C3B65" w:rsidRPr="002E6913">
        <w:t xml:space="preserve">interconnecting network outlet to patch panel </w:t>
      </w:r>
      <w:r w:rsidR="004A32B9" w:rsidRPr="002E6913">
        <w:t xml:space="preserve">in </w:t>
      </w:r>
      <w:r w:rsidR="009C3B65" w:rsidRPr="002E6913">
        <w:t>one continuous length with no intermediate joins, splices or taps.</w:t>
      </w:r>
    </w:p>
    <w:p w:rsidR="006C2349" w:rsidRPr="002E6913" w:rsidRDefault="004A32B9" w:rsidP="004E3E63">
      <w:pPr>
        <w:pStyle w:val="PR1"/>
      </w:pPr>
      <w:r w:rsidRPr="002E6913">
        <w:t>Terminate cables on</w:t>
      </w:r>
      <w:r w:rsidR="009C3B65" w:rsidRPr="002E6913">
        <w:t xml:space="preserve"> horizontal distribution panel or patch panel </w:t>
      </w:r>
      <w:r w:rsidR="00DF448E" w:rsidRPr="002E6913">
        <w:t>to</w:t>
      </w:r>
      <w:r w:rsidR="009C3B65" w:rsidRPr="002E6913">
        <w:t xml:space="preserve"> permit additional cables to be terminated without disturbing previously installed cables.</w:t>
      </w:r>
    </w:p>
    <w:p w:rsidR="006C2349" w:rsidRPr="002E6913" w:rsidRDefault="004A32B9" w:rsidP="004E3E63">
      <w:pPr>
        <w:pStyle w:val="PR1"/>
      </w:pPr>
      <w:r w:rsidRPr="002E6913">
        <w:t xml:space="preserve">Provide two cable runs for each </w:t>
      </w:r>
      <w:r w:rsidR="009C3B65" w:rsidRPr="002E6913">
        <w:t>data outlet</w:t>
      </w:r>
      <w:r w:rsidRPr="002E6913">
        <w:t xml:space="preserve"> and </w:t>
      </w:r>
      <w:r w:rsidR="009C3B65" w:rsidRPr="002E6913">
        <w:t>device location terminat</w:t>
      </w:r>
      <w:r w:rsidR="008A1D45" w:rsidRPr="002E6913">
        <w:t>ing</w:t>
      </w:r>
      <w:r w:rsidR="009C3B65" w:rsidRPr="002E6913">
        <w:t xml:space="preserve"> in punch down block</w:t>
      </w:r>
      <w:r w:rsidRPr="002E6913">
        <w:t xml:space="preserve"> or </w:t>
      </w:r>
      <w:r w:rsidR="009C3B65" w:rsidRPr="002E6913">
        <w:t xml:space="preserve">panel at punch down area. </w:t>
      </w:r>
      <w:r w:rsidR="008A1D45" w:rsidRPr="002E6913">
        <w:t>Maximum</w:t>
      </w:r>
      <w:r w:rsidR="009C3B65" w:rsidRPr="002E6913">
        <w:t xml:space="preserve"> 24 cables </w:t>
      </w:r>
      <w:r w:rsidR="008A1D45" w:rsidRPr="002E6913">
        <w:t>may</w:t>
      </w:r>
      <w:r w:rsidR="009C3B65" w:rsidRPr="002E6913">
        <w:t xml:space="preserve"> be cable tied </w:t>
      </w:r>
      <w:r w:rsidRPr="002E6913">
        <w:t>together</w:t>
      </w:r>
      <w:r w:rsidR="009C3B65" w:rsidRPr="002E6913">
        <w:t>.</w:t>
      </w:r>
    </w:p>
    <w:p w:rsidR="006C2349" w:rsidRPr="002E6913" w:rsidRDefault="00B8692D" w:rsidP="004E3E63">
      <w:pPr>
        <w:pStyle w:val="PR1"/>
      </w:pPr>
      <w:r w:rsidRPr="002E6913">
        <w:t>Leave</w:t>
      </w:r>
      <w:r w:rsidR="009C3B65" w:rsidRPr="002E6913">
        <w:t xml:space="preserve"> 2</w:t>
      </w:r>
      <w:r w:rsidR="002E6913" w:rsidRPr="002E6913">
        <w:t> m (</w:t>
      </w:r>
      <w:r w:rsidR="004A32B9" w:rsidRPr="002E6913">
        <w:t>6</w:t>
      </w:r>
      <w:r w:rsidR="002E6913" w:rsidRPr="002E6913">
        <w:t> feet)</w:t>
      </w:r>
      <w:r w:rsidR="009C3B65" w:rsidRPr="002E6913">
        <w:t xml:space="preserve"> loop of cable within or on approach to each communications room</w:t>
      </w:r>
      <w:r w:rsidR="004A32B9" w:rsidRPr="002E6913">
        <w:t xml:space="preserve"> and </w:t>
      </w:r>
      <w:r w:rsidR="009C3B65" w:rsidRPr="002E6913">
        <w:t xml:space="preserve">enclosure to facilitate </w:t>
      </w:r>
      <w:r w:rsidR="00F13B88" w:rsidRPr="002E6913">
        <w:t xml:space="preserve">cable </w:t>
      </w:r>
      <w:r w:rsidR="00353465" w:rsidRPr="002E6913">
        <w:t xml:space="preserve">future </w:t>
      </w:r>
      <w:r w:rsidR="009C3B65" w:rsidRPr="002E6913">
        <w:t>re</w:t>
      </w:r>
      <w:r w:rsidR="002E6913" w:rsidRPr="002E6913">
        <w:noBreakHyphen/>
      </w:r>
      <w:r w:rsidR="009C3B65" w:rsidRPr="002E6913">
        <w:t xml:space="preserve">termination. </w:t>
      </w:r>
      <w:r w:rsidRPr="002E6913">
        <w:t>Coil and support</w:t>
      </w:r>
      <w:r w:rsidR="009C3B65" w:rsidRPr="002E6913">
        <w:t xml:space="preserve"> cable slack neat</w:t>
      </w:r>
      <w:r w:rsidRPr="002E6913">
        <w:t>ly</w:t>
      </w:r>
      <w:r w:rsidR="009C3B65" w:rsidRPr="002E6913">
        <w:t xml:space="preserve"> and practical</w:t>
      </w:r>
      <w:r w:rsidRPr="002E6913">
        <w:t>ly</w:t>
      </w:r>
      <w:r w:rsidR="009C3B65" w:rsidRPr="002E6913">
        <w:t>.</w:t>
      </w:r>
    </w:p>
    <w:p w:rsidR="006C2349" w:rsidRPr="002E6913" w:rsidRDefault="006A7B0B" w:rsidP="004E3E63">
      <w:pPr>
        <w:pStyle w:val="PR1"/>
      </w:pPr>
      <w:r w:rsidRPr="002E6913">
        <w:t>Leave</w:t>
      </w:r>
      <w:r w:rsidR="009C3B65" w:rsidRPr="002E6913">
        <w:t xml:space="preserve"> 0.5</w:t>
      </w:r>
      <w:r w:rsidR="002E6913" w:rsidRPr="002E6913">
        <w:t> m (</w:t>
      </w:r>
      <w:r w:rsidRPr="002E6913">
        <w:t>20</w:t>
      </w:r>
      <w:r w:rsidR="002E6913" w:rsidRPr="002E6913">
        <w:t> inches)</w:t>
      </w:r>
      <w:r w:rsidRPr="002E6913">
        <w:t xml:space="preserve"> </w:t>
      </w:r>
      <w:r w:rsidR="009C3B65" w:rsidRPr="002E6913">
        <w:t xml:space="preserve">loop of cable in trunking approach to each network outlet to facilitate </w:t>
      </w:r>
      <w:r w:rsidR="00F13B88" w:rsidRPr="002E6913">
        <w:t xml:space="preserve">cable </w:t>
      </w:r>
      <w:r w:rsidR="00353465" w:rsidRPr="002E6913">
        <w:t xml:space="preserve">future </w:t>
      </w:r>
      <w:r w:rsidR="009C3B65" w:rsidRPr="002E6913">
        <w:t>re</w:t>
      </w:r>
      <w:r w:rsidR="002E6913" w:rsidRPr="002E6913">
        <w:noBreakHyphen/>
      </w:r>
      <w:r w:rsidR="009C3B65" w:rsidRPr="002E6913">
        <w:t xml:space="preserve">termination. </w:t>
      </w:r>
      <w:r w:rsidR="00F13B88" w:rsidRPr="002E6913">
        <w:t>Terminate wire pair with maximum</w:t>
      </w:r>
      <w:r w:rsidR="009C3B65" w:rsidRPr="002E6913">
        <w:t xml:space="preserve"> </w:t>
      </w:r>
      <w:r w:rsidR="00F13B88" w:rsidRPr="002E6913">
        <w:t>13</w:t>
      </w:r>
      <w:r w:rsidR="002E6913" w:rsidRPr="002E6913">
        <w:t> mm (</w:t>
      </w:r>
      <w:r w:rsidR="00F13B88" w:rsidRPr="002E6913">
        <w:t>1/2</w:t>
      </w:r>
      <w:r w:rsidR="002E6913" w:rsidRPr="002E6913">
        <w:t> inch)</w:t>
      </w:r>
      <w:r w:rsidR="00F13B88" w:rsidRPr="002E6913">
        <w:t xml:space="preserve"> </w:t>
      </w:r>
      <w:r w:rsidR="009C3B65" w:rsidRPr="002E6913">
        <w:t>untwisting</w:t>
      </w:r>
      <w:r w:rsidR="00F13B88" w:rsidRPr="002E6913">
        <w:t xml:space="preserve"> at</w:t>
      </w:r>
      <w:r w:rsidR="009C3B65" w:rsidRPr="002E6913">
        <w:t xml:space="preserve"> termination to connecting hardware.</w:t>
      </w:r>
    </w:p>
    <w:p w:rsidR="006C2349" w:rsidRPr="002E6913" w:rsidRDefault="00F13B88" w:rsidP="004E3E63">
      <w:pPr>
        <w:pStyle w:val="PR1"/>
      </w:pPr>
      <w:r w:rsidRPr="002E6913">
        <w:t>Install cables bends with</w:t>
      </w:r>
      <w:r w:rsidR="009C3B65" w:rsidRPr="002E6913">
        <w:t xml:space="preserve"> </w:t>
      </w:r>
      <w:r w:rsidR="00746851" w:rsidRPr="002E6913">
        <w:t>minimum</w:t>
      </w:r>
      <w:r w:rsidR="009C3B65" w:rsidRPr="002E6913">
        <w:t xml:space="preserve"> eight times cable diameter or as specified by cable manufacturer</w:t>
      </w:r>
      <w:r w:rsidR="00FD1A25" w:rsidRPr="002E6913">
        <w:t>,</w:t>
      </w:r>
      <w:r w:rsidR="004B09FA" w:rsidRPr="002E6913">
        <w:t xml:space="preserve"> </w:t>
      </w:r>
      <w:r w:rsidR="009C3B65" w:rsidRPr="002E6913">
        <w:t xml:space="preserve">whichever is greater. </w:t>
      </w:r>
      <w:r w:rsidRPr="002E6913">
        <w:t>Install cable without</w:t>
      </w:r>
      <w:r w:rsidR="009C3B65" w:rsidRPr="002E6913">
        <w:t xml:space="preserve"> stress caused by tension in suspended cable runs and tightly strapped bundles.</w:t>
      </w:r>
    </w:p>
    <w:p w:rsidR="006C2349" w:rsidRPr="002E6913" w:rsidRDefault="009C3B65" w:rsidP="004E3E63">
      <w:pPr>
        <w:pStyle w:val="PR1"/>
      </w:pPr>
      <w:r w:rsidRPr="002E6913">
        <w:t>Cable bundles</w:t>
      </w:r>
      <w:r w:rsidR="00B20BBC" w:rsidRPr="002E6913">
        <w:t xml:space="preserve"> are</w:t>
      </w:r>
      <w:r w:rsidRPr="002E6913">
        <w:t xml:space="preserve"> </w:t>
      </w:r>
      <w:r w:rsidR="00A502EA" w:rsidRPr="002E6913">
        <w:t>not acceptable</w:t>
      </w:r>
      <w:r w:rsidR="00103300" w:rsidRPr="002E6913">
        <w:t xml:space="preserve"> to </w:t>
      </w:r>
      <w:r w:rsidRPr="002E6913">
        <w:t>rub on, or be unduly compressed against</w:t>
      </w:r>
      <w:r w:rsidR="00103300" w:rsidRPr="002E6913">
        <w:t>,</w:t>
      </w:r>
      <w:r w:rsidRPr="002E6913">
        <w:t xml:space="preserve"> any building infrastructure, building equipment, cable tray, equipment racking, or other cable support.</w:t>
      </w:r>
    </w:p>
    <w:p w:rsidR="006C2349" w:rsidRPr="002E6913" w:rsidRDefault="009C3B65" w:rsidP="004E3E63">
      <w:pPr>
        <w:pStyle w:val="PR1"/>
      </w:pPr>
      <w:r w:rsidRPr="002E6913">
        <w:t xml:space="preserve">Cable bundles </w:t>
      </w:r>
      <w:r w:rsidR="00B20BBC" w:rsidRPr="002E6913">
        <w:t>are</w:t>
      </w:r>
      <w:r w:rsidRPr="002E6913">
        <w:t xml:space="preserve"> </w:t>
      </w:r>
      <w:r w:rsidR="00A502EA" w:rsidRPr="002E6913">
        <w:t>not acceptable</w:t>
      </w:r>
      <w:r w:rsidR="00B20BBC" w:rsidRPr="002E6913">
        <w:t xml:space="preserve"> to </w:t>
      </w:r>
      <w:r w:rsidRPr="002E6913">
        <w:t>obstruct installation and removal of equipment in equipment racks.</w:t>
      </w:r>
    </w:p>
    <w:p w:rsidR="006C2349" w:rsidRPr="002E6913" w:rsidRDefault="00495695" w:rsidP="002E6913">
      <w:pPr>
        <w:pStyle w:val="PR1"/>
        <w:spacing w:after="240"/>
      </w:pPr>
      <w:r w:rsidRPr="002E6913">
        <w:t>Provide the following minimum separations w</w:t>
      </w:r>
      <w:r w:rsidR="009C3B65" w:rsidRPr="002E6913">
        <w:t>here UTP cables are run parallel with electrical cables</w:t>
      </w:r>
      <w:r w:rsidR="002E6913" w:rsidRPr="002E6913">
        <w:t>:</w:t>
      </w:r>
    </w:p>
    <w:tbl>
      <w:tblPr>
        <w:tblW w:w="0" w:type="auto"/>
        <w:tblInd w:w="2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763"/>
        <w:gridCol w:w="1687"/>
        <w:gridCol w:w="2469"/>
      </w:tblGrid>
      <w:tr w:rsidR="006C2349" w:rsidRPr="002E6913" w:rsidTr="002E6913">
        <w:trPr>
          <w:cantSplit/>
          <w:tblHeader/>
        </w:trPr>
        <w:tc>
          <w:tcPr>
            <w:tcW w:w="4450" w:type="dxa"/>
            <w:gridSpan w:val="2"/>
            <w:shd w:val="clear" w:color="auto" w:fill="auto"/>
          </w:tcPr>
          <w:p w:rsidR="006C2349" w:rsidRPr="002E6913" w:rsidRDefault="009C3B65" w:rsidP="004E3E63">
            <w:r w:rsidRPr="002E6913">
              <w:t xml:space="preserve">Circuit </w:t>
            </w:r>
            <w:r w:rsidR="00E66E05" w:rsidRPr="002E6913">
              <w:t xml:space="preserve">Rating </w:t>
            </w:r>
            <w:r w:rsidRPr="002E6913">
              <w:t xml:space="preserve">Unshielded </w:t>
            </w:r>
            <w:r w:rsidR="00E66E05" w:rsidRPr="002E6913">
              <w:t>Power and Data</w:t>
            </w:r>
            <w:r w:rsidRPr="002E6913">
              <w:t xml:space="preserve"> </w:t>
            </w:r>
          </w:p>
        </w:tc>
        <w:tc>
          <w:tcPr>
            <w:tcW w:w="2469" w:type="dxa"/>
            <w:shd w:val="clear" w:color="auto" w:fill="auto"/>
          </w:tcPr>
          <w:p w:rsidR="006C2349" w:rsidRPr="002E6913" w:rsidRDefault="009C3B65" w:rsidP="004E3E63">
            <w:r w:rsidRPr="002E6913">
              <w:t xml:space="preserve">Shielded </w:t>
            </w:r>
            <w:r w:rsidR="00E66E05" w:rsidRPr="002E6913">
              <w:t>Power and Data</w:t>
            </w:r>
          </w:p>
        </w:tc>
      </w:tr>
      <w:tr w:rsidR="006C2349" w:rsidRPr="002E6913" w:rsidTr="002E6913">
        <w:trPr>
          <w:cantSplit/>
        </w:trPr>
        <w:tc>
          <w:tcPr>
            <w:tcW w:w="2763" w:type="dxa"/>
            <w:shd w:val="clear" w:color="auto" w:fill="auto"/>
          </w:tcPr>
          <w:p w:rsidR="006C2349" w:rsidRPr="002E6913" w:rsidRDefault="00E66E05" w:rsidP="00FE614D">
            <w:r w:rsidRPr="002E6913">
              <w:t xml:space="preserve">Less than </w:t>
            </w:r>
            <w:r w:rsidR="009C3B65" w:rsidRPr="002E6913">
              <w:t>1 K</w:t>
            </w:r>
            <w:r w:rsidR="002E6913" w:rsidRPr="002E6913">
              <w:t>VA </w:t>
            </w:r>
          </w:p>
        </w:tc>
        <w:tc>
          <w:tcPr>
            <w:tcW w:w="1687" w:type="dxa"/>
            <w:shd w:val="clear" w:color="auto" w:fill="auto"/>
          </w:tcPr>
          <w:p w:rsidR="006C2349" w:rsidRPr="002E6913" w:rsidRDefault="009C3B65" w:rsidP="004E3E63">
            <w:r w:rsidRPr="002E6913">
              <w:t>300</w:t>
            </w:r>
            <w:r w:rsidR="002E6913" w:rsidRPr="002E6913">
              <w:t> mm (</w:t>
            </w:r>
            <w:r w:rsidR="00E955B5" w:rsidRPr="002E6913">
              <w:t>12</w:t>
            </w:r>
            <w:r w:rsidR="002E6913" w:rsidRPr="002E6913">
              <w:t> inches)</w:t>
            </w:r>
          </w:p>
        </w:tc>
        <w:tc>
          <w:tcPr>
            <w:tcW w:w="2469" w:type="dxa"/>
            <w:shd w:val="clear" w:color="auto" w:fill="auto"/>
          </w:tcPr>
          <w:p w:rsidR="006C2349" w:rsidRPr="002E6913" w:rsidRDefault="009C3B65">
            <w:r w:rsidRPr="002E6913">
              <w:t>25</w:t>
            </w:r>
            <w:r w:rsidR="002E6913" w:rsidRPr="002E6913">
              <w:t> mm (</w:t>
            </w:r>
            <w:r w:rsidR="006F6A1E" w:rsidRPr="002E6913">
              <w:t>1</w:t>
            </w:r>
            <w:r w:rsidR="002E6913" w:rsidRPr="002E6913">
              <w:t> inch)</w:t>
            </w:r>
          </w:p>
        </w:tc>
      </w:tr>
      <w:tr w:rsidR="006C2349" w:rsidRPr="002E6913" w:rsidTr="002E6913">
        <w:trPr>
          <w:cantSplit/>
        </w:trPr>
        <w:tc>
          <w:tcPr>
            <w:tcW w:w="2763" w:type="dxa"/>
            <w:shd w:val="clear" w:color="auto" w:fill="auto"/>
          </w:tcPr>
          <w:p w:rsidR="006C2349" w:rsidRPr="002E6913" w:rsidRDefault="009C3B65" w:rsidP="00FE614D">
            <w:r w:rsidRPr="002E6913">
              <w:t xml:space="preserve">1 </w:t>
            </w:r>
            <w:r w:rsidR="00E66E05" w:rsidRPr="002E6913">
              <w:t>K</w:t>
            </w:r>
            <w:r w:rsidR="002E6913" w:rsidRPr="002E6913">
              <w:t>VA </w:t>
            </w:r>
            <w:r w:rsidR="00E66E05" w:rsidRPr="002E6913">
              <w:t xml:space="preserve">to </w:t>
            </w:r>
            <w:r w:rsidRPr="002E6913">
              <w:t>2 K</w:t>
            </w:r>
            <w:r w:rsidR="002E6913" w:rsidRPr="002E6913">
              <w:t>VA </w:t>
            </w:r>
          </w:p>
        </w:tc>
        <w:tc>
          <w:tcPr>
            <w:tcW w:w="1687" w:type="dxa"/>
            <w:shd w:val="clear" w:color="auto" w:fill="auto"/>
          </w:tcPr>
          <w:p w:rsidR="006C2349" w:rsidRPr="002E6913" w:rsidRDefault="009C3B65" w:rsidP="004E3E63">
            <w:r w:rsidRPr="002E6913">
              <w:t>450</w:t>
            </w:r>
            <w:r w:rsidR="002E6913" w:rsidRPr="002E6913">
              <w:t> mm (</w:t>
            </w:r>
            <w:r w:rsidR="00E955B5" w:rsidRPr="002E6913">
              <w:t>18</w:t>
            </w:r>
            <w:r w:rsidR="002E6913" w:rsidRPr="002E6913">
              <w:t> inches)</w:t>
            </w:r>
          </w:p>
        </w:tc>
        <w:tc>
          <w:tcPr>
            <w:tcW w:w="2469" w:type="dxa"/>
            <w:shd w:val="clear" w:color="auto" w:fill="auto"/>
          </w:tcPr>
          <w:p w:rsidR="006C2349" w:rsidRPr="002E6913" w:rsidRDefault="009C3B65" w:rsidP="004E3E63">
            <w:r w:rsidRPr="002E6913">
              <w:t>50</w:t>
            </w:r>
            <w:r w:rsidR="002E6913" w:rsidRPr="002E6913">
              <w:t> mm (</w:t>
            </w:r>
            <w:r w:rsidR="006F6A1E" w:rsidRPr="002E6913">
              <w:t>2</w:t>
            </w:r>
            <w:r w:rsidR="002E6913" w:rsidRPr="002E6913">
              <w:t> inches)</w:t>
            </w:r>
          </w:p>
        </w:tc>
      </w:tr>
      <w:tr w:rsidR="006C2349" w:rsidRPr="002E6913" w:rsidTr="002E6913">
        <w:trPr>
          <w:cantSplit/>
        </w:trPr>
        <w:tc>
          <w:tcPr>
            <w:tcW w:w="2763" w:type="dxa"/>
            <w:shd w:val="clear" w:color="auto" w:fill="auto"/>
          </w:tcPr>
          <w:p w:rsidR="006C2349" w:rsidRPr="002E6913" w:rsidRDefault="009C3B65" w:rsidP="00FE614D">
            <w:r w:rsidRPr="002E6913">
              <w:t xml:space="preserve">2 </w:t>
            </w:r>
            <w:r w:rsidR="00E66E05" w:rsidRPr="002E6913">
              <w:t>K</w:t>
            </w:r>
            <w:r w:rsidR="002E6913" w:rsidRPr="002E6913">
              <w:t>VA </w:t>
            </w:r>
            <w:r w:rsidR="00E66E05" w:rsidRPr="002E6913">
              <w:t xml:space="preserve">to </w:t>
            </w:r>
            <w:r w:rsidRPr="002E6913">
              <w:t>5 K</w:t>
            </w:r>
            <w:r w:rsidR="002E6913" w:rsidRPr="002E6913">
              <w:t>VA </w:t>
            </w:r>
          </w:p>
        </w:tc>
        <w:tc>
          <w:tcPr>
            <w:tcW w:w="1687" w:type="dxa"/>
            <w:shd w:val="clear" w:color="auto" w:fill="auto"/>
          </w:tcPr>
          <w:p w:rsidR="006C2349" w:rsidRPr="002E6913" w:rsidRDefault="009C3B65" w:rsidP="004E3E63">
            <w:r w:rsidRPr="002E6913">
              <w:t>600</w:t>
            </w:r>
            <w:r w:rsidR="002E6913" w:rsidRPr="002E6913">
              <w:t> mm (</w:t>
            </w:r>
            <w:r w:rsidR="00E955B5" w:rsidRPr="002E6913">
              <w:t>24</w:t>
            </w:r>
            <w:r w:rsidR="002E6913" w:rsidRPr="002E6913">
              <w:t> inches)</w:t>
            </w:r>
          </w:p>
        </w:tc>
        <w:tc>
          <w:tcPr>
            <w:tcW w:w="2469" w:type="dxa"/>
            <w:shd w:val="clear" w:color="auto" w:fill="auto"/>
          </w:tcPr>
          <w:p w:rsidR="006C2349" w:rsidRPr="002E6913" w:rsidRDefault="009C3B65" w:rsidP="004E3E63">
            <w:r w:rsidRPr="002E6913">
              <w:t>150</w:t>
            </w:r>
            <w:r w:rsidR="002E6913" w:rsidRPr="002E6913">
              <w:t> mm (</w:t>
            </w:r>
            <w:r w:rsidR="00CB3F1E" w:rsidRPr="002E6913">
              <w:t>6</w:t>
            </w:r>
            <w:r w:rsidR="002E6913" w:rsidRPr="002E6913">
              <w:t> inches)</w:t>
            </w:r>
          </w:p>
        </w:tc>
      </w:tr>
      <w:tr w:rsidR="006C2349" w:rsidRPr="002E6913" w:rsidTr="002E6913">
        <w:trPr>
          <w:cantSplit/>
        </w:trPr>
        <w:tc>
          <w:tcPr>
            <w:tcW w:w="2763" w:type="dxa"/>
            <w:shd w:val="clear" w:color="auto" w:fill="auto"/>
          </w:tcPr>
          <w:p w:rsidR="006C2349" w:rsidRPr="002E6913" w:rsidRDefault="00E66E05" w:rsidP="004E3E63">
            <w:r w:rsidRPr="002E6913">
              <w:t xml:space="preserve">Greater than </w:t>
            </w:r>
            <w:r w:rsidR="009C3B65" w:rsidRPr="002E6913">
              <w:t>5 K</w:t>
            </w:r>
            <w:r w:rsidR="002E6913" w:rsidRPr="002E6913">
              <w:t>VA </w:t>
            </w:r>
          </w:p>
        </w:tc>
        <w:tc>
          <w:tcPr>
            <w:tcW w:w="1687" w:type="dxa"/>
            <w:shd w:val="clear" w:color="auto" w:fill="auto"/>
          </w:tcPr>
          <w:p w:rsidR="006C2349" w:rsidRPr="002E6913" w:rsidRDefault="009C3B65" w:rsidP="004E3E63">
            <w:r w:rsidRPr="002E6913">
              <w:t>1500</w:t>
            </w:r>
            <w:r w:rsidR="002E6913" w:rsidRPr="002E6913">
              <w:t> mm (</w:t>
            </w:r>
            <w:r w:rsidR="00E955B5" w:rsidRPr="002E6913">
              <w:t>60</w:t>
            </w:r>
            <w:r w:rsidR="002E6913" w:rsidRPr="002E6913">
              <w:t> inches)</w:t>
            </w:r>
          </w:p>
        </w:tc>
        <w:tc>
          <w:tcPr>
            <w:tcW w:w="2469" w:type="dxa"/>
            <w:shd w:val="clear" w:color="auto" w:fill="auto"/>
          </w:tcPr>
          <w:p w:rsidR="006C2349" w:rsidRPr="002E6913" w:rsidRDefault="009C3B65" w:rsidP="004E3E63">
            <w:r w:rsidRPr="002E6913">
              <w:t>300</w:t>
            </w:r>
            <w:r w:rsidR="002E6913" w:rsidRPr="002E6913">
              <w:t> mm (</w:t>
            </w:r>
            <w:r w:rsidR="00CB3F1E" w:rsidRPr="002E6913">
              <w:t>12</w:t>
            </w:r>
            <w:r w:rsidR="002E6913" w:rsidRPr="002E6913">
              <w:t> inches)</w:t>
            </w:r>
          </w:p>
        </w:tc>
      </w:tr>
    </w:tbl>
    <w:p w:rsidR="006C2349" w:rsidRPr="002E6913" w:rsidRDefault="0044577F" w:rsidP="002E6913">
      <w:pPr>
        <w:pStyle w:val="PR1"/>
        <w:spacing w:before="240"/>
      </w:pPr>
      <w:r w:rsidRPr="002E6913">
        <w:t xml:space="preserve">Minimum </w:t>
      </w:r>
      <w:r w:rsidR="005A1F02" w:rsidRPr="002E6913">
        <w:t>1</w:t>
      </w:r>
      <w:r w:rsidR="002E6913" w:rsidRPr="002E6913">
        <w:t> m (</w:t>
      </w:r>
      <w:r w:rsidR="005A1F02" w:rsidRPr="002E6913">
        <w:t>39</w:t>
      </w:r>
      <w:r w:rsidR="002E6913" w:rsidRPr="002E6913">
        <w:t> inches)</w:t>
      </w:r>
      <w:r w:rsidR="005A1F02" w:rsidRPr="002E6913">
        <w:t xml:space="preserve"> </w:t>
      </w:r>
      <w:r w:rsidRPr="002E6913">
        <w:t>separation w</w:t>
      </w:r>
      <w:r w:rsidR="009C3B65" w:rsidRPr="002E6913">
        <w:t>here UTP cables are run in proximity of electrical motors or transformers.</w:t>
      </w:r>
    </w:p>
    <w:p w:rsidR="006C2349" w:rsidRPr="002E6913" w:rsidRDefault="00ED4FEA" w:rsidP="004E3E63">
      <w:pPr>
        <w:pStyle w:val="PR1"/>
      </w:pPr>
      <w:r w:rsidRPr="002E6913">
        <w:t>W</w:t>
      </w:r>
      <w:r w:rsidR="009C3B65" w:rsidRPr="002E6913">
        <w:t>here minimum distances</w:t>
      </w:r>
      <w:r w:rsidRPr="002E6913">
        <w:t xml:space="preserve"> </w:t>
      </w:r>
      <w:r w:rsidR="00E66E05" w:rsidRPr="002E6913">
        <w:t xml:space="preserve">specified </w:t>
      </w:r>
      <w:r w:rsidRPr="002E6913">
        <w:t>above</w:t>
      </w:r>
      <w:r w:rsidR="009C3B65" w:rsidRPr="002E6913">
        <w:t xml:space="preserve"> cannot be applied due to lack of available space, </w:t>
      </w:r>
      <w:r w:rsidRPr="002E6913">
        <w:t xml:space="preserve">enclose </w:t>
      </w:r>
      <w:r w:rsidR="009C3B65" w:rsidRPr="002E6913">
        <w:t xml:space="preserve">data cables in rigid or flexible steel conduit. </w:t>
      </w:r>
      <w:r w:rsidR="005460C4" w:rsidRPr="002E6913">
        <w:t>Bond c</w:t>
      </w:r>
      <w:r w:rsidR="009C3B65" w:rsidRPr="002E6913">
        <w:t xml:space="preserve">onduit to ground. </w:t>
      </w:r>
      <w:r w:rsidR="005460C4" w:rsidRPr="002E6913">
        <w:t>Provide continuity to ground at</w:t>
      </w:r>
      <w:r w:rsidR="008F05C2" w:rsidRPr="002E6913">
        <w:t xml:space="preserve"> </w:t>
      </w:r>
      <w:r w:rsidR="009C3B65" w:rsidRPr="002E6913">
        <w:t>steel cabling enclosure m</w:t>
      </w:r>
      <w:r w:rsidR="005460C4" w:rsidRPr="002E6913">
        <w:t>aterial</w:t>
      </w:r>
      <w:r w:rsidR="009C3B65" w:rsidRPr="002E6913">
        <w:t xml:space="preserve"> install</w:t>
      </w:r>
      <w:r w:rsidR="005460C4" w:rsidRPr="002E6913">
        <w:t>ations</w:t>
      </w:r>
      <w:r w:rsidR="009C3B65" w:rsidRPr="002E6913">
        <w:t>.</w:t>
      </w:r>
    </w:p>
    <w:p w:rsidR="006C2349" w:rsidRPr="002E6913" w:rsidRDefault="009C3B65" w:rsidP="004E3E63">
      <w:pPr>
        <w:pStyle w:val="ART"/>
      </w:pPr>
      <w:r w:rsidRPr="002E6913">
        <w:t>PATCH CABLES</w:t>
      </w:r>
    </w:p>
    <w:p w:rsidR="006C2349" w:rsidRPr="002E6913" w:rsidRDefault="00724EBD" w:rsidP="004E3E63">
      <w:pPr>
        <w:pStyle w:val="PR1"/>
      </w:pPr>
      <w:r w:rsidRPr="002E6913">
        <w:t xml:space="preserve">Copper </w:t>
      </w:r>
      <w:r w:rsidR="008018BE" w:rsidRPr="002E6913">
        <w:t>Patch</w:t>
      </w:r>
      <w:r w:rsidR="009C3B65" w:rsidRPr="002E6913">
        <w:t xml:space="preserve"> </w:t>
      </w:r>
      <w:r w:rsidR="008018BE" w:rsidRPr="002E6913">
        <w:t>C</w:t>
      </w:r>
      <w:r w:rsidR="009C3B65" w:rsidRPr="002E6913">
        <w:t>able</w:t>
      </w:r>
      <w:r w:rsidR="002E6913" w:rsidRPr="002E6913">
        <w:t xml:space="preserve">: </w:t>
      </w:r>
      <w:r w:rsidR="00E66E05" w:rsidRPr="002E6913">
        <w:t>U</w:t>
      </w:r>
      <w:r w:rsidR="009C3B65" w:rsidRPr="002E6913">
        <w:t>nshielded twisted pair.</w:t>
      </w:r>
    </w:p>
    <w:p w:rsidR="006C2349" w:rsidRPr="002E6913" w:rsidRDefault="00724EBD" w:rsidP="004E3E63">
      <w:pPr>
        <w:pStyle w:val="PR1"/>
      </w:pPr>
      <w:r w:rsidRPr="002E6913">
        <w:t>Fiber Patch</w:t>
      </w:r>
      <w:r w:rsidR="009C3B65" w:rsidRPr="002E6913">
        <w:t xml:space="preserve"> </w:t>
      </w:r>
      <w:r w:rsidRPr="002E6913">
        <w:t>C</w:t>
      </w:r>
      <w:r w:rsidR="009C3B65" w:rsidRPr="002E6913">
        <w:t>able</w:t>
      </w:r>
      <w:r w:rsidR="002E6913" w:rsidRPr="002E6913">
        <w:t xml:space="preserve">: </w:t>
      </w:r>
      <w:r w:rsidRPr="002E6913">
        <w:t>S</w:t>
      </w:r>
      <w:r w:rsidR="009C3B65" w:rsidRPr="002E6913">
        <w:t>ame type</w:t>
      </w:r>
      <w:r w:rsidRPr="002E6913">
        <w:t>,</w:t>
      </w:r>
      <w:r w:rsidR="009C3B65" w:rsidRPr="002E6913">
        <w:t xml:space="preserve"> multi</w:t>
      </w:r>
      <w:r w:rsidR="002E6913" w:rsidRPr="002E6913">
        <w:noBreakHyphen/>
      </w:r>
      <w:r w:rsidR="009C3B65" w:rsidRPr="002E6913">
        <w:t>mode or single mode</w:t>
      </w:r>
      <w:r w:rsidR="00362A98" w:rsidRPr="002E6913">
        <w:t>,</w:t>
      </w:r>
      <w:r w:rsidR="009C3B65" w:rsidRPr="002E6913">
        <w:t xml:space="preserve"> used to connect buildings.</w:t>
      </w:r>
    </w:p>
    <w:p w:rsidR="006C2349" w:rsidRPr="002E6913" w:rsidRDefault="00B50076" w:rsidP="004E3E63">
      <w:pPr>
        <w:pStyle w:val="PR1"/>
      </w:pPr>
      <w:r w:rsidRPr="002E6913">
        <w:t>Terminate e</w:t>
      </w:r>
      <w:r w:rsidR="009C3B65" w:rsidRPr="002E6913">
        <w:t>ach patch lead in RJ45 connectors (male) meeting or exceeding Category 5e/6 specification.</w:t>
      </w:r>
    </w:p>
    <w:p w:rsidR="006C2349" w:rsidRPr="002E6913" w:rsidRDefault="00E821C4" w:rsidP="004E3E63">
      <w:pPr>
        <w:pStyle w:val="PR1"/>
      </w:pPr>
      <w:r w:rsidRPr="002E6913">
        <w:t>Provide</w:t>
      </w:r>
      <w:r w:rsidR="009C3B65" w:rsidRPr="002E6913">
        <w:t xml:space="preserve"> one </w:t>
      </w:r>
      <w:r w:rsidRPr="002E6913">
        <w:t>2</w:t>
      </w:r>
      <w:r w:rsidR="002E6913" w:rsidRPr="002E6913">
        <w:t> m (</w:t>
      </w:r>
      <w:r w:rsidR="009C3B65" w:rsidRPr="002E6913">
        <w:t>6</w:t>
      </w:r>
      <w:r w:rsidR="002E6913" w:rsidRPr="002E6913">
        <w:t> feet)</w:t>
      </w:r>
      <w:r w:rsidR="009C3B65" w:rsidRPr="002E6913">
        <w:t xml:space="preserve"> </w:t>
      </w:r>
      <w:r w:rsidR="00963F5E" w:rsidRPr="002E6913">
        <w:t xml:space="preserve">long copper </w:t>
      </w:r>
      <w:r w:rsidR="009C3B65" w:rsidRPr="002E6913">
        <w:t>patch cable with RJ45 connectors (male) for every cable run installed into patch panel</w:t>
      </w:r>
      <w:r w:rsidRPr="002E6913">
        <w:t xml:space="preserve"> to</w:t>
      </w:r>
      <w:r w:rsidR="009C3B65" w:rsidRPr="002E6913">
        <w:t xml:space="preserve"> allow connectivity between patch panel and </w:t>
      </w:r>
      <w:r w:rsidR="002E6913" w:rsidRPr="002E6913">
        <w:t>VA </w:t>
      </w:r>
      <w:r w:rsidR="009C3B65" w:rsidRPr="002E6913">
        <w:t>supplied switch.</w:t>
      </w:r>
    </w:p>
    <w:p w:rsidR="006C2349" w:rsidRPr="002E6913" w:rsidRDefault="000A38FA" w:rsidP="004E3E63">
      <w:pPr>
        <w:pStyle w:val="PR1"/>
      </w:pPr>
      <w:r w:rsidRPr="002E6913">
        <w:t>Provide</w:t>
      </w:r>
      <w:r w:rsidR="009C3B65" w:rsidRPr="002E6913">
        <w:t xml:space="preserve"> one </w:t>
      </w:r>
      <w:r w:rsidRPr="002E6913">
        <w:t>7.5</w:t>
      </w:r>
      <w:r w:rsidR="002E6913" w:rsidRPr="002E6913">
        <w:t> m (</w:t>
      </w:r>
      <w:r w:rsidR="009C3B65" w:rsidRPr="002E6913">
        <w:t>25</w:t>
      </w:r>
      <w:r w:rsidR="002E6913" w:rsidRPr="002E6913">
        <w:t> feet)</w:t>
      </w:r>
      <w:r w:rsidR="00963F5E" w:rsidRPr="002E6913">
        <w:t xml:space="preserve"> long</w:t>
      </w:r>
      <w:r w:rsidR="009C3B65" w:rsidRPr="002E6913">
        <w:t xml:space="preserve"> </w:t>
      </w:r>
      <w:r w:rsidR="00963F5E" w:rsidRPr="002E6913">
        <w:t xml:space="preserve">copper </w:t>
      </w:r>
      <w:r w:rsidR="009C3B65" w:rsidRPr="002E6913">
        <w:t>patch cable with RJ45 connectors (male) for every cable run terminated at user</w:t>
      </w:r>
      <w:r w:rsidR="00963F5E" w:rsidRPr="002E6913">
        <w:t xml:space="preserve"> and </w:t>
      </w:r>
      <w:r w:rsidR="009C3B65" w:rsidRPr="002E6913">
        <w:t>device work location</w:t>
      </w:r>
      <w:r w:rsidRPr="002E6913">
        <w:t xml:space="preserve"> to</w:t>
      </w:r>
      <w:r w:rsidR="009C3B65" w:rsidRPr="002E6913">
        <w:t xml:space="preserve"> allow connectivity from networked device</w:t>
      </w:r>
      <w:r w:rsidRPr="002E6913">
        <w:t>, such</w:t>
      </w:r>
      <w:r w:rsidR="009C3B65" w:rsidRPr="002E6913">
        <w:t xml:space="preserve"> </w:t>
      </w:r>
      <w:r w:rsidRPr="002E6913">
        <w:t xml:space="preserve">as </w:t>
      </w:r>
      <w:r w:rsidR="009C3B65" w:rsidRPr="002E6913">
        <w:t xml:space="preserve">computer, printer, </w:t>
      </w:r>
      <w:r w:rsidR="00963F5E" w:rsidRPr="002E6913">
        <w:t xml:space="preserve">and other </w:t>
      </w:r>
      <w:r w:rsidR="0076342A" w:rsidRPr="002E6913">
        <w:t>devices</w:t>
      </w:r>
      <w:r w:rsidRPr="002E6913">
        <w:t>,</w:t>
      </w:r>
      <w:r w:rsidR="009C3B65" w:rsidRPr="002E6913">
        <w:t xml:space="preserve"> to wall jack.</w:t>
      </w:r>
    </w:p>
    <w:p w:rsidR="006C2349" w:rsidRPr="002E6913" w:rsidRDefault="003A5F5D" w:rsidP="004E3E63">
      <w:pPr>
        <w:pStyle w:val="PR1"/>
      </w:pPr>
      <w:r w:rsidRPr="002E6913">
        <w:t>Provide</w:t>
      </w:r>
      <w:r w:rsidR="009C3B65" w:rsidRPr="002E6913">
        <w:t xml:space="preserve"> two </w:t>
      </w:r>
      <w:r w:rsidRPr="002E6913">
        <w:t>7.5</w:t>
      </w:r>
      <w:r w:rsidR="002E6913" w:rsidRPr="002E6913">
        <w:t> m (</w:t>
      </w:r>
      <w:r w:rsidR="009C3B65" w:rsidRPr="002E6913">
        <w:t>25</w:t>
      </w:r>
      <w:r w:rsidR="002E6913" w:rsidRPr="002E6913">
        <w:t> feet)</w:t>
      </w:r>
      <w:r w:rsidR="009C3B65" w:rsidRPr="002E6913">
        <w:t xml:space="preserve"> </w:t>
      </w:r>
      <w:r w:rsidR="00963F5E" w:rsidRPr="002E6913">
        <w:t xml:space="preserve">long </w:t>
      </w:r>
      <w:r w:rsidR="009C3B65" w:rsidRPr="002E6913">
        <w:t>fiber patch cables with SC connectors.</w:t>
      </w:r>
      <w:r w:rsidR="008A205D" w:rsidRPr="002E6913">
        <w:t xml:space="preserve"> Mode to match type connecting building</w:t>
      </w:r>
      <w:r w:rsidR="00235C32" w:rsidRPr="002E6913">
        <w:t>.</w:t>
      </w:r>
      <w:r w:rsidR="009C3B65" w:rsidRPr="002E6913">
        <w:t xml:space="preserve"> </w:t>
      </w:r>
      <w:r w:rsidR="00235C32" w:rsidRPr="002E6913">
        <w:t>Cables</w:t>
      </w:r>
      <w:r w:rsidR="009C3B65" w:rsidRPr="002E6913">
        <w:t xml:space="preserve"> allow connectivity from </w:t>
      </w:r>
      <w:r w:rsidR="00235C32" w:rsidRPr="002E6913">
        <w:t xml:space="preserve">fiber </w:t>
      </w:r>
      <w:r w:rsidR="009C3B65" w:rsidRPr="002E6913">
        <w:t xml:space="preserve">demarcation point to switch. Ensure </w:t>
      </w:r>
      <w:r w:rsidR="00235C32" w:rsidRPr="002E6913">
        <w:t>fiber</w:t>
      </w:r>
      <w:r w:rsidR="009C3B65" w:rsidRPr="002E6913">
        <w:t xml:space="preserve"> demarcation point is within this distance to switch.</w:t>
      </w:r>
    </w:p>
    <w:p w:rsidR="003A3BDC" w:rsidRPr="002E6913" w:rsidRDefault="003A3BDC" w:rsidP="003F66B8">
      <w:pPr>
        <w:pStyle w:val="CMT"/>
      </w:pPr>
      <w:r w:rsidRPr="002E6913">
        <w:t>SPEC WRITER NOTE</w:t>
      </w:r>
      <w:r w:rsidR="002E6913" w:rsidRPr="002E6913">
        <w:t xml:space="preserve">: </w:t>
      </w:r>
      <w:r w:rsidRPr="002E6913">
        <w:t>Retain following article when Maintenance Building or other building must be connected to Administration Building.</w:t>
      </w:r>
    </w:p>
    <w:p w:rsidR="006C2349" w:rsidRPr="002E6913" w:rsidRDefault="009C3B65" w:rsidP="004E3E63">
      <w:pPr>
        <w:pStyle w:val="ART"/>
      </w:pPr>
      <w:r w:rsidRPr="002E6913">
        <w:t>INTER</w:t>
      </w:r>
      <w:r w:rsidR="002E6913" w:rsidRPr="002E6913">
        <w:noBreakHyphen/>
      </w:r>
      <w:r w:rsidRPr="002E6913">
        <w:t>BUILDING CABLING</w:t>
      </w:r>
    </w:p>
    <w:p w:rsidR="006C2349" w:rsidRPr="002E6913" w:rsidRDefault="00E105B9" w:rsidP="00473FB7">
      <w:pPr>
        <w:pStyle w:val="PR1"/>
      </w:pPr>
      <w:r w:rsidRPr="002E6913">
        <w:t xml:space="preserve">Connecting Maintenance </w:t>
      </w:r>
      <w:r w:rsidR="00095D96" w:rsidRPr="002E6913">
        <w:t xml:space="preserve">and </w:t>
      </w:r>
      <w:r w:rsidRPr="002E6913">
        <w:t>Other Local Buildings With Administration Building</w:t>
      </w:r>
      <w:r w:rsidR="002E6913" w:rsidRPr="002E6913">
        <w:t>:</w:t>
      </w:r>
    </w:p>
    <w:p w:rsidR="00ED56B3" w:rsidRPr="002E6913" w:rsidRDefault="00ED56B3" w:rsidP="00A50388">
      <w:pPr>
        <w:pStyle w:val="PR2"/>
      </w:pPr>
      <w:r w:rsidRPr="002E6913">
        <w:t>Maximum Distance Between Cable Terminations</w:t>
      </w:r>
      <w:r w:rsidR="002E6913" w:rsidRPr="002E6913">
        <w:t>:</w:t>
      </w:r>
    </w:p>
    <w:p w:rsidR="00ED56B3" w:rsidRPr="002E6913" w:rsidRDefault="00ED56B3" w:rsidP="00A50388">
      <w:pPr>
        <w:pStyle w:val="PR3"/>
      </w:pPr>
      <w:r w:rsidRPr="002E6913">
        <w:t>Less than 100</w:t>
      </w:r>
      <w:r w:rsidR="002E6913" w:rsidRPr="002E6913">
        <w:t> m (</w:t>
      </w:r>
      <w:r w:rsidRPr="002E6913">
        <w:t>328</w:t>
      </w:r>
      <w:r w:rsidR="002E6913" w:rsidRPr="002E6913">
        <w:t xml:space="preserve"> feet): </w:t>
      </w:r>
      <w:r w:rsidRPr="002E6913">
        <w:t>Use unshielded twisted pair.</w:t>
      </w:r>
    </w:p>
    <w:p w:rsidR="00ED56B3" w:rsidRPr="002E6913" w:rsidRDefault="00ED56B3" w:rsidP="00A50388">
      <w:pPr>
        <w:pStyle w:val="PR3"/>
      </w:pPr>
      <w:r w:rsidRPr="002E6913">
        <w:t>Between 100</w:t>
      </w:r>
      <w:r w:rsidR="002E6913" w:rsidRPr="002E6913">
        <w:t> m (</w:t>
      </w:r>
      <w:r w:rsidRPr="002E6913">
        <w:t>328</w:t>
      </w:r>
      <w:r w:rsidR="002E6913" w:rsidRPr="002E6913">
        <w:t> feet)</w:t>
      </w:r>
      <w:r w:rsidRPr="002E6913">
        <w:t xml:space="preserve"> and 2 km (1.24 miles)</w:t>
      </w:r>
      <w:r w:rsidR="002E6913" w:rsidRPr="002E6913">
        <w:t xml:space="preserve">: </w:t>
      </w:r>
      <w:r w:rsidRPr="002E6913">
        <w:t>Use multimode 6 strand 62.5 by 125 micron fiber optic cable.</w:t>
      </w:r>
    </w:p>
    <w:p w:rsidR="00ED56B3" w:rsidRPr="002E6913" w:rsidRDefault="00ED56B3" w:rsidP="00A50388">
      <w:pPr>
        <w:pStyle w:val="PR3"/>
      </w:pPr>
      <w:r w:rsidRPr="002E6913">
        <w:t>Greater than (1.24 miles)</w:t>
      </w:r>
      <w:r w:rsidR="002E6913" w:rsidRPr="002E6913">
        <w:t xml:space="preserve">: </w:t>
      </w:r>
      <w:r w:rsidRPr="002E6913">
        <w:t>Use single</w:t>
      </w:r>
      <w:r w:rsidR="002E6913" w:rsidRPr="002E6913">
        <w:noBreakHyphen/>
      </w:r>
      <w:r w:rsidRPr="002E6913">
        <w:t>mode 6 strand 8 by 125 micron fiber optic cable.</w:t>
      </w:r>
    </w:p>
    <w:p w:rsidR="006C2349" w:rsidRPr="002E6913" w:rsidRDefault="00BB5869" w:rsidP="00473FB7">
      <w:pPr>
        <w:pStyle w:val="PR2"/>
      </w:pPr>
      <w:r w:rsidRPr="002E6913">
        <w:t xml:space="preserve">Install </w:t>
      </w:r>
      <w:r w:rsidR="009C3B65" w:rsidRPr="002E6913">
        <w:t xml:space="preserve">minimum 6 strands </w:t>
      </w:r>
      <w:r w:rsidRPr="002E6913">
        <w:t xml:space="preserve">fiber optic cable </w:t>
      </w:r>
      <w:r w:rsidR="009C3B65" w:rsidRPr="002E6913">
        <w:t xml:space="preserve">in conduit. </w:t>
      </w:r>
      <w:r w:rsidR="00294DD6" w:rsidRPr="002E6913">
        <w:t>Terminate</w:t>
      </w:r>
      <w:r w:rsidR="008F05C2" w:rsidRPr="002E6913">
        <w:t xml:space="preserve"> </w:t>
      </w:r>
      <w:r w:rsidR="009C3B65" w:rsidRPr="002E6913">
        <w:t xml:space="preserve">fiber </w:t>
      </w:r>
      <w:r w:rsidR="00294DD6" w:rsidRPr="002E6913">
        <w:t xml:space="preserve">at both ends </w:t>
      </w:r>
      <w:r w:rsidR="009C3B65" w:rsidRPr="002E6913">
        <w:t xml:space="preserve">in a fiber termination box with SC connectors. </w:t>
      </w:r>
      <w:r w:rsidR="00294DD6" w:rsidRPr="002E6913">
        <w:t>Install</w:t>
      </w:r>
      <w:r w:rsidR="008F05C2" w:rsidRPr="002E6913">
        <w:t xml:space="preserve"> </w:t>
      </w:r>
      <w:r w:rsidR="009C3B65" w:rsidRPr="002E6913">
        <w:t>bends with long radius conduit.</w:t>
      </w:r>
    </w:p>
    <w:p w:rsidR="006C2349" w:rsidRPr="002E6913" w:rsidRDefault="00BB5869" w:rsidP="00473FB7">
      <w:pPr>
        <w:pStyle w:val="PR2"/>
      </w:pPr>
      <w:r w:rsidRPr="002E6913">
        <w:t xml:space="preserve">Fiber Optic Cable </w:t>
      </w:r>
      <w:r w:rsidR="001A0CFE" w:rsidRPr="002E6913">
        <w:t>H</w:t>
      </w:r>
      <w:r w:rsidR="009C3B65" w:rsidRPr="002E6913">
        <w:t>ardware</w:t>
      </w:r>
      <w:r w:rsidR="002E6913" w:rsidRPr="002E6913">
        <w:t>: VA </w:t>
      </w:r>
      <w:r w:rsidR="009C3B65" w:rsidRPr="002E6913">
        <w:t xml:space="preserve">Quantico Regional Processing Center will supply Cisco Catalyst Switch for installation by </w:t>
      </w:r>
      <w:r w:rsidR="00CD5DEA" w:rsidRPr="002E6913">
        <w:t>C</w:t>
      </w:r>
      <w:r w:rsidR="009C3B65" w:rsidRPr="002E6913">
        <w:t xml:space="preserve">ontractor on an approval basis. Contact </w:t>
      </w:r>
      <w:r w:rsidR="008677AF" w:rsidRPr="002E6913">
        <w:t>COR</w:t>
      </w:r>
      <w:r w:rsidR="009C3B65" w:rsidRPr="002E6913">
        <w:t xml:space="preserve"> to arrange delivery.</w:t>
      </w:r>
    </w:p>
    <w:p w:rsidR="006C2349" w:rsidRPr="002E6913" w:rsidRDefault="009C3B65" w:rsidP="00473FB7">
      <w:pPr>
        <w:pStyle w:val="PR3"/>
      </w:pPr>
      <w:r w:rsidRPr="002E6913">
        <w:t>Multi</w:t>
      </w:r>
      <w:r w:rsidR="002E6913" w:rsidRPr="002E6913">
        <w:noBreakHyphen/>
      </w:r>
      <w:r w:rsidRPr="002E6913">
        <w:t>mode</w:t>
      </w:r>
      <w:r w:rsidR="002E6913" w:rsidRPr="002E6913">
        <w:t>:</w:t>
      </w:r>
    </w:p>
    <w:p w:rsidR="006C2349" w:rsidRPr="002E6913" w:rsidRDefault="00654FD9" w:rsidP="00473FB7">
      <w:pPr>
        <w:pStyle w:val="PR4"/>
      </w:pPr>
      <w:r w:rsidRPr="002E6913">
        <w:t>Multi</w:t>
      </w:r>
      <w:r w:rsidR="002E6913" w:rsidRPr="002E6913">
        <w:noBreakHyphen/>
      </w:r>
      <w:r w:rsidRPr="002E6913">
        <w:t>Mode ST (or OEM recommended) connector</w:t>
      </w:r>
      <w:r w:rsidR="00F3674F" w:rsidRPr="002E6913">
        <w:t>.</w:t>
      </w:r>
    </w:p>
    <w:p w:rsidR="006C2349" w:rsidRPr="002E6913" w:rsidRDefault="009C3B65" w:rsidP="00473FB7">
      <w:pPr>
        <w:pStyle w:val="PR4"/>
      </w:pPr>
      <w:r w:rsidRPr="002E6913">
        <w:t>MT</w:t>
      </w:r>
      <w:r w:rsidR="002E6913" w:rsidRPr="002E6913">
        <w:noBreakHyphen/>
      </w:r>
      <w:r w:rsidRPr="002E6913">
        <w:t>RJ to SC converter cable Multi</w:t>
      </w:r>
      <w:r w:rsidR="002E6913" w:rsidRPr="002E6913">
        <w:noBreakHyphen/>
      </w:r>
      <w:r w:rsidRPr="002E6913">
        <w:t>mode Fiber 62.5</w:t>
      </w:r>
      <w:r w:rsidR="00F3674F" w:rsidRPr="002E6913">
        <w:t xml:space="preserve"> by</w:t>
      </w:r>
      <w:r w:rsidR="00654FD9" w:rsidRPr="002E6913">
        <w:t xml:space="preserve"> </w:t>
      </w:r>
      <w:r w:rsidRPr="002E6913">
        <w:t>125 microns SC connectors</w:t>
      </w:r>
      <w:r w:rsidR="00F3674F" w:rsidRPr="002E6913">
        <w:t>.</w:t>
      </w:r>
    </w:p>
    <w:p w:rsidR="006C2349" w:rsidRPr="002E6913" w:rsidRDefault="009C3B65" w:rsidP="00473FB7">
      <w:pPr>
        <w:pStyle w:val="PR3"/>
      </w:pPr>
      <w:r w:rsidRPr="002E6913">
        <w:t>Single</w:t>
      </w:r>
      <w:r w:rsidR="002E6913" w:rsidRPr="002E6913">
        <w:noBreakHyphen/>
      </w:r>
      <w:r w:rsidRPr="002E6913">
        <w:t>mode</w:t>
      </w:r>
      <w:r w:rsidR="002E6913" w:rsidRPr="002E6913">
        <w:t>:</w:t>
      </w:r>
    </w:p>
    <w:p w:rsidR="006C2349" w:rsidRPr="002E6913" w:rsidRDefault="009C3B65" w:rsidP="00473FB7">
      <w:pPr>
        <w:pStyle w:val="PR4"/>
      </w:pPr>
      <w:r w:rsidRPr="002E6913">
        <w:t>SMF uplink Single</w:t>
      </w:r>
      <w:r w:rsidR="002E6913" w:rsidRPr="002E6913">
        <w:noBreakHyphen/>
      </w:r>
      <w:r w:rsidRPr="002E6913">
        <w:t>mode Fiber 8.3</w:t>
      </w:r>
      <w:r w:rsidR="00F3674F" w:rsidRPr="002E6913">
        <w:t xml:space="preserve"> by</w:t>
      </w:r>
      <w:r w:rsidR="00323E41" w:rsidRPr="002E6913">
        <w:t xml:space="preserve"> </w:t>
      </w:r>
      <w:r w:rsidRPr="002E6913">
        <w:t>125 microns SC Connectors</w:t>
      </w:r>
    </w:p>
    <w:p w:rsidR="006C2349" w:rsidRPr="002E6913" w:rsidRDefault="009C3B65" w:rsidP="004E3E63">
      <w:pPr>
        <w:pStyle w:val="PR3"/>
      </w:pPr>
      <w:r w:rsidRPr="002E6913">
        <w:t>Option</w:t>
      </w:r>
      <w:r w:rsidR="002E6913" w:rsidRPr="002E6913">
        <w:t xml:space="preserve">: </w:t>
      </w:r>
      <w:r w:rsidRPr="002E6913">
        <w:t>2950G</w:t>
      </w:r>
      <w:r w:rsidR="002E6913" w:rsidRPr="002E6913">
        <w:noBreakHyphen/>
      </w:r>
      <w:r w:rsidRPr="002E6913">
        <w:t>24 w</w:t>
      </w:r>
      <w:r w:rsidR="002F5EFE" w:rsidRPr="002E6913">
        <w:t>ith</w:t>
      </w:r>
      <w:r w:rsidRPr="002E6913">
        <w:t xml:space="preserve"> SX uplink 220m (gigabit)</w:t>
      </w:r>
      <w:r w:rsidR="00F3674F" w:rsidRPr="002E6913">
        <w:t>.</w:t>
      </w:r>
    </w:p>
    <w:p w:rsidR="00F223C5" w:rsidRPr="002E6913" w:rsidRDefault="00F223C5" w:rsidP="00F223C5">
      <w:pPr>
        <w:pStyle w:val="PR2"/>
      </w:pPr>
      <w:r w:rsidRPr="002E6913">
        <w:t>Provide minimum 100 pair Cat 5e TWP cable, in underground conduit, between each building and terminated as described herein.</w:t>
      </w:r>
    </w:p>
    <w:p w:rsidR="00F223C5" w:rsidRPr="002E6913" w:rsidRDefault="002E6913" w:rsidP="00F223C5">
      <w:pPr>
        <w:pStyle w:val="PR2"/>
      </w:pPr>
      <w:r>
        <w:t>// Provide minimum // pairs // strands // coaxial cable // in underground conduit as described herein. //</w:t>
      </w:r>
    </w:p>
    <w:p w:rsidR="00BB5869" w:rsidRPr="002E6913" w:rsidRDefault="00BB5869" w:rsidP="003F66B8">
      <w:pPr>
        <w:pStyle w:val="CMT"/>
      </w:pPr>
      <w:r w:rsidRPr="002E6913">
        <w:t>SPEC WRITER NOTE</w:t>
      </w:r>
      <w:r w:rsidR="002E6913" w:rsidRPr="002E6913">
        <w:t xml:space="preserve">: </w:t>
      </w:r>
      <w:r w:rsidRPr="002E6913">
        <w:t>Radio transmission can be cost effective, but provides limited bandwidth</w:t>
      </w:r>
      <w:r w:rsidR="00C96A76" w:rsidRPr="002E6913">
        <w:t xml:space="preserve"> and has special requirements</w:t>
      </w:r>
      <w:r w:rsidRPr="002E6913">
        <w:t>.</w:t>
      </w:r>
    </w:p>
    <w:p w:rsidR="00C96A76" w:rsidRPr="002E6913" w:rsidRDefault="00711FB2" w:rsidP="00D41645">
      <w:pPr>
        <w:pStyle w:val="PR1"/>
      </w:pPr>
      <w:r w:rsidRPr="002E6913">
        <w:t>Radio Frequency Transmission Bridges</w:t>
      </w:r>
      <w:r w:rsidR="002E6913" w:rsidRPr="002E6913">
        <w:t xml:space="preserve">: </w:t>
      </w:r>
      <w:r w:rsidR="00D41645" w:rsidRPr="002E6913">
        <w:t>Where copper or fiber transmissions are not possible due to distance</w:t>
      </w:r>
      <w:r w:rsidR="00BB5869" w:rsidRPr="002E6913">
        <w:t xml:space="preserve"> or</w:t>
      </w:r>
      <w:r w:rsidR="00D41645" w:rsidRPr="002E6913">
        <w:t xml:space="preserve"> obsta</w:t>
      </w:r>
      <w:r w:rsidR="000F7E0C" w:rsidRPr="002E6913">
        <w:t xml:space="preserve">cles, </w:t>
      </w:r>
      <w:r w:rsidR="00BB5869" w:rsidRPr="002E6913">
        <w:t xml:space="preserve">connect </w:t>
      </w:r>
      <w:r w:rsidR="000F7E0C" w:rsidRPr="002E6913">
        <w:t>m</w:t>
      </w:r>
      <w:r w:rsidR="00D41645" w:rsidRPr="002E6913">
        <w:t xml:space="preserve">ultiple buildings within </w:t>
      </w:r>
      <w:r w:rsidR="000F7E0C" w:rsidRPr="002E6913">
        <w:t>facility by</w:t>
      </w:r>
      <w:r w:rsidR="00D41645" w:rsidRPr="002E6913">
        <w:t xml:space="preserve"> radio frequency transmission bridges.</w:t>
      </w:r>
    </w:p>
    <w:p w:rsidR="00C96A76" w:rsidRPr="002E6913" w:rsidRDefault="002E6913" w:rsidP="00A50388">
      <w:pPr>
        <w:pStyle w:val="PR2"/>
      </w:pPr>
      <w:r w:rsidRPr="002E6913">
        <w:t>NCA </w:t>
      </w:r>
      <w:r w:rsidR="00D41645" w:rsidRPr="002E6913">
        <w:t>utilizes Cisco Aironet Wireless Bridge and Air Fortress Security Gateway.</w:t>
      </w:r>
    </w:p>
    <w:p w:rsidR="00D41645" w:rsidRPr="002E6913" w:rsidRDefault="00C96A76" w:rsidP="00A50388">
      <w:pPr>
        <w:pStyle w:val="PR2"/>
      </w:pPr>
      <w:r w:rsidRPr="002E6913">
        <w:t xml:space="preserve">Document </w:t>
      </w:r>
      <w:r w:rsidR="00D41645" w:rsidRPr="002E6913">
        <w:t xml:space="preserve">wireless installations </w:t>
      </w:r>
      <w:r w:rsidRPr="002E6913">
        <w:t>for</w:t>
      </w:r>
      <w:r w:rsidR="00D41645" w:rsidRPr="002E6913">
        <w:t xml:space="preserve"> Quantico Regional Processing Center</w:t>
      </w:r>
      <w:r w:rsidRPr="002E6913">
        <w:t xml:space="preserve"> including</w:t>
      </w:r>
      <w:r w:rsidR="00D41645" w:rsidRPr="002E6913">
        <w:t xml:space="preserve"> configurations, passwords, and diagrams.</w:t>
      </w:r>
    </w:p>
    <w:p w:rsidR="004B1479" w:rsidRPr="002E6913" w:rsidRDefault="009C3B65" w:rsidP="004E3E63">
      <w:pPr>
        <w:pStyle w:val="ART"/>
      </w:pPr>
      <w:r w:rsidRPr="002E6913">
        <w:t xml:space="preserve">FIBER NETWORK </w:t>
      </w:r>
      <w:r w:rsidR="004B1479" w:rsidRPr="002E6913">
        <w:t>INSTALLATION</w:t>
      </w:r>
    </w:p>
    <w:p w:rsidR="006C2349" w:rsidRPr="002E6913" w:rsidRDefault="009C3B65" w:rsidP="00473FB7">
      <w:pPr>
        <w:pStyle w:val="PR1"/>
      </w:pPr>
      <w:r w:rsidRPr="002E6913">
        <w:t>C</w:t>
      </w:r>
      <w:r w:rsidR="004B1479" w:rsidRPr="002E6913">
        <w:t>onfiguration Constraints</w:t>
      </w:r>
      <w:r w:rsidR="002E6913" w:rsidRPr="002E6913">
        <w:t>:</w:t>
      </w:r>
    </w:p>
    <w:p w:rsidR="006C2349" w:rsidRPr="002E6913" w:rsidRDefault="009C3B65" w:rsidP="00473FB7">
      <w:pPr>
        <w:pStyle w:val="PR2"/>
      </w:pPr>
      <w:r w:rsidRPr="002E6913">
        <w:t>Single</w:t>
      </w:r>
      <w:r w:rsidR="002E6913" w:rsidRPr="002E6913">
        <w:noBreakHyphen/>
      </w:r>
      <w:r w:rsidR="005A1F02" w:rsidRPr="002E6913">
        <w:t>Mode Segment Length</w:t>
      </w:r>
      <w:r w:rsidR="002E6913" w:rsidRPr="002E6913">
        <w:t xml:space="preserve">: </w:t>
      </w:r>
      <w:r w:rsidR="00C96A76" w:rsidRPr="002E6913">
        <w:t xml:space="preserve">Maximum </w:t>
      </w:r>
      <w:r w:rsidRPr="002E6913">
        <w:t>5</w:t>
      </w:r>
      <w:r w:rsidR="00C9466F" w:rsidRPr="002E6913">
        <w:t> </w:t>
      </w:r>
      <w:r w:rsidRPr="002E6913">
        <w:t>km</w:t>
      </w:r>
      <w:r w:rsidR="00C9466F" w:rsidRPr="002E6913">
        <w:t xml:space="preserve"> (3 miles).</w:t>
      </w:r>
    </w:p>
    <w:p w:rsidR="006C2349" w:rsidRPr="002E6913" w:rsidRDefault="009C3B65" w:rsidP="00473FB7">
      <w:pPr>
        <w:pStyle w:val="PR2"/>
      </w:pPr>
      <w:r w:rsidRPr="002E6913">
        <w:t>Multi</w:t>
      </w:r>
      <w:r w:rsidR="002E6913" w:rsidRPr="002E6913">
        <w:noBreakHyphen/>
      </w:r>
      <w:r w:rsidR="005A1F02" w:rsidRPr="002E6913">
        <w:t>Mode Segment Length</w:t>
      </w:r>
      <w:r w:rsidR="002E6913" w:rsidRPr="002E6913">
        <w:t xml:space="preserve">: </w:t>
      </w:r>
      <w:r w:rsidR="00C96A76" w:rsidRPr="002E6913">
        <w:t xml:space="preserve">Maximum </w:t>
      </w:r>
      <w:r w:rsidRPr="002E6913">
        <w:t>2</w:t>
      </w:r>
      <w:r w:rsidR="00C9466F" w:rsidRPr="002E6913">
        <w:t> </w:t>
      </w:r>
      <w:r w:rsidRPr="002E6913">
        <w:t>km</w:t>
      </w:r>
      <w:r w:rsidR="00C9466F" w:rsidRPr="002E6913">
        <w:t xml:space="preserve"> (1 mile).</w:t>
      </w:r>
    </w:p>
    <w:p w:rsidR="006C2349" w:rsidRPr="002E6913" w:rsidRDefault="009C3B65" w:rsidP="00473FB7">
      <w:pPr>
        <w:pStyle w:val="PR1"/>
      </w:pPr>
      <w:r w:rsidRPr="002E6913">
        <w:t>I</w:t>
      </w:r>
      <w:r w:rsidR="004B1479" w:rsidRPr="002E6913">
        <w:t>nstallation Constraints</w:t>
      </w:r>
      <w:r w:rsidR="002E6913" w:rsidRPr="002E6913">
        <w:t>:</w:t>
      </w:r>
    </w:p>
    <w:p w:rsidR="006C2349" w:rsidRPr="002E6913" w:rsidRDefault="009C3B65" w:rsidP="00473FB7">
      <w:pPr>
        <w:pStyle w:val="PR2"/>
      </w:pPr>
      <w:r w:rsidRPr="002E6913">
        <w:t xml:space="preserve">Minimum </w:t>
      </w:r>
      <w:r w:rsidR="002F7C05" w:rsidRPr="002E6913">
        <w:t>B</w:t>
      </w:r>
      <w:r w:rsidRPr="002E6913">
        <w:t xml:space="preserve">end </w:t>
      </w:r>
      <w:r w:rsidR="002F7C05" w:rsidRPr="002E6913">
        <w:t>R</w:t>
      </w:r>
      <w:r w:rsidRPr="002E6913">
        <w:t xml:space="preserve">adius </w:t>
      </w:r>
      <w:r w:rsidR="002F7C05" w:rsidRPr="002E6913">
        <w:t>D</w:t>
      </w:r>
      <w:r w:rsidRPr="002E6913">
        <w:t xml:space="preserve">uring </w:t>
      </w:r>
      <w:r w:rsidR="002F7C05" w:rsidRPr="002E6913">
        <w:t>I</w:t>
      </w:r>
      <w:r w:rsidRPr="002E6913">
        <w:t>nstallation</w:t>
      </w:r>
      <w:r w:rsidR="002E6913" w:rsidRPr="002E6913">
        <w:t xml:space="preserve">: </w:t>
      </w:r>
      <w:r w:rsidRPr="002E6913">
        <w:t xml:space="preserve">20 </w:t>
      </w:r>
      <w:r w:rsidR="002F7C05" w:rsidRPr="002E6913">
        <w:t>times</w:t>
      </w:r>
      <w:r w:rsidRPr="002E6913">
        <w:t xml:space="preserve"> </w:t>
      </w:r>
      <w:r w:rsidR="00542D6B" w:rsidRPr="002E6913">
        <w:t xml:space="preserve">cable </w:t>
      </w:r>
      <w:r w:rsidRPr="002E6913">
        <w:t>outside diameter.</w:t>
      </w:r>
    </w:p>
    <w:p w:rsidR="006C2349" w:rsidRPr="002E6913" w:rsidRDefault="009C3B65" w:rsidP="00473FB7">
      <w:pPr>
        <w:pStyle w:val="PR2"/>
      </w:pPr>
      <w:r w:rsidRPr="002E6913">
        <w:t xml:space="preserve">Minimum </w:t>
      </w:r>
      <w:r w:rsidR="00542D6B" w:rsidRPr="002E6913">
        <w:t>B</w:t>
      </w:r>
      <w:r w:rsidRPr="002E6913">
        <w:t xml:space="preserve">end </w:t>
      </w:r>
      <w:r w:rsidR="00542D6B" w:rsidRPr="002E6913">
        <w:t>R</w:t>
      </w:r>
      <w:r w:rsidRPr="002E6913">
        <w:t xml:space="preserve">adius </w:t>
      </w:r>
      <w:r w:rsidR="00542D6B" w:rsidRPr="002E6913">
        <w:t>A</w:t>
      </w:r>
      <w:r w:rsidRPr="002E6913">
        <w:t xml:space="preserve">s </w:t>
      </w:r>
      <w:r w:rsidR="00542D6B" w:rsidRPr="002E6913">
        <w:t>I</w:t>
      </w:r>
      <w:r w:rsidRPr="002E6913">
        <w:t>nstalled</w:t>
      </w:r>
      <w:r w:rsidR="002E6913" w:rsidRPr="002E6913">
        <w:t xml:space="preserve">: </w:t>
      </w:r>
      <w:r w:rsidRPr="002E6913">
        <w:t xml:space="preserve">10 </w:t>
      </w:r>
      <w:r w:rsidR="00542D6B" w:rsidRPr="002E6913">
        <w:t>times</w:t>
      </w:r>
      <w:r w:rsidRPr="002E6913">
        <w:t xml:space="preserve"> </w:t>
      </w:r>
      <w:r w:rsidR="00542D6B" w:rsidRPr="002E6913">
        <w:t xml:space="preserve">cable </w:t>
      </w:r>
      <w:r w:rsidRPr="002E6913">
        <w:t>outside diameter or manufacturer’s specification, whichever is greater.</w:t>
      </w:r>
    </w:p>
    <w:p w:rsidR="006C2349" w:rsidRPr="002E6913" w:rsidRDefault="00F5244F" w:rsidP="00473FB7">
      <w:pPr>
        <w:pStyle w:val="PR2"/>
      </w:pPr>
      <w:r w:rsidRPr="002E6913">
        <w:t xml:space="preserve">Pulling Force </w:t>
      </w:r>
      <w:r w:rsidR="009C3B65" w:rsidRPr="002E6913">
        <w:t xml:space="preserve">During </w:t>
      </w:r>
      <w:r w:rsidRPr="002E6913">
        <w:t>I</w:t>
      </w:r>
      <w:r w:rsidR="009C3B65" w:rsidRPr="002E6913">
        <w:t>nstallation</w:t>
      </w:r>
      <w:r w:rsidR="002E6913" w:rsidRPr="002E6913">
        <w:t xml:space="preserve">: </w:t>
      </w:r>
      <w:r w:rsidRPr="002E6913">
        <w:t>N</w:t>
      </w:r>
      <w:r w:rsidR="009C3B65" w:rsidRPr="002E6913">
        <w:t xml:space="preserve">ot </w:t>
      </w:r>
      <w:r w:rsidRPr="002E6913">
        <w:t xml:space="preserve">to </w:t>
      </w:r>
      <w:r w:rsidR="009C3B65" w:rsidRPr="002E6913">
        <w:t>exceed manufacturer’s specified maximum.</w:t>
      </w:r>
    </w:p>
    <w:p w:rsidR="006C2349" w:rsidRPr="002E6913" w:rsidRDefault="009C3B65" w:rsidP="00473FB7">
      <w:pPr>
        <w:pStyle w:val="PR2"/>
      </w:pPr>
      <w:r w:rsidRPr="002E6913">
        <w:t xml:space="preserve">Cable </w:t>
      </w:r>
      <w:r w:rsidR="00DB5466" w:rsidRPr="002E6913">
        <w:t>S</w:t>
      </w:r>
      <w:r w:rsidRPr="002E6913">
        <w:t>lack</w:t>
      </w:r>
      <w:r w:rsidR="002E6913" w:rsidRPr="002E6913">
        <w:t>:</w:t>
      </w:r>
    </w:p>
    <w:p w:rsidR="006C2349" w:rsidRPr="002E6913" w:rsidRDefault="009C3B65" w:rsidP="00473FB7">
      <w:pPr>
        <w:pStyle w:val="PR3"/>
      </w:pPr>
      <w:r w:rsidRPr="002E6913">
        <w:t>Within pits</w:t>
      </w:r>
      <w:r w:rsidR="002E6913" w:rsidRPr="002E6913">
        <w:t xml:space="preserve">: </w:t>
      </w:r>
      <w:r w:rsidR="00DB5466" w:rsidRPr="002E6913">
        <w:t xml:space="preserve">Minimum </w:t>
      </w:r>
      <w:r w:rsidRPr="002E6913">
        <w:t>2</w:t>
      </w:r>
      <w:r w:rsidR="002E6913" w:rsidRPr="002E6913">
        <w:t> m (</w:t>
      </w:r>
      <w:r w:rsidR="00DB5466" w:rsidRPr="002E6913">
        <w:t>6.5</w:t>
      </w:r>
      <w:r w:rsidR="002E6913" w:rsidRPr="002E6913">
        <w:t> feet)</w:t>
      </w:r>
      <w:r w:rsidRPr="002E6913">
        <w:t>.</w:t>
      </w:r>
    </w:p>
    <w:p w:rsidR="006C2349" w:rsidRPr="002E6913" w:rsidRDefault="009C3B65" w:rsidP="00473FB7">
      <w:pPr>
        <w:pStyle w:val="PR3"/>
      </w:pPr>
      <w:r w:rsidRPr="002E6913">
        <w:t>At termination location</w:t>
      </w:r>
      <w:r w:rsidR="002E6913" w:rsidRPr="002E6913">
        <w:t xml:space="preserve">: </w:t>
      </w:r>
      <w:r w:rsidR="00DB5466" w:rsidRPr="002E6913">
        <w:t xml:space="preserve">Minimum </w:t>
      </w:r>
      <w:r w:rsidRPr="002E6913">
        <w:t>2</w:t>
      </w:r>
      <w:r w:rsidR="002E6913" w:rsidRPr="002E6913">
        <w:t> m (</w:t>
      </w:r>
      <w:r w:rsidR="00DB5466" w:rsidRPr="002E6913">
        <w:t>6.5</w:t>
      </w:r>
      <w:r w:rsidR="002E6913" w:rsidRPr="002E6913">
        <w:t> feet)</w:t>
      </w:r>
      <w:r w:rsidRPr="002E6913">
        <w:t>.</w:t>
      </w:r>
    </w:p>
    <w:p w:rsidR="006C2349" w:rsidRPr="002E6913" w:rsidRDefault="009C3B65" w:rsidP="00473FB7">
      <w:pPr>
        <w:pStyle w:val="PR3"/>
      </w:pPr>
      <w:r w:rsidRPr="002E6913">
        <w:t>Within termination enclosure</w:t>
      </w:r>
      <w:r w:rsidR="002E6913" w:rsidRPr="002E6913">
        <w:t xml:space="preserve">: </w:t>
      </w:r>
      <w:r w:rsidR="00733CAD" w:rsidRPr="002E6913">
        <w:t>Minimum</w:t>
      </w:r>
      <w:r w:rsidRPr="002E6913">
        <w:t>0.5</w:t>
      </w:r>
      <w:r w:rsidR="002E6913" w:rsidRPr="002E6913">
        <w:t> m (</w:t>
      </w:r>
      <w:r w:rsidR="00733CAD" w:rsidRPr="002E6913">
        <w:t>1.5</w:t>
      </w:r>
      <w:r w:rsidR="002E6913" w:rsidRPr="002E6913">
        <w:t> feet)</w:t>
      </w:r>
      <w:r w:rsidRPr="002E6913">
        <w:t>.</w:t>
      </w:r>
    </w:p>
    <w:p w:rsidR="006C2349" w:rsidRPr="002E6913" w:rsidRDefault="00F33438" w:rsidP="004E3E63">
      <w:pPr>
        <w:pStyle w:val="PR2"/>
      </w:pPr>
      <w:r w:rsidRPr="002E6913">
        <w:t>Provide</w:t>
      </w:r>
      <w:r w:rsidR="008F05C2" w:rsidRPr="002E6913">
        <w:t xml:space="preserve"> </w:t>
      </w:r>
      <w:r w:rsidR="009C3B65" w:rsidRPr="002E6913">
        <w:t xml:space="preserve">fiber cable terminations </w:t>
      </w:r>
      <w:r w:rsidR="00B54022" w:rsidRPr="002E6913">
        <w:t>with</w:t>
      </w:r>
      <w:r w:rsidR="009C3B65" w:rsidRPr="002E6913">
        <w:t xml:space="preserve"> SC connectors.</w:t>
      </w:r>
      <w:r w:rsidR="00061CA6" w:rsidRPr="002E6913">
        <w:t xml:space="preserve"> </w:t>
      </w:r>
      <w:r w:rsidR="00B54022" w:rsidRPr="002E6913">
        <w:t>Provide</w:t>
      </w:r>
      <w:r w:rsidR="009C3B65" w:rsidRPr="002E6913">
        <w:t xml:space="preserve"> patch cord protector </w:t>
      </w:r>
      <w:r w:rsidR="00B54022" w:rsidRPr="002E6913">
        <w:t>at</w:t>
      </w:r>
      <w:r w:rsidR="008F05C2" w:rsidRPr="002E6913">
        <w:t xml:space="preserve"> </w:t>
      </w:r>
      <w:r w:rsidR="00B54022" w:rsidRPr="002E6913">
        <w:t>wall or rack mount enclosure</w:t>
      </w:r>
      <w:r w:rsidR="009C3B65" w:rsidRPr="002E6913">
        <w:t xml:space="preserve"> installation</w:t>
      </w:r>
      <w:r w:rsidR="00B54022" w:rsidRPr="002E6913">
        <w:t>s</w:t>
      </w:r>
      <w:r w:rsidR="009C3B65" w:rsidRPr="002E6913">
        <w:t>.</w:t>
      </w:r>
    </w:p>
    <w:p w:rsidR="0096039F" w:rsidRPr="002E6913" w:rsidRDefault="0096039F" w:rsidP="0096039F">
      <w:pPr>
        <w:pStyle w:val="CMT"/>
      </w:pPr>
      <w:r w:rsidRPr="002E6913">
        <w:t>SPEC WRITER NOTE</w:t>
      </w:r>
      <w:r w:rsidR="002E6913" w:rsidRPr="002E6913">
        <w:t xml:space="preserve">: </w:t>
      </w:r>
      <w:r w:rsidR="00492C1C" w:rsidRPr="002E6913">
        <w:t>A/E</w:t>
      </w:r>
      <w:r w:rsidRPr="002E6913">
        <w:t xml:space="preserve"> contact AHJ SMCS 07A2 for specific technical assistance for TWP network installation.</w:t>
      </w:r>
    </w:p>
    <w:p w:rsidR="0096039F" w:rsidRPr="002E6913" w:rsidRDefault="0096039F" w:rsidP="0096039F">
      <w:pPr>
        <w:pStyle w:val="ART"/>
      </w:pPr>
      <w:r w:rsidRPr="002E6913">
        <w:t>TWP NETWORK INSTALLATION</w:t>
      </w:r>
    </w:p>
    <w:p w:rsidR="00E969A8" w:rsidRPr="002E6913" w:rsidRDefault="00E969A8" w:rsidP="007F0F7A">
      <w:pPr>
        <w:pStyle w:val="ART"/>
      </w:pPr>
      <w:r w:rsidRPr="002E6913">
        <w:t>FIELD QUALITY CONTROL</w:t>
      </w:r>
    </w:p>
    <w:p w:rsidR="006C2349" w:rsidRPr="002E6913" w:rsidRDefault="00E969A8" w:rsidP="00473FB7">
      <w:pPr>
        <w:pStyle w:val="PR1"/>
      </w:pPr>
      <w:r w:rsidRPr="002E6913">
        <w:t xml:space="preserve">Fiber </w:t>
      </w:r>
      <w:r w:rsidR="007404CE" w:rsidRPr="002E6913">
        <w:t xml:space="preserve">Fiber TIP Cabling System </w:t>
      </w:r>
      <w:r w:rsidR="009C3B65" w:rsidRPr="002E6913">
        <w:t>T</w:t>
      </w:r>
      <w:r w:rsidR="00CF3EA8" w:rsidRPr="002E6913">
        <w:t>esting</w:t>
      </w:r>
      <w:r w:rsidR="002E6913" w:rsidRPr="002E6913">
        <w:t>:</w:t>
      </w:r>
    </w:p>
    <w:p w:rsidR="006C2349" w:rsidRPr="002E6913" w:rsidRDefault="00B260D5" w:rsidP="00473FB7">
      <w:pPr>
        <w:pStyle w:val="PR2"/>
      </w:pPr>
      <w:r w:rsidRPr="002E6913">
        <w:t xml:space="preserve">Perform </w:t>
      </w:r>
      <w:r w:rsidR="009C3B65" w:rsidRPr="002E6913">
        <w:t>100</w:t>
      </w:r>
      <w:r w:rsidRPr="002E6913">
        <w:t xml:space="preserve"> percent</w:t>
      </w:r>
      <w:r w:rsidR="009C3B65" w:rsidRPr="002E6913">
        <w:t xml:space="preserve"> Insertion Loss (light source and power meter) testing of</w:t>
      </w:r>
      <w:r w:rsidR="008F05C2" w:rsidRPr="002E6913">
        <w:t xml:space="preserve"> </w:t>
      </w:r>
      <w:r w:rsidR="009C3B65" w:rsidRPr="002E6913">
        <w:t>terminated fibers in both directions at 850</w:t>
      </w:r>
      <w:r w:rsidR="007404CE" w:rsidRPr="002E6913">
        <w:t xml:space="preserve"> </w:t>
      </w:r>
      <w:r w:rsidR="009C3B65" w:rsidRPr="002E6913">
        <w:t>nm for multimode cables and 1310</w:t>
      </w:r>
      <w:r w:rsidR="007404CE" w:rsidRPr="002E6913">
        <w:t xml:space="preserve"> </w:t>
      </w:r>
      <w:r w:rsidR="009C3B65" w:rsidRPr="002E6913">
        <w:t>nm for single mode cables.</w:t>
      </w:r>
    </w:p>
    <w:p w:rsidR="006C2349" w:rsidRPr="002E6913" w:rsidRDefault="0063406F" w:rsidP="00A50388">
      <w:pPr>
        <w:pStyle w:val="PR2"/>
      </w:pPr>
      <w:r w:rsidRPr="002E6913">
        <w:t xml:space="preserve">Perform </w:t>
      </w:r>
      <w:r w:rsidR="009C3B65" w:rsidRPr="002E6913">
        <w:t>OTDR tests at high wavelength, if distance is greater than 500</w:t>
      </w:r>
      <w:r w:rsidR="002E6913" w:rsidRPr="002E6913">
        <w:t> m (</w:t>
      </w:r>
      <w:r w:rsidRPr="002E6913">
        <w:t>545 yards)</w:t>
      </w:r>
      <w:r w:rsidR="009C3B65" w:rsidRPr="002E6913">
        <w:t xml:space="preserve"> at 1310</w:t>
      </w:r>
      <w:r w:rsidR="007404CE" w:rsidRPr="002E6913">
        <w:t xml:space="preserve"> </w:t>
      </w:r>
      <w:r w:rsidR="009C3B65" w:rsidRPr="002E6913">
        <w:t>nm for multimode cables and greater than 1000</w:t>
      </w:r>
      <w:r w:rsidR="002E6913" w:rsidRPr="002E6913">
        <w:t> m (</w:t>
      </w:r>
      <w:r w:rsidRPr="002E6913">
        <w:t>1090 yards)</w:t>
      </w:r>
      <w:r w:rsidR="009C3B65" w:rsidRPr="002E6913">
        <w:t xml:space="preserve"> at 1550</w:t>
      </w:r>
      <w:r w:rsidR="007404CE" w:rsidRPr="002E6913">
        <w:t xml:space="preserve"> </w:t>
      </w:r>
      <w:r w:rsidR="009C3B65" w:rsidRPr="002E6913">
        <w:t>nm for single mode cables.</w:t>
      </w:r>
    </w:p>
    <w:p w:rsidR="006C2349" w:rsidRPr="002E6913" w:rsidRDefault="009C3B65" w:rsidP="00473FB7">
      <w:pPr>
        <w:pStyle w:val="PR2"/>
      </w:pPr>
      <w:r w:rsidRPr="002E6913">
        <w:t>Optical loss</w:t>
      </w:r>
      <w:r w:rsidR="002E6913" w:rsidRPr="002E6913">
        <w:t xml:space="preserve">: </w:t>
      </w:r>
      <w:r w:rsidR="007404CE" w:rsidRPr="002E6913">
        <w:t>Maximum 5 dB</w:t>
      </w:r>
      <w:r w:rsidRPr="002E6913">
        <w:t xml:space="preserve"> </w:t>
      </w:r>
      <w:r w:rsidR="007404CE" w:rsidRPr="002E6913">
        <w:t xml:space="preserve">covering </w:t>
      </w:r>
      <w:r w:rsidRPr="002E6913">
        <w:t>total loss between two corresponding optical ports and must include allowances for losses due to fiber, connectors, passive optical components, splices and any margin for maintenance.</w:t>
      </w:r>
    </w:p>
    <w:p w:rsidR="006C2349" w:rsidRPr="002E6913" w:rsidRDefault="000C6F5C" w:rsidP="00473FB7">
      <w:pPr>
        <w:pStyle w:val="PR2"/>
      </w:pPr>
      <w:r w:rsidRPr="002E6913">
        <w:t>Submit c</w:t>
      </w:r>
      <w:r w:rsidR="009C3B65" w:rsidRPr="002E6913">
        <w:t>opies of</w:t>
      </w:r>
      <w:r w:rsidR="008F05C2" w:rsidRPr="002E6913">
        <w:t xml:space="preserve"> </w:t>
      </w:r>
      <w:r w:rsidR="009C3B65" w:rsidRPr="002E6913">
        <w:t xml:space="preserve">test results to </w:t>
      </w:r>
      <w:r w:rsidR="002E6913" w:rsidRPr="002E6913">
        <w:t>VA </w:t>
      </w:r>
      <w:r w:rsidR="009C3B65" w:rsidRPr="002E6913">
        <w:t>Quantico Regional Processing Center on completion of project.</w:t>
      </w:r>
    </w:p>
    <w:p w:rsidR="006C2349" w:rsidRPr="002E6913" w:rsidRDefault="00D546E0" w:rsidP="00473FB7">
      <w:pPr>
        <w:pStyle w:val="PR1"/>
      </w:pPr>
      <w:r w:rsidRPr="002E6913">
        <w:t xml:space="preserve">TWP TIP </w:t>
      </w:r>
      <w:r w:rsidR="00E969A8" w:rsidRPr="002E6913">
        <w:t>Cabling System Testing</w:t>
      </w:r>
      <w:r w:rsidR="002E6913" w:rsidRPr="002E6913">
        <w:t>:</w:t>
      </w:r>
    </w:p>
    <w:p w:rsidR="004A11B8" w:rsidRDefault="004A11B8" w:rsidP="004A11B8">
      <w:pPr>
        <w:pStyle w:val="CMT"/>
      </w:pPr>
      <w:r w:rsidRPr="004A11B8">
        <w:t>SPEC WRITER NOTE: See TDM Section 2 for interim inspection requirement.</w:t>
      </w:r>
    </w:p>
    <w:p w:rsidR="008C2815" w:rsidRPr="002E6913" w:rsidRDefault="005F5ECF" w:rsidP="00473FB7">
      <w:pPr>
        <w:pStyle w:val="PR2"/>
      </w:pPr>
      <w:r w:rsidRPr="002E6913">
        <w:t>Perform testing</w:t>
      </w:r>
      <w:r w:rsidR="008C2815" w:rsidRPr="002E6913">
        <w:t xml:space="preserve"> with building electrical services operating</w:t>
      </w:r>
      <w:r w:rsidR="001363AF" w:rsidRPr="002E6913">
        <w:t xml:space="preserve">, including </w:t>
      </w:r>
      <w:r w:rsidR="008C2815" w:rsidRPr="002E6913">
        <w:t>lighting, power, air conditioning plant and</w:t>
      </w:r>
      <w:r w:rsidR="001363AF" w:rsidRPr="002E6913">
        <w:t xml:space="preserve"> lift services, where applicable</w:t>
      </w:r>
      <w:r w:rsidR="008C2815" w:rsidRPr="002E6913">
        <w:t>.</w:t>
      </w:r>
    </w:p>
    <w:p w:rsidR="008C2815" w:rsidRPr="002E6913" w:rsidRDefault="001363AF" w:rsidP="00473FB7">
      <w:pPr>
        <w:pStyle w:val="PR2"/>
      </w:pPr>
      <w:r w:rsidRPr="002E6913">
        <w:t>Test w</w:t>
      </w:r>
      <w:r w:rsidR="008C2815" w:rsidRPr="002E6913">
        <w:t>iring to</w:t>
      </w:r>
      <w:r w:rsidRPr="002E6913">
        <w:t xml:space="preserve"> verify</w:t>
      </w:r>
      <w:r w:rsidR="008C2815" w:rsidRPr="002E6913">
        <w:t xml:space="preserve"> continuity, integrity and polarity of cable according to specified pin and pair grouping assignments.</w:t>
      </w:r>
    </w:p>
    <w:p w:rsidR="006C2349" w:rsidRPr="002E6913" w:rsidRDefault="00D31962" w:rsidP="00473FB7">
      <w:pPr>
        <w:pStyle w:val="PR2"/>
      </w:pPr>
      <w:r w:rsidRPr="002E6913">
        <w:t>Submit the following</w:t>
      </w:r>
      <w:r w:rsidR="009C3B65" w:rsidRPr="002E6913">
        <w:t xml:space="preserve"> cable installation </w:t>
      </w:r>
      <w:r w:rsidRPr="002E6913">
        <w:t>documentation</w:t>
      </w:r>
      <w:r w:rsidR="002E6913" w:rsidRPr="002E6913">
        <w:t>:</w:t>
      </w:r>
    </w:p>
    <w:p w:rsidR="006C2349" w:rsidRPr="002E6913" w:rsidRDefault="009C3B65" w:rsidP="00473FB7">
      <w:pPr>
        <w:pStyle w:val="PR3"/>
      </w:pPr>
      <w:r w:rsidRPr="002E6913">
        <w:t>Cable type</w:t>
      </w:r>
      <w:r w:rsidR="00D31962" w:rsidRPr="002E6913">
        <w:t>.</w:t>
      </w:r>
    </w:p>
    <w:p w:rsidR="006C2349" w:rsidRPr="002E6913" w:rsidRDefault="009C3B65" w:rsidP="00473FB7">
      <w:pPr>
        <w:pStyle w:val="PR3"/>
      </w:pPr>
      <w:r w:rsidRPr="002E6913">
        <w:t>Route followed</w:t>
      </w:r>
      <w:r w:rsidR="00D31962" w:rsidRPr="002E6913">
        <w:t>.</w:t>
      </w:r>
    </w:p>
    <w:p w:rsidR="006C2349" w:rsidRPr="002E6913" w:rsidRDefault="009C3B65" w:rsidP="00473FB7">
      <w:pPr>
        <w:pStyle w:val="PR3"/>
      </w:pPr>
      <w:r w:rsidRPr="002E6913">
        <w:t>Pit locations</w:t>
      </w:r>
      <w:r w:rsidR="00D31962" w:rsidRPr="002E6913">
        <w:t xml:space="preserve">, </w:t>
      </w:r>
      <w:r w:rsidRPr="002E6913">
        <w:t>where applicable</w:t>
      </w:r>
      <w:r w:rsidR="00D31962" w:rsidRPr="002E6913">
        <w:t>.</w:t>
      </w:r>
    </w:p>
    <w:p w:rsidR="006C2349" w:rsidRPr="002E6913" w:rsidRDefault="009C3B65" w:rsidP="00473FB7">
      <w:pPr>
        <w:pStyle w:val="PR3"/>
      </w:pPr>
      <w:r w:rsidRPr="002E6913">
        <w:t>Building names</w:t>
      </w:r>
      <w:r w:rsidR="00D31962" w:rsidRPr="002E6913">
        <w:t>.</w:t>
      </w:r>
    </w:p>
    <w:p w:rsidR="006C2349" w:rsidRPr="002E6913" w:rsidRDefault="009C3B65" w:rsidP="00473FB7">
      <w:pPr>
        <w:pStyle w:val="PR3"/>
      </w:pPr>
      <w:r w:rsidRPr="002E6913">
        <w:t>Diagrams</w:t>
      </w:r>
      <w:r w:rsidR="00D31962" w:rsidRPr="002E6913">
        <w:t>.</w:t>
      </w:r>
    </w:p>
    <w:p w:rsidR="006C2349" w:rsidRPr="002E6913" w:rsidRDefault="009C3B65" w:rsidP="00473FB7">
      <w:pPr>
        <w:pStyle w:val="PR3"/>
      </w:pPr>
      <w:r w:rsidRPr="002E6913">
        <w:t>Configurations of any equipment.</w:t>
      </w:r>
    </w:p>
    <w:p w:rsidR="006C2349" w:rsidRPr="002E6913" w:rsidRDefault="009C3B65" w:rsidP="00473FB7">
      <w:pPr>
        <w:pStyle w:val="PR3"/>
      </w:pPr>
      <w:r w:rsidRPr="002E6913">
        <w:t>Table of losses for each core</w:t>
      </w:r>
      <w:r w:rsidR="00D31962" w:rsidRPr="002E6913">
        <w:t>.</w:t>
      </w:r>
    </w:p>
    <w:p w:rsidR="00143E60" w:rsidRPr="002E6913" w:rsidRDefault="00AA0026" w:rsidP="00473FB7">
      <w:pPr>
        <w:pStyle w:val="PR2"/>
      </w:pPr>
      <w:r w:rsidRPr="002E6913">
        <w:t>Submit minimum</w:t>
      </w:r>
      <w:r w:rsidR="00143E60" w:rsidRPr="002E6913">
        <w:t xml:space="preserve"> two copies of</w:t>
      </w:r>
      <w:r w:rsidRPr="002E6913">
        <w:t xml:space="preserve"> documentation</w:t>
      </w:r>
      <w:r w:rsidR="00143E60" w:rsidRPr="002E6913">
        <w:t xml:space="preserve">. </w:t>
      </w:r>
      <w:r w:rsidRPr="002E6913">
        <w:t xml:space="preserve">Submit one copy </w:t>
      </w:r>
      <w:r w:rsidR="00143E60" w:rsidRPr="002E6913">
        <w:t>to</w:t>
      </w:r>
      <w:r w:rsidR="002E6913" w:rsidRPr="002E6913">
        <w:t>:</w:t>
      </w:r>
    </w:p>
    <w:p w:rsidR="00143E60" w:rsidRPr="002E6913" w:rsidRDefault="00143E60" w:rsidP="00473FB7">
      <w:pPr>
        <w:pStyle w:val="PR3"/>
      </w:pPr>
      <w:r w:rsidRPr="002E6913">
        <w:t xml:space="preserve">Director, </w:t>
      </w:r>
      <w:r w:rsidR="002E6913" w:rsidRPr="002E6913">
        <w:t>VA </w:t>
      </w:r>
      <w:r w:rsidRPr="002E6913">
        <w:t>National Cemetery for which work is being performed.</w:t>
      </w:r>
    </w:p>
    <w:p w:rsidR="00143E60" w:rsidRPr="002E6913" w:rsidRDefault="00586554" w:rsidP="00473FB7">
      <w:pPr>
        <w:pStyle w:val="PR2"/>
      </w:pPr>
      <w:r w:rsidRPr="002E6913">
        <w:t>Submit installation documentation at</w:t>
      </w:r>
      <w:r w:rsidR="00143E60" w:rsidRPr="002E6913">
        <w:t xml:space="preserve"> completion of cabling system installation.</w:t>
      </w:r>
    </w:p>
    <w:p w:rsidR="00143E60" w:rsidRPr="002E6913" w:rsidRDefault="00586554" w:rsidP="00473FB7">
      <w:pPr>
        <w:pStyle w:val="PR2"/>
      </w:pPr>
      <w:r w:rsidRPr="002E6913">
        <w:t>C</w:t>
      </w:r>
      <w:r w:rsidR="00143E60" w:rsidRPr="002E6913">
        <w:t>ertify that</w:t>
      </w:r>
      <w:r w:rsidRPr="002E6913">
        <w:t xml:space="preserve"> cabling system meets</w:t>
      </w:r>
      <w:r w:rsidR="00143E60" w:rsidRPr="002E6913">
        <w:t xml:space="preserve"> UTP cabling system requirements for Category 5e/6 performance levels.</w:t>
      </w:r>
    </w:p>
    <w:p w:rsidR="00D546E0" w:rsidRPr="002E6913" w:rsidRDefault="00D546E0" w:rsidP="0049066E">
      <w:pPr>
        <w:pStyle w:val="PR1"/>
      </w:pPr>
      <w:r w:rsidRPr="002E6913">
        <w:t>Acceptance Testing</w:t>
      </w:r>
      <w:r w:rsidR="002E6913" w:rsidRPr="002E6913">
        <w:t>:</w:t>
      </w:r>
    </w:p>
    <w:p w:rsidR="00D546E0" w:rsidRPr="002E6913" w:rsidRDefault="00D546E0" w:rsidP="0049066E">
      <w:pPr>
        <w:pStyle w:val="PR2"/>
      </w:pPr>
      <w:r w:rsidRPr="002E6913">
        <w:t>Verify system components are functioning.</w:t>
      </w:r>
    </w:p>
    <w:p w:rsidR="00D546E0" w:rsidRPr="002E6913" w:rsidRDefault="00D546E0" w:rsidP="0049066E">
      <w:pPr>
        <w:pStyle w:val="PR3"/>
      </w:pPr>
      <w:r w:rsidRPr="002E6913">
        <w:t>Perform visual check and record presence of required components and devices.</w:t>
      </w:r>
    </w:p>
    <w:p w:rsidR="00D546E0" w:rsidRPr="002E6913" w:rsidRDefault="00D546E0" w:rsidP="0049066E">
      <w:pPr>
        <w:pStyle w:val="PR3"/>
      </w:pPr>
      <w:r w:rsidRPr="002E6913">
        <w:t>Test each item status by physically pushing and pulling</w:t>
      </w:r>
      <w:r w:rsidR="002E6913" w:rsidRPr="002E6913">
        <w:t xml:space="preserve">; </w:t>
      </w:r>
      <w:r w:rsidRPr="002E6913">
        <w:t>pushing in and out, and up and down.</w:t>
      </w:r>
    </w:p>
    <w:p w:rsidR="00D546E0" w:rsidRPr="002E6913" w:rsidRDefault="00D546E0" w:rsidP="0049066E">
      <w:pPr>
        <w:pStyle w:val="PR2"/>
      </w:pPr>
      <w:r w:rsidRPr="002E6913">
        <w:t>Test each item for following conditions</w:t>
      </w:r>
      <w:r w:rsidR="002E6913" w:rsidRPr="002E6913">
        <w:t>:</w:t>
      </w:r>
    </w:p>
    <w:p w:rsidR="00D546E0" w:rsidRPr="002E6913" w:rsidRDefault="00D546E0" w:rsidP="0049066E">
      <w:pPr>
        <w:pStyle w:val="PR3"/>
      </w:pPr>
      <w:r w:rsidRPr="002E6913">
        <w:t>Properly installed.</w:t>
      </w:r>
    </w:p>
    <w:p w:rsidR="00D546E0" w:rsidRPr="002E6913" w:rsidRDefault="00D546E0" w:rsidP="0049066E">
      <w:pPr>
        <w:pStyle w:val="PR3"/>
      </w:pPr>
      <w:r w:rsidRPr="002E6913">
        <w:t>Properly terminated.</w:t>
      </w:r>
    </w:p>
    <w:p w:rsidR="00D546E0" w:rsidRPr="002E6913" w:rsidRDefault="00D546E0" w:rsidP="0049066E">
      <w:pPr>
        <w:pStyle w:val="PR3"/>
      </w:pPr>
      <w:r w:rsidRPr="002E6913">
        <w:t>Terminations and plugs are provided.</w:t>
      </w:r>
    </w:p>
    <w:p w:rsidR="00D546E0" w:rsidRPr="002E6913" w:rsidRDefault="00D546E0" w:rsidP="0049066E">
      <w:pPr>
        <w:pStyle w:val="PR3"/>
      </w:pPr>
      <w:r w:rsidRPr="002E6913">
        <w:t>Cabinet Door function.</w:t>
      </w:r>
    </w:p>
    <w:p w:rsidR="00D546E0" w:rsidRPr="002E6913" w:rsidRDefault="00D546E0" w:rsidP="0049066E">
      <w:pPr>
        <w:pStyle w:val="PR3"/>
      </w:pPr>
      <w:r w:rsidRPr="002E6913">
        <w:t>Cabinet connections provided.</w:t>
      </w:r>
    </w:p>
    <w:p w:rsidR="00D546E0" w:rsidRPr="002E6913" w:rsidRDefault="00D546E0" w:rsidP="0049066E">
      <w:pPr>
        <w:pStyle w:val="PR3"/>
      </w:pPr>
      <w:r w:rsidRPr="002E6913">
        <w:t xml:space="preserve">Cabinet mounted properly and </w:t>
      </w:r>
      <w:r w:rsidR="002E6913" w:rsidRPr="002E6913">
        <w:t>OSHA </w:t>
      </w:r>
      <w:r w:rsidRPr="002E6913">
        <w:t>clearances provided.</w:t>
      </w:r>
    </w:p>
    <w:p w:rsidR="00D546E0" w:rsidRPr="002E6913" w:rsidRDefault="00D546E0" w:rsidP="00A50388">
      <w:pPr>
        <w:pStyle w:val="PR2"/>
      </w:pPr>
      <w:r w:rsidRPr="002E6913">
        <w:t>Compare TIP cabling test results and select random cables to test.</w:t>
      </w:r>
    </w:p>
    <w:p w:rsidR="00D546E0" w:rsidRPr="002E6913" w:rsidRDefault="00D546E0" w:rsidP="0049066E">
      <w:pPr>
        <w:pStyle w:val="PR2"/>
      </w:pPr>
      <w:r w:rsidRPr="002E6913">
        <w:t>Note discrepanc</w:t>
      </w:r>
      <w:r w:rsidR="007404CE" w:rsidRPr="002E6913">
        <w:t>ies</w:t>
      </w:r>
      <w:r w:rsidRPr="002E6913">
        <w:t xml:space="preserve"> on test report.</w:t>
      </w:r>
    </w:p>
    <w:p w:rsidR="00D546E0" w:rsidRPr="002E6913" w:rsidRDefault="00D546E0" w:rsidP="0049066E">
      <w:pPr>
        <w:pStyle w:val="PR2"/>
      </w:pPr>
      <w:r w:rsidRPr="002E6913">
        <w:t>Verify As</w:t>
      </w:r>
      <w:r w:rsidR="002E6913" w:rsidRPr="002E6913">
        <w:noBreakHyphen/>
      </w:r>
      <w:r w:rsidRPr="002E6913">
        <w:t>Built System Drawings.</w:t>
      </w:r>
    </w:p>
    <w:p w:rsidR="00D546E0" w:rsidRPr="002E6913" w:rsidRDefault="00D546E0" w:rsidP="0049066E">
      <w:pPr>
        <w:pStyle w:val="PR2"/>
      </w:pPr>
      <w:r w:rsidRPr="002E6913">
        <w:t>Verify System Manuals.</w:t>
      </w:r>
    </w:p>
    <w:p w:rsidR="000419F6" w:rsidRPr="002E6913" w:rsidRDefault="000419F6" w:rsidP="007F0F7A">
      <w:pPr>
        <w:pStyle w:val="ART"/>
      </w:pPr>
      <w:r w:rsidRPr="002E6913">
        <w:t>CLEANING</w:t>
      </w:r>
    </w:p>
    <w:p w:rsidR="000419F6" w:rsidRPr="002E6913" w:rsidRDefault="000419F6" w:rsidP="000419F6">
      <w:pPr>
        <w:pStyle w:val="PR1"/>
      </w:pPr>
      <w:r w:rsidRPr="002E6913">
        <w:t>Remove and legally dispose of</w:t>
      </w:r>
      <w:r w:rsidR="008F05C2" w:rsidRPr="002E6913">
        <w:t xml:space="preserve"> </w:t>
      </w:r>
      <w:r w:rsidRPr="002E6913">
        <w:t>debris and excess material from project site.</w:t>
      </w:r>
    </w:p>
    <w:p w:rsidR="006C2349" w:rsidRPr="002E6913" w:rsidRDefault="001C58DA" w:rsidP="004E3E63">
      <w:pPr>
        <w:pStyle w:val="EOS"/>
      </w:pPr>
      <w:r>
        <w:t>- - - E N D - - -</w:t>
      </w:r>
    </w:p>
    <w:sectPr w:rsidR="006C2349" w:rsidRPr="002E6913" w:rsidSect="001C58DA">
      <w:headerReference w:type="default" r:id="rId10"/>
      <w:footerReference w:type="default" r:id="rId11"/>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1CD" w:rsidRDefault="00E151CD">
      <w:pPr>
        <w:spacing w:line="240" w:lineRule="auto"/>
      </w:pPr>
      <w:r>
        <w:separator/>
      </w:r>
    </w:p>
  </w:endnote>
  <w:endnote w:type="continuationSeparator" w:id="0">
    <w:p w:rsidR="00E151CD" w:rsidRDefault="00E151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913" w:rsidRDefault="001C58DA" w:rsidP="001C58DA">
    <w:pPr>
      <w:pStyle w:val="FTR"/>
    </w:pPr>
    <w:r>
      <w:t>STRUCTURED CABLING</w:t>
    </w:r>
  </w:p>
  <w:p w:rsidR="001C58DA" w:rsidRPr="001C58DA" w:rsidRDefault="001C58DA" w:rsidP="001C58DA">
    <w:pPr>
      <w:pStyle w:val="FTR"/>
    </w:pPr>
    <w:r>
      <w:t xml:space="preserve">27 10 00 - </w:t>
    </w:r>
    <w:r>
      <w:fldChar w:fldCharType="begin"/>
    </w:r>
    <w:r>
      <w:instrText xml:space="preserve"> PAGE  \* MERGEFORMAT </w:instrText>
    </w:r>
    <w:r>
      <w:fldChar w:fldCharType="separate"/>
    </w:r>
    <w:r w:rsidR="009341C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1CD" w:rsidRDefault="00E151CD">
      <w:pPr>
        <w:spacing w:line="240" w:lineRule="auto"/>
      </w:pPr>
      <w:r>
        <w:separator/>
      </w:r>
    </w:p>
  </w:footnote>
  <w:footnote w:type="continuationSeparator" w:id="0">
    <w:p w:rsidR="00E151CD" w:rsidRDefault="00E151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CD" w:rsidRDefault="001C58DA" w:rsidP="001C58DA">
    <w:pPr>
      <w:pStyle w:val="HDR"/>
    </w:pPr>
    <w:r>
      <w:tab/>
      <w:t>11-01-16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2CA030"/>
    <w:lvl w:ilvl="0">
      <w:start w:val="1"/>
      <w:numFmt w:val="decimal"/>
      <w:lvlText w:val="%1."/>
      <w:lvlJc w:val="left"/>
      <w:pPr>
        <w:tabs>
          <w:tab w:val="num" w:pos="1800"/>
        </w:tabs>
        <w:ind w:left="1800" w:hanging="360"/>
      </w:pPr>
    </w:lvl>
  </w:abstractNum>
  <w:abstractNum w:abstractNumId="1">
    <w:nsid w:val="FFFFFF7D"/>
    <w:multiLevelType w:val="singleLevel"/>
    <w:tmpl w:val="D30AD47E"/>
    <w:lvl w:ilvl="0">
      <w:start w:val="1"/>
      <w:numFmt w:val="decimal"/>
      <w:lvlText w:val="%1."/>
      <w:lvlJc w:val="left"/>
      <w:pPr>
        <w:tabs>
          <w:tab w:val="num" w:pos="1440"/>
        </w:tabs>
        <w:ind w:left="1440" w:hanging="360"/>
      </w:pPr>
    </w:lvl>
  </w:abstractNum>
  <w:abstractNum w:abstractNumId="2">
    <w:nsid w:val="FFFFFF7E"/>
    <w:multiLevelType w:val="singleLevel"/>
    <w:tmpl w:val="5F9EA532"/>
    <w:lvl w:ilvl="0">
      <w:start w:val="1"/>
      <w:numFmt w:val="decimal"/>
      <w:lvlText w:val="%1."/>
      <w:lvlJc w:val="left"/>
      <w:pPr>
        <w:tabs>
          <w:tab w:val="num" w:pos="1080"/>
        </w:tabs>
        <w:ind w:left="1080" w:hanging="360"/>
      </w:pPr>
    </w:lvl>
  </w:abstractNum>
  <w:abstractNum w:abstractNumId="3">
    <w:nsid w:val="FFFFFF7F"/>
    <w:multiLevelType w:val="singleLevel"/>
    <w:tmpl w:val="2D2C42E0"/>
    <w:lvl w:ilvl="0">
      <w:start w:val="1"/>
      <w:numFmt w:val="decimal"/>
      <w:lvlText w:val="%1."/>
      <w:lvlJc w:val="left"/>
      <w:pPr>
        <w:tabs>
          <w:tab w:val="num" w:pos="720"/>
        </w:tabs>
        <w:ind w:left="720" w:hanging="360"/>
      </w:pPr>
    </w:lvl>
  </w:abstractNum>
  <w:abstractNum w:abstractNumId="4">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F8AC4A"/>
    <w:lvl w:ilvl="0">
      <w:start w:val="1"/>
      <w:numFmt w:val="decimal"/>
      <w:lvlText w:val="%1."/>
      <w:lvlJc w:val="left"/>
      <w:pPr>
        <w:tabs>
          <w:tab w:val="num" w:pos="360"/>
        </w:tabs>
        <w:ind w:left="360" w:hanging="360"/>
      </w:pPr>
    </w:lvl>
  </w:abstractNum>
  <w:abstractNum w:abstractNumId="9">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A8E250B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8E3028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B9ACA00"/>
    <w:multiLevelType w:val="multilevel"/>
    <w:tmpl w:val="978C8378"/>
    <w:lvl w:ilvl="0">
      <w:start w:val="1"/>
      <w:numFmt w:val="decimal"/>
      <w:suff w:val="space"/>
      <w:lvlText w:val="PART %1 -"/>
      <w:lvlJc w:val="left"/>
    </w:lvl>
    <w:lvl w:ilvl="1">
      <w:start w:val="1"/>
      <w:numFmt w:val="decimal"/>
      <w:lvlText w:val="%1.%2"/>
      <w:lvlJc w:val="left"/>
      <w:pPr>
        <w:ind w:left="720" w:hanging="720"/>
      </w:pPr>
    </w:lvl>
    <w:lvl w:ilvl="2">
      <w:start w:val="1"/>
      <w:numFmt w:val="upperLetter"/>
      <w:lvlText w:val="%3."/>
      <w:lvlJc w:val="left"/>
      <w:pPr>
        <w:ind w:left="1440" w:hanging="720"/>
      </w:pPr>
    </w:lvl>
    <w:lvl w:ilvl="3">
      <w:start w:val="1"/>
      <w:numFmt w:val="decimal"/>
      <w:lvlText w:val="%4."/>
      <w:lvlJc w:val="left"/>
      <w:pPr>
        <w:ind w:left="2160" w:hanging="720"/>
      </w:pPr>
    </w:lvl>
    <w:lvl w:ilvl="4">
      <w:start w:val="1"/>
      <w:numFmt w:val="lowerLetter"/>
      <w:lvlText w:val="%5."/>
      <w:lvlJc w:val="left"/>
      <w:pPr>
        <w:ind w:left="2880" w:hanging="720"/>
      </w:pPr>
    </w:lvl>
    <w:lvl w:ilvl="5">
      <w:start w:val="1"/>
      <w:numFmt w:val="decimal"/>
      <w:lvlText w:val="%6)"/>
      <w:lvlJc w:val="left"/>
      <w:pPr>
        <w:ind w:left="3600" w:hanging="720"/>
      </w:pPr>
    </w:lvl>
    <w:lvl w:ilvl="6">
      <w:start w:val="1"/>
      <w:numFmt w:val="lowerLetter"/>
      <w:lvlText w:val="%7)"/>
      <w:lvlJc w:val="left"/>
      <w:pPr>
        <w:ind w:left="4320" w:hanging="720"/>
      </w:pPr>
    </w:lvl>
    <w:lvl w:ilvl="7">
      <w:start w:val="1"/>
      <w:numFmt w:val="decimal"/>
      <w:lvlText w:val="(%8)"/>
      <w:lvlJc w:val="left"/>
      <w:pPr>
        <w:ind w:left="5040" w:hanging="720"/>
      </w:pPr>
    </w:lvl>
    <w:lvl w:ilvl="8">
      <w:start w:val="1"/>
      <w:numFmt w:val="lowerLetter"/>
      <w:lvlText w:val="(%9)"/>
      <w:lvlJc w:val="left"/>
      <w:pPr>
        <w:ind w:left="5760" w:hanging="720"/>
      </w:pPr>
    </w:lvl>
  </w:abstractNum>
  <w:num w:numId="1">
    <w:abstractNumId w:val="12"/>
  </w:num>
  <w:num w:numId="2">
    <w:abstractNumId w:val="10"/>
  </w:num>
  <w:num w:numId="3">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lvlOverride w:ilvl="4">
      <w:lvl w:ilvl="4">
        <w:start w:val="1"/>
        <w:numFmt w:val="lowerLetter"/>
        <w:lvlText w:val="%5."/>
        <w:lvlJc w:val="left"/>
        <w:pPr>
          <w:ind w:left="2880" w:hanging="720"/>
        </w:pPr>
      </w:lvl>
    </w:lvlOverride>
    <w:lvlOverride w:ilvl="5">
      <w:lvl w:ilvl="5">
        <w:start w:val="1"/>
        <w:numFmt w:val="decimal"/>
        <w:lvlText w:val="%6)"/>
        <w:lvlJc w:val="left"/>
        <w:pPr>
          <w:ind w:left="3600" w:hanging="720"/>
        </w:pPr>
      </w:lvl>
    </w:lvlOverride>
    <w:lvlOverride w:ilvl="6">
      <w:lvl w:ilvl="6">
        <w:start w:val="1"/>
        <w:numFmt w:val="lowerLetter"/>
        <w:lvlText w:val="%7)"/>
        <w:lvlJc w:val="left"/>
        <w:pPr>
          <w:ind w:left="4320" w:hanging="720"/>
        </w:pPr>
      </w:lvl>
    </w:lvlOverride>
    <w:lvlOverride w:ilvl="7">
      <w:lvl w:ilvl="7">
        <w:start w:val="1"/>
        <w:numFmt w:val="decimal"/>
        <w:lvlText w:val="(%8)"/>
        <w:lvlJc w:val="left"/>
        <w:pPr>
          <w:ind w:left="5040" w:hanging="720"/>
        </w:pPr>
      </w:lvl>
    </w:lvlOverride>
    <w:lvlOverride w:ilvl="8">
      <w:lvl w:ilvl="8">
        <w:start w:val="1"/>
        <w:numFmt w:val="lowerLetter"/>
        <w:lvlText w:val="(%9)"/>
        <w:lvlJc w:val="left"/>
        <w:pPr>
          <w:ind w:left="3600" w:hanging="432"/>
        </w:pPr>
      </w:lvl>
    </w:lvlOverride>
  </w:num>
  <w:num w:numId="4">
    <w:abstractNumId w:val="14"/>
  </w:num>
  <w:num w:numId="5">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num>
  <w:num w:numId="6">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num>
  <w:num w:numId="7">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lvlOverride w:ilvl="4">
      <w:lvl w:ilvl="4">
        <w:start w:val="1"/>
        <w:numFmt w:val="lowerLetter"/>
        <w:lvlText w:val="%5."/>
        <w:lvlJc w:val="left"/>
        <w:pPr>
          <w:ind w:left="2880" w:hanging="720"/>
        </w:pPr>
      </w:lvl>
    </w:lvlOverride>
  </w:num>
  <w:num w:numId="8">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lvlOverride w:ilvl="4">
      <w:lvl w:ilvl="4">
        <w:start w:val="1"/>
        <w:numFmt w:val="lowerLetter"/>
        <w:lvlText w:val="%5."/>
        <w:lvlJc w:val="left"/>
        <w:pPr>
          <w:ind w:left="2880" w:hanging="720"/>
        </w:pPr>
      </w:lvl>
    </w:lvlOverride>
    <w:lvlOverride w:ilvl="5">
      <w:lvl w:ilvl="5">
        <w:start w:val="1"/>
        <w:numFmt w:val="decimal"/>
        <w:lvlText w:val="%6)"/>
        <w:lvlJc w:val="left"/>
        <w:pPr>
          <w:ind w:left="3600" w:hanging="720"/>
        </w:pPr>
      </w:lvl>
    </w:lvlOverride>
  </w:num>
  <w:num w:numId="9">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lvlOverride w:ilvl="4">
      <w:lvl w:ilvl="4">
        <w:start w:val="1"/>
        <w:numFmt w:val="lowerLetter"/>
        <w:lvlText w:val="%5."/>
        <w:lvlJc w:val="left"/>
        <w:pPr>
          <w:ind w:left="2880" w:hanging="720"/>
        </w:pPr>
      </w:lvl>
    </w:lvlOverride>
  </w:num>
  <w:num w:numId="10">
    <w:abstractNumId w:val="14"/>
    <w:lvlOverride w:ilvl="0">
      <w:lvl w:ilvl="0">
        <w:start w:val="1"/>
        <w:numFmt w:val="decimal"/>
        <w:suff w:val="space"/>
        <w:lvlText w:val="PART %1 -"/>
        <w:lvlJc w:val="left"/>
      </w:lvl>
    </w:lvlOverride>
    <w:lvlOverride w:ilvl="1">
      <w:lvl w:ilvl="1">
        <w:start w:val="1"/>
        <w:numFmt w:val="decimal"/>
        <w:lvlText w:val="%1.%2"/>
        <w:lvlJc w:val="left"/>
        <w:pPr>
          <w:ind w:left="720" w:hanging="720"/>
        </w:pPr>
      </w:lvl>
    </w:lvlOverride>
    <w:lvlOverride w:ilvl="2">
      <w:lvl w:ilvl="2">
        <w:start w:val="1"/>
        <w:numFmt w:val="upperLetter"/>
        <w:lvlText w:val="%3."/>
        <w:lvlJc w:val="left"/>
        <w:pPr>
          <w:ind w:left="1440" w:hanging="720"/>
        </w:pPr>
      </w:lvl>
    </w:lvlOverride>
    <w:lvlOverride w:ilvl="3">
      <w:lvl w:ilvl="3">
        <w:start w:val="1"/>
        <w:numFmt w:val="decimal"/>
        <w:lvlText w:val="%4."/>
        <w:lvlJc w:val="left"/>
        <w:pPr>
          <w:ind w:left="2160" w:hanging="720"/>
        </w:pPr>
      </w:lvl>
    </w:lvlOverride>
    <w:lvlOverride w:ilvl="4">
      <w:lvl w:ilvl="4">
        <w:start w:val="1"/>
        <w:numFmt w:val="lowerLetter"/>
        <w:lvlText w:val="%5."/>
        <w:lvlJc w:val="left"/>
        <w:pPr>
          <w:ind w:left="2880" w:hanging="720"/>
        </w:pPr>
      </w:lvl>
    </w:lvlOverride>
    <w:lvlOverride w:ilvl="5">
      <w:lvl w:ilvl="5">
        <w:start w:val="1"/>
        <w:numFmt w:val="decimal"/>
        <w:lvlText w:val="%6)"/>
        <w:lvlJc w:val="left"/>
        <w:pPr>
          <w:ind w:left="3600" w:hanging="720"/>
        </w:pPr>
      </w:lvl>
    </w:lvlOverride>
  </w:num>
  <w:num w:numId="11">
    <w:abstractNumId w:val="13"/>
  </w:num>
  <w:num w:numId="12">
    <w:abstractNumId w:val="1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10"/>
  </w:num>
  <w:num w:numId="2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ttachedTemplate r:id="rId1"/>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49"/>
    <w:rsid w:val="000029E5"/>
    <w:rsid w:val="00007D67"/>
    <w:rsid w:val="000112BF"/>
    <w:rsid w:val="0001312C"/>
    <w:rsid w:val="00015D24"/>
    <w:rsid w:val="0002201B"/>
    <w:rsid w:val="000237E4"/>
    <w:rsid w:val="0003347A"/>
    <w:rsid w:val="00033970"/>
    <w:rsid w:val="00037C99"/>
    <w:rsid w:val="0004054A"/>
    <w:rsid w:val="000413BA"/>
    <w:rsid w:val="000419F6"/>
    <w:rsid w:val="00047438"/>
    <w:rsid w:val="00050C46"/>
    <w:rsid w:val="00053E00"/>
    <w:rsid w:val="00061CA6"/>
    <w:rsid w:val="00072B83"/>
    <w:rsid w:val="000838E7"/>
    <w:rsid w:val="0008428A"/>
    <w:rsid w:val="00095D96"/>
    <w:rsid w:val="00097D39"/>
    <w:rsid w:val="000A38FA"/>
    <w:rsid w:val="000A6353"/>
    <w:rsid w:val="000B22F1"/>
    <w:rsid w:val="000B2AFE"/>
    <w:rsid w:val="000C0516"/>
    <w:rsid w:val="000C1EDC"/>
    <w:rsid w:val="000C6F5C"/>
    <w:rsid w:val="000D38F1"/>
    <w:rsid w:val="000D6CC5"/>
    <w:rsid w:val="000E0C40"/>
    <w:rsid w:val="000F416D"/>
    <w:rsid w:val="000F7E0C"/>
    <w:rsid w:val="00103300"/>
    <w:rsid w:val="00105CD2"/>
    <w:rsid w:val="00106F11"/>
    <w:rsid w:val="001258D0"/>
    <w:rsid w:val="00131093"/>
    <w:rsid w:val="00135CF1"/>
    <w:rsid w:val="001363AF"/>
    <w:rsid w:val="00143C79"/>
    <w:rsid w:val="00143E60"/>
    <w:rsid w:val="00145C4A"/>
    <w:rsid w:val="00162E61"/>
    <w:rsid w:val="001641D3"/>
    <w:rsid w:val="0016439F"/>
    <w:rsid w:val="00166889"/>
    <w:rsid w:val="0018255E"/>
    <w:rsid w:val="001837D0"/>
    <w:rsid w:val="00197FF2"/>
    <w:rsid w:val="001A0CFE"/>
    <w:rsid w:val="001A1E41"/>
    <w:rsid w:val="001A490C"/>
    <w:rsid w:val="001A64D4"/>
    <w:rsid w:val="001B2C0B"/>
    <w:rsid w:val="001B3ABF"/>
    <w:rsid w:val="001B44C7"/>
    <w:rsid w:val="001B65F0"/>
    <w:rsid w:val="001C22EA"/>
    <w:rsid w:val="001C35C8"/>
    <w:rsid w:val="001C395C"/>
    <w:rsid w:val="001C58DA"/>
    <w:rsid w:val="001E2F60"/>
    <w:rsid w:val="001F6DDB"/>
    <w:rsid w:val="00205C34"/>
    <w:rsid w:val="00235C32"/>
    <w:rsid w:val="00250CAC"/>
    <w:rsid w:val="00260837"/>
    <w:rsid w:val="00265442"/>
    <w:rsid w:val="00266E16"/>
    <w:rsid w:val="00283BA6"/>
    <w:rsid w:val="002852C6"/>
    <w:rsid w:val="00292206"/>
    <w:rsid w:val="00294DD6"/>
    <w:rsid w:val="002B09C5"/>
    <w:rsid w:val="002C01BE"/>
    <w:rsid w:val="002D21D4"/>
    <w:rsid w:val="002D3715"/>
    <w:rsid w:val="002E6913"/>
    <w:rsid w:val="002F2468"/>
    <w:rsid w:val="002F36BA"/>
    <w:rsid w:val="002F5EFE"/>
    <w:rsid w:val="002F7C05"/>
    <w:rsid w:val="003074DF"/>
    <w:rsid w:val="0031112F"/>
    <w:rsid w:val="00317CAE"/>
    <w:rsid w:val="00320234"/>
    <w:rsid w:val="00321116"/>
    <w:rsid w:val="00323E41"/>
    <w:rsid w:val="0033122D"/>
    <w:rsid w:val="0033205A"/>
    <w:rsid w:val="003323E8"/>
    <w:rsid w:val="00332819"/>
    <w:rsid w:val="00333583"/>
    <w:rsid w:val="00334C99"/>
    <w:rsid w:val="003428DB"/>
    <w:rsid w:val="00351402"/>
    <w:rsid w:val="00353465"/>
    <w:rsid w:val="0035407D"/>
    <w:rsid w:val="00355BD7"/>
    <w:rsid w:val="00360BB8"/>
    <w:rsid w:val="00362A98"/>
    <w:rsid w:val="00376EFA"/>
    <w:rsid w:val="003803A2"/>
    <w:rsid w:val="00384B03"/>
    <w:rsid w:val="00387DFC"/>
    <w:rsid w:val="003A3BDC"/>
    <w:rsid w:val="003A5F5D"/>
    <w:rsid w:val="003C3E1A"/>
    <w:rsid w:val="003C41B0"/>
    <w:rsid w:val="003C477D"/>
    <w:rsid w:val="003D7EEF"/>
    <w:rsid w:val="003F46B0"/>
    <w:rsid w:val="003F66B8"/>
    <w:rsid w:val="00404460"/>
    <w:rsid w:val="00405919"/>
    <w:rsid w:val="00424B0A"/>
    <w:rsid w:val="004278DC"/>
    <w:rsid w:val="004329DE"/>
    <w:rsid w:val="004375E0"/>
    <w:rsid w:val="0044577F"/>
    <w:rsid w:val="004476D6"/>
    <w:rsid w:val="00447C10"/>
    <w:rsid w:val="0045088A"/>
    <w:rsid w:val="00456866"/>
    <w:rsid w:val="00462629"/>
    <w:rsid w:val="0046561E"/>
    <w:rsid w:val="004658F8"/>
    <w:rsid w:val="00473DDD"/>
    <w:rsid w:val="00473FB7"/>
    <w:rsid w:val="0048123D"/>
    <w:rsid w:val="0048735A"/>
    <w:rsid w:val="0049066E"/>
    <w:rsid w:val="00492C1C"/>
    <w:rsid w:val="00495695"/>
    <w:rsid w:val="00495FFD"/>
    <w:rsid w:val="004A11B8"/>
    <w:rsid w:val="004A32B9"/>
    <w:rsid w:val="004B09FA"/>
    <w:rsid w:val="004B1479"/>
    <w:rsid w:val="004B28AA"/>
    <w:rsid w:val="004C5443"/>
    <w:rsid w:val="004D0448"/>
    <w:rsid w:val="004E0F2A"/>
    <w:rsid w:val="004E140E"/>
    <w:rsid w:val="004E1479"/>
    <w:rsid w:val="004E2E98"/>
    <w:rsid w:val="004E3E63"/>
    <w:rsid w:val="004E4883"/>
    <w:rsid w:val="004E5621"/>
    <w:rsid w:val="0050200F"/>
    <w:rsid w:val="005126E7"/>
    <w:rsid w:val="00536C2E"/>
    <w:rsid w:val="00542D6B"/>
    <w:rsid w:val="00545EDF"/>
    <w:rsid w:val="005460C4"/>
    <w:rsid w:val="00551BAA"/>
    <w:rsid w:val="00556C23"/>
    <w:rsid w:val="00562228"/>
    <w:rsid w:val="005665A9"/>
    <w:rsid w:val="00566947"/>
    <w:rsid w:val="00566DEB"/>
    <w:rsid w:val="00573D4B"/>
    <w:rsid w:val="00574910"/>
    <w:rsid w:val="00580451"/>
    <w:rsid w:val="005850CD"/>
    <w:rsid w:val="00586554"/>
    <w:rsid w:val="0059105C"/>
    <w:rsid w:val="00597182"/>
    <w:rsid w:val="005A1F02"/>
    <w:rsid w:val="005A2549"/>
    <w:rsid w:val="005A2957"/>
    <w:rsid w:val="005C0658"/>
    <w:rsid w:val="005C2576"/>
    <w:rsid w:val="005D0878"/>
    <w:rsid w:val="005D69C4"/>
    <w:rsid w:val="005F16FD"/>
    <w:rsid w:val="005F5ECF"/>
    <w:rsid w:val="00600CBC"/>
    <w:rsid w:val="0062079F"/>
    <w:rsid w:val="00623367"/>
    <w:rsid w:val="0063406F"/>
    <w:rsid w:val="00640CDF"/>
    <w:rsid w:val="006414AD"/>
    <w:rsid w:val="00646266"/>
    <w:rsid w:val="00654FD9"/>
    <w:rsid w:val="00674BA2"/>
    <w:rsid w:val="0067585D"/>
    <w:rsid w:val="0068603D"/>
    <w:rsid w:val="00686E15"/>
    <w:rsid w:val="00690A33"/>
    <w:rsid w:val="00697823"/>
    <w:rsid w:val="00697ECF"/>
    <w:rsid w:val="006A0374"/>
    <w:rsid w:val="006A4151"/>
    <w:rsid w:val="006A770B"/>
    <w:rsid w:val="006A7B0B"/>
    <w:rsid w:val="006B6D6F"/>
    <w:rsid w:val="006C2349"/>
    <w:rsid w:val="006D0061"/>
    <w:rsid w:val="006E278F"/>
    <w:rsid w:val="006E4EA4"/>
    <w:rsid w:val="006F30F2"/>
    <w:rsid w:val="006F6A1E"/>
    <w:rsid w:val="007063EF"/>
    <w:rsid w:val="00706C92"/>
    <w:rsid w:val="00711FB2"/>
    <w:rsid w:val="00712C90"/>
    <w:rsid w:val="00712F69"/>
    <w:rsid w:val="007214AC"/>
    <w:rsid w:val="00724EBD"/>
    <w:rsid w:val="00733CAD"/>
    <w:rsid w:val="007378E0"/>
    <w:rsid w:val="007404CE"/>
    <w:rsid w:val="00746851"/>
    <w:rsid w:val="007616ED"/>
    <w:rsid w:val="00761B16"/>
    <w:rsid w:val="0076342A"/>
    <w:rsid w:val="00764849"/>
    <w:rsid w:val="00775047"/>
    <w:rsid w:val="0078133A"/>
    <w:rsid w:val="00785D2A"/>
    <w:rsid w:val="00795E34"/>
    <w:rsid w:val="007C1DB4"/>
    <w:rsid w:val="007C3636"/>
    <w:rsid w:val="007C3D5C"/>
    <w:rsid w:val="007D17A0"/>
    <w:rsid w:val="007D223D"/>
    <w:rsid w:val="007D6F2C"/>
    <w:rsid w:val="007E1736"/>
    <w:rsid w:val="007E2A6C"/>
    <w:rsid w:val="007E39B1"/>
    <w:rsid w:val="007F0F7A"/>
    <w:rsid w:val="007F148B"/>
    <w:rsid w:val="007F35F7"/>
    <w:rsid w:val="008018BE"/>
    <w:rsid w:val="00801CE2"/>
    <w:rsid w:val="00804418"/>
    <w:rsid w:val="00804B0D"/>
    <w:rsid w:val="00804FD3"/>
    <w:rsid w:val="00817B9C"/>
    <w:rsid w:val="0082541D"/>
    <w:rsid w:val="00831BA8"/>
    <w:rsid w:val="00833BDD"/>
    <w:rsid w:val="0084227A"/>
    <w:rsid w:val="008522C6"/>
    <w:rsid w:val="008540BA"/>
    <w:rsid w:val="0085491C"/>
    <w:rsid w:val="0085634C"/>
    <w:rsid w:val="008610A4"/>
    <w:rsid w:val="00866AD1"/>
    <w:rsid w:val="008677AF"/>
    <w:rsid w:val="008702DB"/>
    <w:rsid w:val="0087346C"/>
    <w:rsid w:val="00882C9C"/>
    <w:rsid w:val="00886032"/>
    <w:rsid w:val="008946AD"/>
    <w:rsid w:val="008A00F7"/>
    <w:rsid w:val="008A1D45"/>
    <w:rsid w:val="008A205D"/>
    <w:rsid w:val="008B43AC"/>
    <w:rsid w:val="008C2815"/>
    <w:rsid w:val="008C7E52"/>
    <w:rsid w:val="008D0C0D"/>
    <w:rsid w:val="008E4806"/>
    <w:rsid w:val="008F05C2"/>
    <w:rsid w:val="00907F4F"/>
    <w:rsid w:val="0093066C"/>
    <w:rsid w:val="009325DA"/>
    <w:rsid w:val="009341C8"/>
    <w:rsid w:val="0093789A"/>
    <w:rsid w:val="009415EA"/>
    <w:rsid w:val="009530CD"/>
    <w:rsid w:val="0096039F"/>
    <w:rsid w:val="00963E46"/>
    <w:rsid w:val="00963F5E"/>
    <w:rsid w:val="009640BC"/>
    <w:rsid w:val="00973855"/>
    <w:rsid w:val="0097568F"/>
    <w:rsid w:val="00980F3D"/>
    <w:rsid w:val="00990397"/>
    <w:rsid w:val="009A32A4"/>
    <w:rsid w:val="009A611D"/>
    <w:rsid w:val="009A6954"/>
    <w:rsid w:val="009A75CE"/>
    <w:rsid w:val="009B148F"/>
    <w:rsid w:val="009C3B65"/>
    <w:rsid w:val="009C435A"/>
    <w:rsid w:val="009C584C"/>
    <w:rsid w:val="009D0F0B"/>
    <w:rsid w:val="009D6521"/>
    <w:rsid w:val="009E0AA1"/>
    <w:rsid w:val="00A1128B"/>
    <w:rsid w:val="00A146ED"/>
    <w:rsid w:val="00A2140E"/>
    <w:rsid w:val="00A22FC7"/>
    <w:rsid w:val="00A241A1"/>
    <w:rsid w:val="00A33DF6"/>
    <w:rsid w:val="00A43752"/>
    <w:rsid w:val="00A46FFF"/>
    <w:rsid w:val="00A502EA"/>
    <w:rsid w:val="00A50388"/>
    <w:rsid w:val="00A65CFE"/>
    <w:rsid w:val="00A73E10"/>
    <w:rsid w:val="00A75B27"/>
    <w:rsid w:val="00A76428"/>
    <w:rsid w:val="00A76699"/>
    <w:rsid w:val="00A83683"/>
    <w:rsid w:val="00A873EA"/>
    <w:rsid w:val="00A90358"/>
    <w:rsid w:val="00A95C7B"/>
    <w:rsid w:val="00A95FC4"/>
    <w:rsid w:val="00AA0026"/>
    <w:rsid w:val="00AA0692"/>
    <w:rsid w:val="00AA2221"/>
    <w:rsid w:val="00AD693F"/>
    <w:rsid w:val="00AE1C71"/>
    <w:rsid w:val="00AE27C7"/>
    <w:rsid w:val="00AF4499"/>
    <w:rsid w:val="00B0694C"/>
    <w:rsid w:val="00B20BBC"/>
    <w:rsid w:val="00B24DC2"/>
    <w:rsid w:val="00B25707"/>
    <w:rsid w:val="00B260D5"/>
    <w:rsid w:val="00B26CA5"/>
    <w:rsid w:val="00B279F9"/>
    <w:rsid w:val="00B352E1"/>
    <w:rsid w:val="00B40CC8"/>
    <w:rsid w:val="00B46096"/>
    <w:rsid w:val="00B47604"/>
    <w:rsid w:val="00B50076"/>
    <w:rsid w:val="00B5354B"/>
    <w:rsid w:val="00B5396C"/>
    <w:rsid w:val="00B54022"/>
    <w:rsid w:val="00B657CF"/>
    <w:rsid w:val="00B67216"/>
    <w:rsid w:val="00B70D56"/>
    <w:rsid w:val="00B8692D"/>
    <w:rsid w:val="00B96415"/>
    <w:rsid w:val="00B96D64"/>
    <w:rsid w:val="00BA0B65"/>
    <w:rsid w:val="00BA5FCC"/>
    <w:rsid w:val="00BB5869"/>
    <w:rsid w:val="00BB5EC8"/>
    <w:rsid w:val="00BC39FA"/>
    <w:rsid w:val="00BC429A"/>
    <w:rsid w:val="00BC4A98"/>
    <w:rsid w:val="00BD28FC"/>
    <w:rsid w:val="00BE11F5"/>
    <w:rsid w:val="00BE4081"/>
    <w:rsid w:val="00BF05FF"/>
    <w:rsid w:val="00BF1C23"/>
    <w:rsid w:val="00C02047"/>
    <w:rsid w:val="00C05BDF"/>
    <w:rsid w:val="00C115FF"/>
    <w:rsid w:val="00C12FD7"/>
    <w:rsid w:val="00C336B2"/>
    <w:rsid w:val="00C343AB"/>
    <w:rsid w:val="00C36AFD"/>
    <w:rsid w:val="00C36C3C"/>
    <w:rsid w:val="00C403AC"/>
    <w:rsid w:val="00C40AF1"/>
    <w:rsid w:val="00C430ED"/>
    <w:rsid w:val="00C44C0C"/>
    <w:rsid w:val="00C54FCD"/>
    <w:rsid w:val="00C60E76"/>
    <w:rsid w:val="00C74B08"/>
    <w:rsid w:val="00C759DD"/>
    <w:rsid w:val="00C76C12"/>
    <w:rsid w:val="00C91114"/>
    <w:rsid w:val="00C93262"/>
    <w:rsid w:val="00C9466F"/>
    <w:rsid w:val="00C9680A"/>
    <w:rsid w:val="00C96A76"/>
    <w:rsid w:val="00C97558"/>
    <w:rsid w:val="00CA1298"/>
    <w:rsid w:val="00CA1406"/>
    <w:rsid w:val="00CB16B6"/>
    <w:rsid w:val="00CB3F1E"/>
    <w:rsid w:val="00CD23D2"/>
    <w:rsid w:val="00CD4166"/>
    <w:rsid w:val="00CD5DEA"/>
    <w:rsid w:val="00CE2FBD"/>
    <w:rsid w:val="00CE5DAD"/>
    <w:rsid w:val="00CE6ED4"/>
    <w:rsid w:val="00CF16F8"/>
    <w:rsid w:val="00CF3EA8"/>
    <w:rsid w:val="00CF4A58"/>
    <w:rsid w:val="00D0364C"/>
    <w:rsid w:val="00D13F9C"/>
    <w:rsid w:val="00D16C2E"/>
    <w:rsid w:val="00D31962"/>
    <w:rsid w:val="00D3502A"/>
    <w:rsid w:val="00D41645"/>
    <w:rsid w:val="00D42E11"/>
    <w:rsid w:val="00D44858"/>
    <w:rsid w:val="00D47C56"/>
    <w:rsid w:val="00D47F72"/>
    <w:rsid w:val="00D50590"/>
    <w:rsid w:val="00D546E0"/>
    <w:rsid w:val="00D611F0"/>
    <w:rsid w:val="00D62DCC"/>
    <w:rsid w:val="00D63B65"/>
    <w:rsid w:val="00D644D2"/>
    <w:rsid w:val="00D76A6C"/>
    <w:rsid w:val="00DB492B"/>
    <w:rsid w:val="00DB5466"/>
    <w:rsid w:val="00DD7DCE"/>
    <w:rsid w:val="00DE5A7D"/>
    <w:rsid w:val="00DE71B8"/>
    <w:rsid w:val="00DF1760"/>
    <w:rsid w:val="00DF2093"/>
    <w:rsid w:val="00DF2482"/>
    <w:rsid w:val="00DF448E"/>
    <w:rsid w:val="00E03D84"/>
    <w:rsid w:val="00E058A7"/>
    <w:rsid w:val="00E105B9"/>
    <w:rsid w:val="00E151CD"/>
    <w:rsid w:val="00E23665"/>
    <w:rsid w:val="00E62FD0"/>
    <w:rsid w:val="00E66E05"/>
    <w:rsid w:val="00E70BD4"/>
    <w:rsid w:val="00E821C4"/>
    <w:rsid w:val="00E91474"/>
    <w:rsid w:val="00E955B5"/>
    <w:rsid w:val="00E969A8"/>
    <w:rsid w:val="00EB65DB"/>
    <w:rsid w:val="00EC055A"/>
    <w:rsid w:val="00EC1F52"/>
    <w:rsid w:val="00EC5D95"/>
    <w:rsid w:val="00ED35E9"/>
    <w:rsid w:val="00ED4FEA"/>
    <w:rsid w:val="00ED56B3"/>
    <w:rsid w:val="00ED57F4"/>
    <w:rsid w:val="00EE110A"/>
    <w:rsid w:val="00EF17B0"/>
    <w:rsid w:val="00F0337A"/>
    <w:rsid w:val="00F13B88"/>
    <w:rsid w:val="00F17C0B"/>
    <w:rsid w:val="00F223C5"/>
    <w:rsid w:val="00F25BAF"/>
    <w:rsid w:val="00F30801"/>
    <w:rsid w:val="00F33438"/>
    <w:rsid w:val="00F35C7D"/>
    <w:rsid w:val="00F3674F"/>
    <w:rsid w:val="00F37523"/>
    <w:rsid w:val="00F42731"/>
    <w:rsid w:val="00F4328D"/>
    <w:rsid w:val="00F508F4"/>
    <w:rsid w:val="00F5244F"/>
    <w:rsid w:val="00F534DD"/>
    <w:rsid w:val="00F604BB"/>
    <w:rsid w:val="00F614E7"/>
    <w:rsid w:val="00F63EA9"/>
    <w:rsid w:val="00F84B17"/>
    <w:rsid w:val="00F97150"/>
    <w:rsid w:val="00FB4C98"/>
    <w:rsid w:val="00FD1A25"/>
    <w:rsid w:val="00FD4FD4"/>
    <w:rsid w:val="00FE5B22"/>
    <w:rsid w:val="00FE614D"/>
    <w:rsid w:val="00FF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8DA"/>
    <w:pPr>
      <w:spacing w:line="360" w:lineRule="auto"/>
    </w:pPr>
    <w:rPr>
      <w:rFonts w:ascii="Courier New" w:hAnsi="Courier New"/>
      <w:color w:val="auto"/>
      <w:sz w:val="20"/>
    </w:rPr>
  </w:style>
  <w:style w:type="paragraph" w:styleId="Heading1">
    <w:name w:val="heading 1"/>
    <w:basedOn w:val="Normal"/>
    <w:next w:val="Normal"/>
    <w:link w:val="Heading1Char"/>
    <w:qFormat/>
    <w:rsid w:val="001C58DA"/>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1C58DA"/>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1C58DA"/>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1C58DA"/>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C58D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C58D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C58DA"/>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1C58DA"/>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1C58DA"/>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rsid w:val="001C58DA"/>
    <w:pPr>
      <w:tabs>
        <w:tab w:val="right" w:pos="9360"/>
      </w:tabs>
      <w:suppressAutoHyphens/>
      <w:spacing w:line="240" w:lineRule="auto"/>
      <w:jc w:val="center"/>
    </w:pPr>
  </w:style>
  <w:style w:type="paragraph" w:customStyle="1" w:styleId="SCT">
    <w:name w:val="SCT"/>
    <w:basedOn w:val="Normal"/>
    <w:next w:val="PRT"/>
    <w:rsid w:val="001C58DA"/>
    <w:pPr>
      <w:suppressAutoHyphens/>
      <w:spacing w:line="240" w:lineRule="auto"/>
      <w:jc w:val="center"/>
    </w:pPr>
    <w:rPr>
      <w:b/>
    </w:rPr>
  </w:style>
  <w:style w:type="paragraph" w:customStyle="1" w:styleId="PRN">
    <w:name w:val="PRN"/>
    <w:basedOn w:val="Normal"/>
    <w:rsid w:val="001C58DA"/>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1C58DA"/>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1C58DA"/>
    <w:pPr>
      <w:suppressAutoHyphens/>
      <w:spacing w:before="240"/>
      <w:jc w:val="center"/>
    </w:pPr>
  </w:style>
  <w:style w:type="character" w:customStyle="1" w:styleId="Heading1Char">
    <w:name w:val="Heading 1 Char"/>
    <w:basedOn w:val="DefaultParagraphFont"/>
    <w:link w:val="Heading1"/>
    <w:rsid w:val="004E3E63"/>
    <w:rPr>
      <w:rFonts w:ascii="Arial" w:hAnsi="Arial"/>
      <w:b/>
      <w:color w:val="auto"/>
      <w:kern w:val="28"/>
      <w:sz w:val="28"/>
    </w:rPr>
  </w:style>
  <w:style w:type="paragraph" w:customStyle="1" w:styleId="OMN">
    <w:name w:val="OMN"/>
    <w:basedOn w:val="Normal"/>
    <w:rsid w:val="001C58DA"/>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1C58DA"/>
    <w:pPr>
      <w:keepNext/>
      <w:numPr>
        <w:numId w:val="2"/>
      </w:numPr>
      <w:suppressAutoHyphens/>
      <w:spacing w:before="240"/>
      <w:jc w:val="both"/>
      <w:outlineLvl w:val="0"/>
    </w:pPr>
    <w:rPr>
      <w:b/>
    </w:rPr>
  </w:style>
  <w:style w:type="paragraph" w:customStyle="1" w:styleId="ART">
    <w:name w:val="ART"/>
    <w:basedOn w:val="Normal"/>
    <w:next w:val="PR1"/>
    <w:rsid w:val="001C58DA"/>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1C58DA"/>
    <w:pPr>
      <w:numPr>
        <w:ilvl w:val="4"/>
        <w:numId w:val="2"/>
      </w:numPr>
      <w:tabs>
        <w:tab w:val="clear" w:pos="864"/>
        <w:tab w:val="left" w:pos="720"/>
      </w:tabs>
      <w:suppressAutoHyphens/>
      <w:ind w:left="720" w:hanging="432"/>
      <w:outlineLvl w:val="2"/>
    </w:pPr>
  </w:style>
  <w:style w:type="paragraph" w:customStyle="1" w:styleId="PR2">
    <w:name w:val="PR2"/>
    <w:basedOn w:val="Normal"/>
    <w:rsid w:val="001C58DA"/>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1C58DA"/>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1C58DA"/>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1C58DA"/>
    <w:pPr>
      <w:numPr>
        <w:ilvl w:val="8"/>
        <w:numId w:val="2"/>
      </w:numPr>
      <w:tabs>
        <w:tab w:val="clear" w:pos="3168"/>
        <w:tab w:val="left" w:pos="2448"/>
      </w:tabs>
      <w:suppressAutoHyphens/>
      <w:ind w:left="2448" w:hanging="432"/>
      <w:contextualSpacing/>
      <w:outlineLvl w:val="6"/>
    </w:pPr>
  </w:style>
  <w:style w:type="character" w:customStyle="1" w:styleId="Heading2Char">
    <w:name w:val="Heading 2 Char"/>
    <w:link w:val="Heading2"/>
    <w:semiHidden/>
    <w:rsid w:val="001C58DA"/>
    <w:rPr>
      <w:rFonts w:ascii="Calibri Light" w:hAnsi="Calibri Light"/>
      <w:b/>
      <w:bCs/>
      <w:i/>
      <w:iCs/>
      <w:color w:val="auto"/>
      <w:sz w:val="28"/>
      <w:szCs w:val="28"/>
    </w:rPr>
  </w:style>
  <w:style w:type="character" w:customStyle="1" w:styleId="Heading3Char">
    <w:name w:val="Heading 3 Char"/>
    <w:link w:val="Heading3"/>
    <w:semiHidden/>
    <w:rsid w:val="001C58DA"/>
    <w:rPr>
      <w:rFonts w:ascii="Calibri Light" w:hAnsi="Calibri Light"/>
      <w:b/>
      <w:bCs/>
      <w:color w:val="auto"/>
      <w:sz w:val="26"/>
      <w:szCs w:val="26"/>
    </w:rPr>
  </w:style>
  <w:style w:type="character" w:customStyle="1" w:styleId="Heading4Char">
    <w:name w:val="Heading 4 Char"/>
    <w:link w:val="Heading4"/>
    <w:semiHidden/>
    <w:rsid w:val="001C58DA"/>
    <w:rPr>
      <w:rFonts w:ascii="Calibri" w:hAnsi="Calibri"/>
      <w:b/>
      <w:bCs/>
      <w:color w:val="auto"/>
      <w:sz w:val="28"/>
      <w:szCs w:val="28"/>
    </w:rPr>
  </w:style>
  <w:style w:type="character" w:customStyle="1" w:styleId="Heading5Char">
    <w:name w:val="Heading 5 Char"/>
    <w:link w:val="Heading5"/>
    <w:semiHidden/>
    <w:rsid w:val="001C58DA"/>
    <w:rPr>
      <w:rFonts w:ascii="Calibri" w:hAnsi="Calibri"/>
      <w:b/>
      <w:bCs/>
      <w:i/>
      <w:iCs/>
      <w:color w:val="auto"/>
      <w:sz w:val="26"/>
      <w:szCs w:val="26"/>
    </w:rPr>
  </w:style>
  <w:style w:type="character" w:customStyle="1" w:styleId="Heading6Char">
    <w:name w:val="Heading 6 Char"/>
    <w:link w:val="Heading6"/>
    <w:semiHidden/>
    <w:rsid w:val="001C58DA"/>
    <w:rPr>
      <w:rFonts w:ascii="Calibri" w:hAnsi="Calibri"/>
      <w:b/>
      <w:bCs/>
      <w:color w:val="auto"/>
      <w:sz w:val="22"/>
      <w:szCs w:val="22"/>
    </w:rPr>
  </w:style>
  <w:style w:type="character" w:customStyle="1" w:styleId="Heading7Char">
    <w:name w:val="Heading 7 Char"/>
    <w:link w:val="Heading7"/>
    <w:semiHidden/>
    <w:rsid w:val="001C58DA"/>
    <w:rPr>
      <w:rFonts w:ascii="Calibri" w:hAnsi="Calibri"/>
      <w:color w:val="auto"/>
      <w:sz w:val="20"/>
      <w:szCs w:val="24"/>
    </w:rPr>
  </w:style>
  <w:style w:type="paragraph" w:styleId="TOC1">
    <w:name w:val="toc 1"/>
    <w:pPr>
      <w:spacing w:after="100"/>
    </w:pPr>
    <w:rPr>
      <w:sz w:val="22"/>
    </w:rPr>
  </w:style>
  <w:style w:type="paragraph" w:styleId="TOC2">
    <w:name w:val="toc 2"/>
    <w:pPr>
      <w:spacing w:after="100"/>
      <w:ind w:left="576"/>
    </w:pPr>
    <w:rPr>
      <w:sz w:val="22"/>
    </w:rPr>
  </w:style>
  <w:style w:type="paragraph" w:styleId="TOC3">
    <w:name w:val="toc 3"/>
    <w:pPr>
      <w:spacing w:after="100"/>
      <w:ind w:left="1152"/>
    </w:pPr>
    <w:rPr>
      <w:sz w:val="22"/>
    </w:rPr>
  </w:style>
  <w:style w:type="paragraph" w:styleId="TOC4">
    <w:name w:val="toc 4"/>
    <w:pPr>
      <w:spacing w:after="100"/>
      <w:ind w:left="1728"/>
    </w:pPr>
    <w:rPr>
      <w:sz w:val="22"/>
    </w:rPr>
  </w:style>
  <w:style w:type="paragraph" w:styleId="TOC5">
    <w:name w:val="toc 5"/>
    <w:pPr>
      <w:spacing w:after="100"/>
      <w:ind w:left="2304"/>
    </w:pPr>
    <w:rPr>
      <w:sz w:val="22"/>
    </w:rPr>
  </w:style>
  <w:style w:type="paragraph" w:styleId="TOC6">
    <w:name w:val="toc 6"/>
    <w:pPr>
      <w:spacing w:after="100"/>
      <w:ind w:left="2880"/>
    </w:pPr>
    <w:rPr>
      <w:sz w:val="22"/>
    </w:rPr>
  </w:style>
  <w:style w:type="paragraph" w:styleId="TOC7">
    <w:name w:val="toc 7"/>
    <w:pPr>
      <w:spacing w:after="100"/>
      <w:ind w:left="3456"/>
    </w:pPr>
    <w:rPr>
      <w:sz w:val="22"/>
    </w:rPr>
  </w:style>
  <w:style w:type="paragraph" w:styleId="TOC8">
    <w:name w:val="toc 8"/>
    <w:pPr>
      <w:spacing w:after="100"/>
      <w:ind w:left="4032"/>
    </w:pPr>
    <w:rPr>
      <w:sz w:val="22"/>
    </w:rPr>
  </w:style>
  <w:style w:type="paragraph" w:styleId="TOC9">
    <w:name w:val="toc 9"/>
    <w:pPr>
      <w:spacing w:after="100"/>
      <w:ind w:left="4608"/>
    </w:pPr>
    <w:rPr>
      <w:sz w:val="22"/>
    </w:rPr>
  </w:style>
  <w:style w:type="character" w:customStyle="1" w:styleId="Heading8Char">
    <w:name w:val="Heading 8 Char"/>
    <w:link w:val="Heading8"/>
    <w:semiHidden/>
    <w:rsid w:val="001C58DA"/>
    <w:rPr>
      <w:rFonts w:ascii="Calibri" w:hAnsi="Calibri"/>
      <w:i/>
      <w:iCs/>
      <w:color w:val="auto"/>
      <w:sz w:val="20"/>
      <w:szCs w:val="24"/>
    </w:rPr>
  </w:style>
  <w:style w:type="character" w:styleId="LineNumber">
    <w:name w:val="line number"/>
    <w:basedOn w:val="DefaultParagraphFont"/>
    <w:semiHidden/>
  </w:style>
  <w:style w:type="character" w:styleId="Hyperlink">
    <w:name w:val="Hyperlink"/>
    <w:rPr>
      <w:color w:val="0000FF"/>
      <w:sz w:val="22"/>
      <w:u w:val="single"/>
    </w:rPr>
  </w:style>
  <w:style w:type="character" w:customStyle="1" w:styleId="NUM">
    <w:name w:val="NUM"/>
    <w:basedOn w:val="DefaultParagraphFont"/>
    <w:rsid w:val="001C58DA"/>
  </w:style>
  <w:style w:type="character" w:customStyle="1" w:styleId="NAM">
    <w:name w:val="NAM"/>
    <w:basedOn w:val="DefaultParagraphFont"/>
    <w:rsid w:val="001C58DA"/>
  </w:style>
  <w:style w:type="character" w:customStyle="1" w:styleId="Heading9Char">
    <w:name w:val="Heading 9 Char"/>
    <w:link w:val="Heading9"/>
    <w:semiHidden/>
    <w:rsid w:val="001C58DA"/>
    <w:rPr>
      <w:rFonts w:ascii="Calibri Light" w:hAnsi="Calibri Light"/>
      <w:color w:val="auto"/>
      <w:sz w:val="22"/>
      <w:szCs w:val="22"/>
    </w:rPr>
  </w:style>
  <w:style w:type="paragraph" w:customStyle="1" w:styleId="HDR">
    <w:name w:val="HDR"/>
    <w:basedOn w:val="Normal"/>
    <w:rsid w:val="001C58DA"/>
    <w:pPr>
      <w:tabs>
        <w:tab w:val="right" w:pos="9360"/>
      </w:tabs>
      <w:suppressAutoHyphens/>
      <w:spacing w:line="240" w:lineRule="auto"/>
    </w:pPr>
  </w:style>
  <w:style w:type="character" w:customStyle="1" w:styleId="PR1Char">
    <w:name w:val="PR1 Char"/>
    <w:link w:val="PR1"/>
    <w:rsid w:val="001C58DA"/>
    <w:rPr>
      <w:rFonts w:ascii="Courier New" w:hAnsi="Courier New"/>
      <w:color w:val="auto"/>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E3E63"/>
    <w:pPr>
      <w:tabs>
        <w:tab w:val="center" w:pos="4680"/>
        <w:tab w:val="right" w:pos="9360"/>
      </w:tabs>
      <w:spacing w:line="240" w:lineRule="auto"/>
    </w:pPr>
  </w:style>
  <w:style w:type="character" w:customStyle="1" w:styleId="HeaderChar">
    <w:name w:val="Header Char"/>
    <w:basedOn w:val="DefaultParagraphFont"/>
    <w:link w:val="Header"/>
    <w:uiPriority w:val="99"/>
    <w:rsid w:val="004E3E63"/>
    <w:rPr>
      <w:rFonts w:ascii="Courier New" w:hAnsi="Courier New"/>
      <w:color w:val="auto"/>
      <w:sz w:val="20"/>
    </w:rPr>
  </w:style>
  <w:style w:type="paragraph" w:styleId="Footer">
    <w:name w:val="footer"/>
    <w:basedOn w:val="Normal"/>
    <w:link w:val="FooterChar"/>
    <w:uiPriority w:val="99"/>
    <w:unhideWhenUsed/>
    <w:rsid w:val="004E3E63"/>
    <w:pPr>
      <w:tabs>
        <w:tab w:val="center" w:pos="4680"/>
        <w:tab w:val="right" w:pos="9360"/>
      </w:tabs>
      <w:spacing w:line="240" w:lineRule="auto"/>
    </w:pPr>
  </w:style>
  <w:style w:type="character" w:customStyle="1" w:styleId="FooterChar">
    <w:name w:val="Footer Char"/>
    <w:basedOn w:val="DefaultParagraphFont"/>
    <w:link w:val="Footer"/>
    <w:uiPriority w:val="99"/>
    <w:rsid w:val="004E3E63"/>
    <w:rPr>
      <w:rFonts w:ascii="Courier New" w:hAnsi="Courier New"/>
      <w:color w:val="auto"/>
      <w:sz w:val="20"/>
    </w:rPr>
  </w:style>
  <w:style w:type="paragraph" w:styleId="BalloonText">
    <w:name w:val="Balloon Text"/>
    <w:basedOn w:val="Normal"/>
    <w:link w:val="BalloonTextChar"/>
    <w:uiPriority w:val="99"/>
    <w:semiHidden/>
    <w:unhideWhenUsed/>
    <w:rsid w:val="009A75C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5CE"/>
    <w:rPr>
      <w:rFonts w:ascii="Segoe UI" w:hAnsi="Segoe UI" w:cs="Segoe UI"/>
      <w:color w:val="auto"/>
      <w:sz w:val="18"/>
      <w:szCs w:val="18"/>
    </w:rPr>
  </w:style>
  <w:style w:type="paragraph" w:styleId="Revision">
    <w:name w:val="Revision"/>
    <w:hidden/>
    <w:uiPriority w:val="99"/>
    <w:semiHidden/>
    <w:rsid w:val="004A11B8"/>
    <w:rPr>
      <w:rFonts w:ascii="Courier New" w:hAnsi="Courier New"/>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8DA"/>
    <w:pPr>
      <w:spacing w:line="360" w:lineRule="auto"/>
    </w:pPr>
    <w:rPr>
      <w:rFonts w:ascii="Courier New" w:hAnsi="Courier New"/>
      <w:color w:val="auto"/>
      <w:sz w:val="20"/>
    </w:rPr>
  </w:style>
  <w:style w:type="paragraph" w:styleId="Heading1">
    <w:name w:val="heading 1"/>
    <w:basedOn w:val="Normal"/>
    <w:next w:val="Normal"/>
    <w:link w:val="Heading1Char"/>
    <w:qFormat/>
    <w:rsid w:val="001C58DA"/>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1C58DA"/>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1C58DA"/>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1C58DA"/>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C58D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C58D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C58DA"/>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1C58DA"/>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1C58DA"/>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rsid w:val="001C58DA"/>
    <w:pPr>
      <w:tabs>
        <w:tab w:val="right" w:pos="9360"/>
      </w:tabs>
      <w:suppressAutoHyphens/>
      <w:spacing w:line="240" w:lineRule="auto"/>
      <w:jc w:val="center"/>
    </w:pPr>
  </w:style>
  <w:style w:type="paragraph" w:customStyle="1" w:styleId="SCT">
    <w:name w:val="SCT"/>
    <w:basedOn w:val="Normal"/>
    <w:next w:val="PRT"/>
    <w:rsid w:val="001C58DA"/>
    <w:pPr>
      <w:suppressAutoHyphens/>
      <w:spacing w:line="240" w:lineRule="auto"/>
      <w:jc w:val="center"/>
    </w:pPr>
    <w:rPr>
      <w:b/>
    </w:rPr>
  </w:style>
  <w:style w:type="paragraph" w:customStyle="1" w:styleId="PRN">
    <w:name w:val="PRN"/>
    <w:basedOn w:val="Normal"/>
    <w:rsid w:val="001C58DA"/>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1C58DA"/>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1C58DA"/>
    <w:pPr>
      <w:suppressAutoHyphens/>
      <w:spacing w:before="240"/>
      <w:jc w:val="center"/>
    </w:pPr>
  </w:style>
  <w:style w:type="character" w:customStyle="1" w:styleId="Heading1Char">
    <w:name w:val="Heading 1 Char"/>
    <w:basedOn w:val="DefaultParagraphFont"/>
    <w:link w:val="Heading1"/>
    <w:rsid w:val="004E3E63"/>
    <w:rPr>
      <w:rFonts w:ascii="Arial" w:hAnsi="Arial"/>
      <w:b/>
      <w:color w:val="auto"/>
      <w:kern w:val="28"/>
      <w:sz w:val="28"/>
    </w:rPr>
  </w:style>
  <w:style w:type="paragraph" w:customStyle="1" w:styleId="OMN">
    <w:name w:val="OMN"/>
    <w:basedOn w:val="Normal"/>
    <w:rsid w:val="001C58DA"/>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1C58DA"/>
    <w:pPr>
      <w:keepNext/>
      <w:numPr>
        <w:numId w:val="2"/>
      </w:numPr>
      <w:suppressAutoHyphens/>
      <w:spacing w:before="240"/>
      <w:jc w:val="both"/>
      <w:outlineLvl w:val="0"/>
    </w:pPr>
    <w:rPr>
      <w:b/>
    </w:rPr>
  </w:style>
  <w:style w:type="paragraph" w:customStyle="1" w:styleId="ART">
    <w:name w:val="ART"/>
    <w:basedOn w:val="Normal"/>
    <w:next w:val="PR1"/>
    <w:rsid w:val="001C58DA"/>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1C58DA"/>
    <w:pPr>
      <w:numPr>
        <w:ilvl w:val="4"/>
        <w:numId w:val="2"/>
      </w:numPr>
      <w:tabs>
        <w:tab w:val="clear" w:pos="864"/>
        <w:tab w:val="left" w:pos="720"/>
      </w:tabs>
      <w:suppressAutoHyphens/>
      <w:ind w:left="720" w:hanging="432"/>
      <w:outlineLvl w:val="2"/>
    </w:pPr>
  </w:style>
  <w:style w:type="paragraph" w:customStyle="1" w:styleId="PR2">
    <w:name w:val="PR2"/>
    <w:basedOn w:val="Normal"/>
    <w:rsid w:val="001C58DA"/>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1C58DA"/>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1C58DA"/>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1C58DA"/>
    <w:pPr>
      <w:numPr>
        <w:ilvl w:val="8"/>
        <w:numId w:val="2"/>
      </w:numPr>
      <w:tabs>
        <w:tab w:val="clear" w:pos="3168"/>
        <w:tab w:val="left" w:pos="2448"/>
      </w:tabs>
      <w:suppressAutoHyphens/>
      <w:ind w:left="2448" w:hanging="432"/>
      <w:contextualSpacing/>
      <w:outlineLvl w:val="6"/>
    </w:pPr>
  </w:style>
  <w:style w:type="character" w:customStyle="1" w:styleId="Heading2Char">
    <w:name w:val="Heading 2 Char"/>
    <w:link w:val="Heading2"/>
    <w:semiHidden/>
    <w:rsid w:val="001C58DA"/>
    <w:rPr>
      <w:rFonts w:ascii="Calibri Light" w:hAnsi="Calibri Light"/>
      <w:b/>
      <w:bCs/>
      <w:i/>
      <w:iCs/>
      <w:color w:val="auto"/>
      <w:sz w:val="28"/>
      <w:szCs w:val="28"/>
    </w:rPr>
  </w:style>
  <w:style w:type="character" w:customStyle="1" w:styleId="Heading3Char">
    <w:name w:val="Heading 3 Char"/>
    <w:link w:val="Heading3"/>
    <w:semiHidden/>
    <w:rsid w:val="001C58DA"/>
    <w:rPr>
      <w:rFonts w:ascii="Calibri Light" w:hAnsi="Calibri Light"/>
      <w:b/>
      <w:bCs/>
      <w:color w:val="auto"/>
      <w:sz w:val="26"/>
      <w:szCs w:val="26"/>
    </w:rPr>
  </w:style>
  <w:style w:type="character" w:customStyle="1" w:styleId="Heading4Char">
    <w:name w:val="Heading 4 Char"/>
    <w:link w:val="Heading4"/>
    <w:semiHidden/>
    <w:rsid w:val="001C58DA"/>
    <w:rPr>
      <w:rFonts w:ascii="Calibri" w:hAnsi="Calibri"/>
      <w:b/>
      <w:bCs/>
      <w:color w:val="auto"/>
      <w:sz w:val="28"/>
      <w:szCs w:val="28"/>
    </w:rPr>
  </w:style>
  <w:style w:type="character" w:customStyle="1" w:styleId="Heading5Char">
    <w:name w:val="Heading 5 Char"/>
    <w:link w:val="Heading5"/>
    <w:semiHidden/>
    <w:rsid w:val="001C58DA"/>
    <w:rPr>
      <w:rFonts w:ascii="Calibri" w:hAnsi="Calibri"/>
      <w:b/>
      <w:bCs/>
      <w:i/>
      <w:iCs/>
      <w:color w:val="auto"/>
      <w:sz w:val="26"/>
      <w:szCs w:val="26"/>
    </w:rPr>
  </w:style>
  <w:style w:type="character" w:customStyle="1" w:styleId="Heading6Char">
    <w:name w:val="Heading 6 Char"/>
    <w:link w:val="Heading6"/>
    <w:semiHidden/>
    <w:rsid w:val="001C58DA"/>
    <w:rPr>
      <w:rFonts w:ascii="Calibri" w:hAnsi="Calibri"/>
      <w:b/>
      <w:bCs/>
      <w:color w:val="auto"/>
      <w:sz w:val="22"/>
      <w:szCs w:val="22"/>
    </w:rPr>
  </w:style>
  <w:style w:type="character" w:customStyle="1" w:styleId="Heading7Char">
    <w:name w:val="Heading 7 Char"/>
    <w:link w:val="Heading7"/>
    <w:semiHidden/>
    <w:rsid w:val="001C58DA"/>
    <w:rPr>
      <w:rFonts w:ascii="Calibri" w:hAnsi="Calibri"/>
      <w:color w:val="auto"/>
      <w:sz w:val="20"/>
      <w:szCs w:val="24"/>
    </w:rPr>
  </w:style>
  <w:style w:type="paragraph" w:styleId="TOC1">
    <w:name w:val="toc 1"/>
    <w:pPr>
      <w:spacing w:after="100"/>
    </w:pPr>
    <w:rPr>
      <w:sz w:val="22"/>
    </w:rPr>
  </w:style>
  <w:style w:type="paragraph" w:styleId="TOC2">
    <w:name w:val="toc 2"/>
    <w:pPr>
      <w:spacing w:after="100"/>
      <w:ind w:left="576"/>
    </w:pPr>
    <w:rPr>
      <w:sz w:val="22"/>
    </w:rPr>
  </w:style>
  <w:style w:type="paragraph" w:styleId="TOC3">
    <w:name w:val="toc 3"/>
    <w:pPr>
      <w:spacing w:after="100"/>
      <w:ind w:left="1152"/>
    </w:pPr>
    <w:rPr>
      <w:sz w:val="22"/>
    </w:rPr>
  </w:style>
  <w:style w:type="paragraph" w:styleId="TOC4">
    <w:name w:val="toc 4"/>
    <w:pPr>
      <w:spacing w:after="100"/>
      <w:ind w:left="1728"/>
    </w:pPr>
    <w:rPr>
      <w:sz w:val="22"/>
    </w:rPr>
  </w:style>
  <w:style w:type="paragraph" w:styleId="TOC5">
    <w:name w:val="toc 5"/>
    <w:pPr>
      <w:spacing w:after="100"/>
      <w:ind w:left="2304"/>
    </w:pPr>
    <w:rPr>
      <w:sz w:val="22"/>
    </w:rPr>
  </w:style>
  <w:style w:type="paragraph" w:styleId="TOC6">
    <w:name w:val="toc 6"/>
    <w:pPr>
      <w:spacing w:after="100"/>
      <w:ind w:left="2880"/>
    </w:pPr>
    <w:rPr>
      <w:sz w:val="22"/>
    </w:rPr>
  </w:style>
  <w:style w:type="paragraph" w:styleId="TOC7">
    <w:name w:val="toc 7"/>
    <w:pPr>
      <w:spacing w:after="100"/>
      <w:ind w:left="3456"/>
    </w:pPr>
    <w:rPr>
      <w:sz w:val="22"/>
    </w:rPr>
  </w:style>
  <w:style w:type="paragraph" w:styleId="TOC8">
    <w:name w:val="toc 8"/>
    <w:pPr>
      <w:spacing w:after="100"/>
      <w:ind w:left="4032"/>
    </w:pPr>
    <w:rPr>
      <w:sz w:val="22"/>
    </w:rPr>
  </w:style>
  <w:style w:type="paragraph" w:styleId="TOC9">
    <w:name w:val="toc 9"/>
    <w:pPr>
      <w:spacing w:after="100"/>
      <w:ind w:left="4608"/>
    </w:pPr>
    <w:rPr>
      <w:sz w:val="22"/>
    </w:rPr>
  </w:style>
  <w:style w:type="character" w:customStyle="1" w:styleId="Heading8Char">
    <w:name w:val="Heading 8 Char"/>
    <w:link w:val="Heading8"/>
    <w:semiHidden/>
    <w:rsid w:val="001C58DA"/>
    <w:rPr>
      <w:rFonts w:ascii="Calibri" w:hAnsi="Calibri"/>
      <w:i/>
      <w:iCs/>
      <w:color w:val="auto"/>
      <w:sz w:val="20"/>
      <w:szCs w:val="24"/>
    </w:rPr>
  </w:style>
  <w:style w:type="character" w:styleId="LineNumber">
    <w:name w:val="line number"/>
    <w:basedOn w:val="DefaultParagraphFont"/>
    <w:semiHidden/>
  </w:style>
  <w:style w:type="character" w:styleId="Hyperlink">
    <w:name w:val="Hyperlink"/>
    <w:rPr>
      <w:color w:val="0000FF"/>
      <w:sz w:val="22"/>
      <w:u w:val="single"/>
    </w:rPr>
  </w:style>
  <w:style w:type="character" w:customStyle="1" w:styleId="NUM">
    <w:name w:val="NUM"/>
    <w:basedOn w:val="DefaultParagraphFont"/>
    <w:rsid w:val="001C58DA"/>
  </w:style>
  <w:style w:type="character" w:customStyle="1" w:styleId="NAM">
    <w:name w:val="NAM"/>
    <w:basedOn w:val="DefaultParagraphFont"/>
    <w:rsid w:val="001C58DA"/>
  </w:style>
  <w:style w:type="character" w:customStyle="1" w:styleId="Heading9Char">
    <w:name w:val="Heading 9 Char"/>
    <w:link w:val="Heading9"/>
    <w:semiHidden/>
    <w:rsid w:val="001C58DA"/>
    <w:rPr>
      <w:rFonts w:ascii="Calibri Light" w:hAnsi="Calibri Light"/>
      <w:color w:val="auto"/>
      <w:sz w:val="22"/>
      <w:szCs w:val="22"/>
    </w:rPr>
  </w:style>
  <w:style w:type="paragraph" w:customStyle="1" w:styleId="HDR">
    <w:name w:val="HDR"/>
    <w:basedOn w:val="Normal"/>
    <w:rsid w:val="001C58DA"/>
    <w:pPr>
      <w:tabs>
        <w:tab w:val="right" w:pos="9360"/>
      </w:tabs>
      <w:suppressAutoHyphens/>
      <w:spacing w:line="240" w:lineRule="auto"/>
    </w:pPr>
  </w:style>
  <w:style w:type="character" w:customStyle="1" w:styleId="PR1Char">
    <w:name w:val="PR1 Char"/>
    <w:link w:val="PR1"/>
    <w:rsid w:val="001C58DA"/>
    <w:rPr>
      <w:rFonts w:ascii="Courier New" w:hAnsi="Courier New"/>
      <w:color w:val="auto"/>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E3E63"/>
    <w:pPr>
      <w:tabs>
        <w:tab w:val="center" w:pos="4680"/>
        <w:tab w:val="right" w:pos="9360"/>
      </w:tabs>
      <w:spacing w:line="240" w:lineRule="auto"/>
    </w:pPr>
  </w:style>
  <w:style w:type="character" w:customStyle="1" w:styleId="HeaderChar">
    <w:name w:val="Header Char"/>
    <w:basedOn w:val="DefaultParagraphFont"/>
    <w:link w:val="Header"/>
    <w:uiPriority w:val="99"/>
    <w:rsid w:val="004E3E63"/>
    <w:rPr>
      <w:rFonts w:ascii="Courier New" w:hAnsi="Courier New"/>
      <w:color w:val="auto"/>
      <w:sz w:val="20"/>
    </w:rPr>
  </w:style>
  <w:style w:type="paragraph" w:styleId="Footer">
    <w:name w:val="footer"/>
    <w:basedOn w:val="Normal"/>
    <w:link w:val="FooterChar"/>
    <w:uiPriority w:val="99"/>
    <w:unhideWhenUsed/>
    <w:rsid w:val="004E3E63"/>
    <w:pPr>
      <w:tabs>
        <w:tab w:val="center" w:pos="4680"/>
        <w:tab w:val="right" w:pos="9360"/>
      </w:tabs>
      <w:spacing w:line="240" w:lineRule="auto"/>
    </w:pPr>
  </w:style>
  <w:style w:type="character" w:customStyle="1" w:styleId="FooterChar">
    <w:name w:val="Footer Char"/>
    <w:basedOn w:val="DefaultParagraphFont"/>
    <w:link w:val="Footer"/>
    <w:uiPriority w:val="99"/>
    <w:rsid w:val="004E3E63"/>
    <w:rPr>
      <w:rFonts w:ascii="Courier New" w:hAnsi="Courier New"/>
      <w:color w:val="auto"/>
      <w:sz w:val="20"/>
    </w:rPr>
  </w:style>
  <w:style w:type="paragraph" w:styleId="BalloonText">
    <w:name w:val="Balloon Text"/>
    <w:basedOn w:val="Normal"/>
    <w:link w:val="BalloonTextChar"/>
    <w:uiPriority w:val="99"/>
    <w:semiHidden/>
    <w:unhideWhenUsed/>
    <w:rsid w:val="009A75C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5CE"/>
    <w:rPr>
      <w:rFonts w:ascii="Segoe UI" w:hAnsi="Segoe UI" w:cs="Segoe UI"/>
      <w:color w:val="auto"/>
      <w:sz w:val="18"/>
      <w:szCs w:val="18"/>
    </w:rPr>
  </w:style>
  <w:style w:type="paragraph" w:styleId="Revision">
    <w:name w:val="Revision"/>
    <w:hidden/>
    <w:uiPriority w:val="99"/>
    <w:semiHidden/>
    <w:rsid w:val="004A11B8"/>
    <w:rPr>
      <w:rFonts w:ascii="Courier New" w:hAnsi="Courier New"/>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wikipedia.org/wiki/Telecommunications_Industry_Associ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67FC0-DBCB-449C-8DDA-7C26A6652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 SpecStyles.dotx</Template>
  <TotalTime>1</TotalTime>
  <Pages>22</Pages>
  <Words>5375</Words>
  <Characters>30644</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SECTION 27 10 00 - STRUCTURED CABLING</vt:lpstr>
    </vt:vector>
  </TitlesOfParts>
  <Company>Department of Veterans Affairs</Company>
  <LinksUpToDate>false</LinksUpToDate>
  <CharactersWithSpaces>35948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10 00 - STRUCTURED CABLING</dc:title>
  <dc:subject>NCA Master Construction Specifications</dc:subject>
  <dc:creator>Department of Veterans Affairs, National Cemetery Administration, Design and Construction Service</dc:creator>
  <cp:lastModifiedBy>Johnson, Ronald D. (CFM)</cp:lastModifiedBy>
  <cp:revision>2</cp:revision>
  <cp:lastPrinted>2016-10-09T13:55:00Z</cp:lastPrinted>
  <dcterms:created xsi:type="dcterms:W3CDTF">2016-10-17T13:59:00Z</dcterms:created>
  <dcterms:modified xsi:type="dcterms:W3CDTF">2016-10-17T13:59:00Z</dcterms:modified>
</cp:coreProperties>
</file>