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F48" w:rsidRPr="001F7FC5" w:rsidRDefault="00C7482A" w:rsidP="006258F1">
      <w:pPr>
        <w:pStyle w:val="SpecTitle"/>
        <w:outlineLvl w:val="0"/>
      </w:pPr>
      <w:bookmarkStart w:id="0" w:name="_GoBack"/>
      <w:bookmarkEnd w:id="0"/>
      <w:r w:rsidRPr="001F7FC5">
        <w:t>SECTION 23</w:t>
      </w:r>
      <w:r w:rsidR="00BB1F48" w:rsidRPr="001F7FC5">
        <w:t xml:space="preserve"> </w:t>
      </w:r>
      <w:r w:rsidRPr="001F7FC5">
        <w:t>83</w:t>
      </w:r>
      <w:r w:rsidR="00BB1F48" w:rsidRPr="001F7FC5">
        <w:t xml:space="preserve"> </w:t>
      </w:r>
      <w:r w:rsidRPr="001F7FC5">
        <w:t>23</w:t>
      </w:r>
    </w:p>
    <w:p w:rsidR="00BB1F48" w:rsidRPr="001F7FC5" w:rsidRDefault="00C7482A" w:rsidP="006258F1">
      <w:pPr>
        <w:pStyle w:val="SpecTitle"/>
        <w:outlineLvl w:val="0"/>
      </w:pPr>
      <w:r w:rsidRPr="001F7FC5">
        <w:t>RADIANT-HEATING ELECTRIC PANELS</w:t>
      </w:r>
    </w:p>
    <w:p w:rsidR="00BB1F48" w:rsidRPr="007E483B" w:rsidRDefault="00BB1F48" w:rsidP="00341ABB">
      <w:pPr>
        <w:pStyle w:val="SpecNormal"/>
      </w:pPr>
    </w:p>
    <w:p w:rsidR="00BB1F48" w:rsidRPr="007E483B" w:rsidRDefault="00BB1F48" w:rsidP="006258F1">
      <w:pPr>
        <w:pStyle w:val="SpecNote"/>
        <w:outlineLvl w:val="9"/>
      </w:pPr>
      <w:r w:rsidRPr="007E483B">
        <w:t xml:space="preserve">SPEC WRITER NOTES: </w:t>
      </w:r>
    </w:p>
    <w:p w:rsidR="00BB1F48" w:rsidRPr="00331F44" w:rsidRDefault="00BB1F48" w:rsidP="000B7206">
      <w:pPr>
        <w:pStyle w:val="SpecNoteNumbered"/>
      </w:pPr>
      <w:r w:rsidRPr="00331F44">
        <w:t>1.</w:t>
      </w:r>
      <w:r w:rsidRPr="00331F44">
        <w:tab/>
        <w:t>Use this section only for NCA projects.</w:t>
      </w:r>
    </w:p>
    <w:p w:rsidR="00BB1F48" w:rsidRPr="00331F44" w:rsidRDefault="00BB1F48" w:rsidP="000B7206">
      <w:pPr>
        <w:pStyle w:val="SpecNoteNumbered"/>
      </w:pPr>
      <w:r w:rsidRPr="00331F44">
        <w:t>2.</w:t>
      </w:r>
      <w:r w:rsidRPr="00331F44">
        <w:tab/>
        <w:t>Delete between //</w:t>
      </w:r>
      <w:r w:rsidR="004035BA">
        <w:t xml:space="preserve">   </w:t>
      </w:r>
      <w:r w:rsidRPr="00331F44">
        <w:t>// if not applicable to project. Also delete any other item or paragraph not applicable in the section and renumber the paragraphs.</w:t>
      </w:r>
    </w:p>
    <w:p w:rsidR="00BB1F48" w:rsidRDefault="00BB1F48" w:rsidP="000B7206">
      <w:pPr>
        <w:pStyle w:val="SpecNoteNumbered"/>
      </w:pPr>
      <w:r w:rsidRPr="00331F44">
        <w:t>3.</w:t>
      </w:r>
      <w:r w:rsidRPr="00331F44">
        <w:tab/>
        <w:t>The spec writer shall review the Physical Security Design Manual for VA Facilities to determine and include any Life Safety requirements called out.</w:t>
      </w:r>
    </w:p>
    <w:p w:rsidR="000B7206" w:rsidRPr="00331F44" w:rsidRDefault="000B7206" w:rsidP="006258F1">
      <w:pPr>
        <w:pStyle w:val="SpecNote"/>
        <w:outlineLvl w:val="9"/>
      </w:pPr>
    </w:p>
    <w:p w:rsidR="00C7482A" w:rsidRPr="001F7FC5" w:rsidRDefault="00C7482A" w:rsidP="005604F0">
      <w:pPr>
        <w:pStyle w:val="PART"/>
        <w:rPr>
          <w:bCs/>
        </w:rPr>
      </w:pPr>
      <w:r w:rsidRPr="001F7FC5">
        <w:t>GENERAL</w:t>
      </w:r>
    </w:p>
    <w:p w:rsidR="00BB1F48" w:rsidRPr="001F7FC5" w:rsidRDefault="00BB1F48" w:rsidP="00E67D13">
      <w:pPr>
        <w:pStyle w:val="ArticleB"/>
        <w:keepNext w:val="0"/>
        <w:outlineLvl w:val="1"/>
        <w:rPr>
          <w:bCs/>
        </w:rPr>
      </w:pPr>
      <w:r w:rsidRPr="001F7FC5">
        <w:t>DESCRIPTION</w:t>
      </w:r>
    </w:p>
    <w:p w:rsidR="00BB1F48" w:rsidRPr="007E483B" w:rsidRDefault="00BB1F48" w:rsidP="004140F2">
      <w:pPr>
        <w:pStyle w:val="Level1"/>
      </w:pPr>
      <w:r w:rsidRPr="001F7FC5">
        <w:t>This section specifies prefabricated radiant-heating electric panels.</w:t>
      </w:r>
    </w:p>
    <w:p w:rsidR="004035BA" w:rsidRPr="00852326" w:rsidRDefault="004035BA" w:rsidP="004035BA">
      <w:pPr>
        <w:pStyle w:val="Level1"/>
      </w:pPr>
      <w:r w:rsidRPr="00CD6190">
        <w:t xml:space="preserve">A complete listing of </w:t>
      </w:r>
      <w:r>
        <w:t>common</w:t>
      </w:r>
      <w:r w:rsidRPr="00CD6190">
        <w:t xml:space="preserve"> acronyms and abbreviations are included in Section 23 05 1</w:t>
      </w:r>
      <w:r>
        <w:t>1</w:t>
      </w:r>
      <w:r w:rsidRPr="00CD6190">
        <w:t xml:space="preserve">, COMMON WORK RESULTS FOR </w:t>
      </w:r>
      <w:r>
        <w:t>HVAC.</w:t>
      </w:r>
    </w:p>
    <w:p w:rsidR="00BB1F48" w:rsidRPr="007E483B" w:rsidRDefault="00BB1F48" w:rsidP="00E67D13">
      <w:pPr>
        <w:pStyle w:val="ArticleB"/>
        <w:outlineLvl w:val="1"/>
      </w:pPr>
      <w:r w:rsidRPr="007E483B">
        <w:t xml:space="preserve">RELATED WORK </w:t>
      </w:r>
    </w:p>
    <w:p w:rsidR="00D82568" w:rsidRDefault="00D82568" w:rsidP="006258F1">
      <w:pPr>
        <w:pStyle w:val="SpecNote"/>
        <w:outlineLvl w:val="9"/>
      </w:pPr>
      <w:r>
        <w:t>SPEC WRITER NOTE: Retain one of two paragraphs below.</w:t>
      </w:r>
    </w:p>
    <w:p w:rsidR="00D82568" w:rsidRPr="00800979" w:rsidRDefault="00D82568" w:rsidP="006258F1">
      <w:pPr>
        <w:pStyle w:val="SpecNote"/>
        <w:outlineLvl w:val="9"/>
      </w:pPr>
    </w:p>
    <w:p w:rsidR="00D82568" w:rsidRDefault="00D82568" w:rsidP="00D82568">
      <w:pPr>
        <w:pStyle w:val="Level1"/>
      </w:pPr>
      <w:r>
        <w:t>//Section 01 00 01, GENERAL REQUIREMENTS (Major NCA Projects).//</w:t>
      </w:r>
    </w:p>
    <w:p w:rsidR="00D82568" w:rsidRDefault="00D82568" w:rsidP="00D82568">
      <w:pPr>
        <w:pStyle w:val="Level1"/>
      </w:pPr>
      <w:r>
        <w:t>//Section 01 00 02, GENERAL REQUIREMENTS (Minor NCA Projects).//</w:t>
      </w:r>
    </w:p>
    <w:p w:rsidR="00D82568" w:rsidRDefault="00D82568" w:rsidP="00D82568">
      <w:pPr>
        <w:pStyle w:val="Level1"/>
      </w:pPr>
      <w:r w:rsidRPr="00B90D08">
        <w:t>Section 01 33 23, SHOP DRAWINGS, PRODUCT DATA, AND SAMPLES.</w:t>
      </w:r>
    </w:p>
    <w:p w:rsidR="00D82568" w:rsidRDefault="00D82568" w:rsidP="00D82568">
      <w:pPr>
        <w:pStyle w:val="Level1"/>
      </w:pPr>
      <w:r>
        <w:t>Section 01 42 19, REFERENCE STANDARDS.</w:t>
      </w:r>
    </w:p>
    <w:p w:rsidR="004035BA" w:rsidRPr="00AC23EF" w:rsidRDefault="004035BA" w:rsidP="004035BA">
      <w:pPr>
        <w:pStyle w:val="Level1"/>
      </w:pPr>
      <w:r w:rsidRPr="00D54313">
        <w:t>Section 01 81 1</w:t>
      </w:r>
      <w:r w:rsidR="00BC7F32">
        <w:t>3</w:t>
      </w:r>
      <w:r w:rsidRPr="00D54313">
        <w:t xml:space="preserve">, SUSTAINABLE </w:t>
      </w:r>
      <w:r>
        <w:t>DESIGN</w:t>
      </w:r>
      <w:r w:rsidRPr="00D54313">
        <w:t xml:space="preserve"> REQUIREMENTS</w:t>
      </w:r>
      <w:r w:rsidRPr="00AC23EF">
        <w:t>.</w:t>
      </w:r>
    </w:p>
    <w:p w:rsidR="004035BA" w:rsidRPr="00B90D08" w:rsidRDefault="004035BA" w:rsidP="00D82568">
      <w:pPr>
        <w:pStyle w:val="Level1"/>
      </w:pPr>
      <w:r>
        <w:t xml:space="preserve">//Section 01 91 00, GENERAL </w:t>
      </w:r>
      <w:r w:rsidRPr="00B61B52">
        <w:t>COMMISSIONING</w:t>
      </w:r>
      <w:r>
        <w:t xml:space="preserve"> REQUIREMENTS.//</w:t>
      </w:r>
    </w:p>
    <w:p w:rsidR="00D82568" w:rsidRDefault="00D82568" w:rsidP="006258F1">
      <w:pPr>
        <w:pStyle w:val="SpecNote"/>
        <w:outlineLvl w:val="9"/>
      </w:pPr>
      <w:r>
        <w:t>SPEC WRITER NOTE: If Section 13 05 41 is included in this project the section shall be obtained from VA Masters.</w:t>
      </w:r>
    </w:p>
    <w:p w:rsidR="00D82568" w:rsidRDefault="00D82568" w:rsidP="006258F1">
      <w:pPr>
        <w:pStyle w:val="SpecNote"/>
        <w:outlineLvl w:val="9"/>
      </w:pPr>
    </w:p>
    <w:p w:rsidR="007A1C4F" w:rsidRDefault="00D82568" w:rsidP="007A1C4F">
      <w:pPr>
        <w:pStyle w:val="Level1"/>
      </w:pPr>
      <w:r>
        <w:t>//</w:t>
      </w:r>
      <w:r w:rsidR="007A1C4F" w:rsidRPr="001A5F2A">
        <w:t>Section 13 05 41, SEISMIC RESTRAINT REQUIREMENTS FOR NON-</w:t>
      </w:r>
      <w:r w:rsidR="007A1C4F">
        <w:t>STRUCTURAL COMPONENTS.</w:t>
      </w:r>
      <w:r>
        <w:t>//</w:t>
      </w:r>
    </w:p>
    <w:p w:rsidR="00BB1F48" w:rsidRDefault="00BB1F48" w:rsidP="004140F2">
      <w:pPr>
        <w:pStyle w:val="Level1"/>
      </w:pPr>
      <w:r w:rsidRPr="007E483B">
        <w:t xml:space="preserve">Section 23 05 11, COMMON WORK RESULTS FOR HVAC: General mechanical requirements and items which are common to more than one section of Division 23. </w:t>
      </w:r>
    </w:p>
    <w:p w:rsidR="004035BA" w:rsidRDefault="004035BA" w:rsidP="004035BA">
      <w:pPr>
        <w:pStyle w:val="Level1"/>
      </w:pPr>
      <w:r>
        <w:t>//</w:t>
      </w:r>
      <w:r w:rsidRPr="00F55D11">
        <w:t>Section 23 08 00</w:t>
      </w:r>
      <w:r>
        <w:t xml:space="preserve">, </w:t>
      </w:r>
      <w:r w:rsidRPr="00B61B52">
        <w:t>COMMISSIONING</w:t>
      </w:r>
      <w:r w:rsidRPr="00F55D11">
        <w:t xml:space="preserve"> OF HVAC SYSTEMS.</w:t>
      </w:r>
      <w:r>
        <w:t>//</w:t>
      </w:r>
    </w:p>
    <w:p w:rsidR="00D82568" w:rsidRDefault="00D82568" w:rsidP="00D82568">
      <w:pPr>
        <w:pStyle w:val="Level1"/>
      </w:pPr>
      <w:r w:rsidRPr="00C510A1">
        <w:t>Section 26 05 21</w:t>
      </w:r>
      <w:r>
        <w:t>,</w:t>
      </w:r>
      <w:r w:rsidRPr="00C510A1">
        <w:t xml:space="preserve"> </w:t>
      </w:r>
      <w:r>
        <w:t>LOW-VOLTAGE ELECTRICAL POWER CONDUCTORS AND CABLES (600 VOLTS AND BELOW).</w:t>
      </w:r>
    </w:p>
    <w:p w:rsidR="00D82568" w:rsidRPr="007E483B" w:rsidRDefault="00D82568" w:rsidP="004140F2">
      <w:pPr>
        <w:pStyle w:val="Level1"/>
      </w:pPr>
      <w:r w:rsidRPr="00C510A1">
        <w:t>Section 26 05 26</w:t>
      </w:r>
      <w:r>
        <w:t>,</w:t>
      </w:r>
      <w:r w:rsidRPr="00C510A1">
        <w:t xml:space="preserve"> </w:t>
      </w:r>
      <w:r>
        <w:t>GROUNDING AND BONDING FOR ELECTRICAL SYSTEMS.</w:t>
      </w:r>
    </w:p>
    <w:p w:rsidR="00ED1B2F" w:rsidRPr="007E483B" w:rsidRDefault="00ED1B2F" w:rsidP="00ED1B2F">
      <w:pPr>
        <w:pStyle w:val="ArticleB"/>
        <w:outlineLvl w:val="1"/>
      </w:pPr>
      <w:r w:rsidRPr="007E483B">
        <w:lastRenderedPageBreak/>
        <w:t xml:space="preserve">APPLICABLE PUBLICATIONS </w:t>
      </w:r>
    </w:p>
    <w:p w:rsidR="00ED1B2F" w:rsidRDefault="00ED1B2F" w:rsidP="006258F1">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ED1B2F" w:rsidRDefault="00ED1B2F" w:rsidP="006258F1">
      <w:pPr>
        <w:pStyle w:val="SpecNote"/>
        <w:outlineLvl w:val="9"/>
      </w:pPr>
    </w:p>
    <w:p w:rsidR="00ED1B2F" w:rsidRPr="007E483B" w:rsidRDefault="00ED1B2F" w:rsidP="00ED1B2F">
      <w:pPr>
        <w:pStyle w:val="Level1"/>
      </w:pPr>
      <w:r w:rsidRPr="007E483B">
        <w:t xml:space="preserve">The publications listed below form a part of this specification to the extent referenced. The publications are referenced in the text by the basic designation only. </w:t>
      </w:r>
    </w:p>
    <w:p w:rsidR="00ED1B2F" w:rsidRPr="007E483B" w:rsidRDefault="00ED1B2F" w:rsidP="00ED1B2F">
      <w:pPr>
        <w:pStyle w:val="Level1"/>
        <w:keepNext/>
      </w:pPr>
      <w:r w:rsidRPr="007E483B">
        <w:t xml:space="preserve">National </w:t>
      </w:r>
      <w:r w:rsidRPr="00B57DC7">
        <w:t>Fire Protection Association (NFPA)</w:t>
      </w:r>
      <w:r w:rsidRPr="007E483B">
        <w:t xml:space="preserve">: </w:t>
      </w:r>
    </w:p>
    <w:p w:rsidR="00ED1B2F" w:rsidRDefault="00ED1B2F" w:rsidP="00ED1B2F">
      <w:pPr>
        <w:pStyle w:val="Pubs"/>
      </w:pPr>
      <w:r w:rsidRPr="007E483B">
        <w:t>70-</w:t>
      </w:r>
      <w:r>
        <w:t>2014</w:t>
      </w:r>
      <w:r w:rsidRPr="007E483B">
        <w:tab/>
        <w:t>National Electrical Code</w:t>
      </w:r>
      <w:r>
        <w:t xml:space="preserve"> (NEC)</w:t>
      </w:r>
    </w:p>
    <w:p w:rsidR="00ED1B2F" w:rsidRPr="006A3E23" w:rsidRDefault="00ED1B2F" w:rsidP="00ED1B2F">
      <w:pPr>
        <w:pStyle w:val="Level1"/>
        <w:keepNext/>
      </w:pPr>
      <w:r>
        <w:t>Underwriters Laboratories (UL</w:t>
      </w:r>
      <w:r w:rsidRPr="006A3E23">
        <w:t xml:space="preserve">): </w:t>
      </w:r>
    </w:p>
    <w:p w:rsidR="00ED1B2F" w:rsidRPr="006A3E23" w:rsidRDefault="00ED1B2F" w:rsidP="00ED1B2F">
      <w:pPr>
        <w:pStyle w:val="Pubs"/>
      </w:pPr>
      <w:r>
        <w:t>2021-2015</w:t>
      </w:r>
      <w:r>
        <w:tab/>
        <w:t>Standard for Fixed and Location-Dedicated Electric Room Heaters</w:t>
      </w:r>
    </w:p>
    <w:p w:rsidR="00BB1F48" w:rsidRPr="007E483B" w:rsidRDefault="00BB1F48" w:rsidP="00E67D13">
      <w:pPr>
        <w:pStyle w:val="ArticleB"/>
        <w:outlineLvl w:val="1"/>
      </w:pPr>
      <w:r w:rsidRPr="007E483B">
        <w:t xml:space="preserve">SUBMITTALS </w:t>
      </w:r>
    </w:p>
    <w:p w:rsidR="004035BA" w:rsidRPr="00E85F93" w:rsidRDefault="004035BA" w:rsidP="004035BA">
      <w:pPr>
        <w:pStyle w:val="Level1"/>
      </w:pPr>
      <w:r w:rsidRPr="00E85F93">
        <w:t xml:space="preserve">Submittals, including number of required copies, shall be submitted in accordance with Section 01 33 23, SHOP DRAWINGS, PRODUCT DATA, </w:t>
      </w:r>
      <w:proofErr w:type="gramStart"/>
      <w:r w:rsidRPr="00E85F93">
        <w:t>AND</w:t>
      </w:r>
      <w:proofErr w:type="gramEnd"/>
      <w:r w:rsidRPr="00E85F93">
        <w:t xml:space="preserve"> SAMPLES.</w:t>
      </w:r>
    </w:p>
    <w:p w:rsidR="004035BA" w:rsidRDefault="004035BA" w:rsidP="004035BA">
      <w:pPr>
        <w:pStyle w:val="Level1"/>
      </w:pPr>
      <w:r>
        <w:t>Information and material submitted under this section shall be marked “SUBMITTED UNDER SECTION 23 83 23, RADIANT-HEATING ELECTRIC PANELS”, with applicable paragraph identification.</w:t>
      </w:r>
    </w:p>
    <w:p w:rsidR="00ED1B2F" w:rsidRDefault="00ED1B2F" w:rsidP="00ED1B2F">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C7482A" w:rsidRPr="007E483B" w:rsidRDefault="000B7206" w:rsidP="004140F2">
      <w:pPr>
        <w:pStyle w:val="Level1"/>
      </w:pPr>
      <w:r>
        <w:t xml:space="preserve">Product Data: </w:t>
      </w:r>
      <w:r w:rsidR="00C7482A" w:rsidRPr="007E483B">
        <w:t>Include rated capacities, operating characteristics, furnished specialties, and accessories for each type of product indicated.</w:t>
      </w:r>
    </w:p>
    <w:p w:rsidR="00C7482A" w:rsidRPr="007E483B" w:rsidRDefault="000B7206" w:rsidP="004140F2">
      <w:pPr>
        <w:pStyle w:val="Level1"/>
      </w:pPr>
      <w:r>
        <w:t xml:space="preserve">Shop Drawings: For electric heating panels. </w:t>
      </w:r>
      <w:r w:rsidR="00C7482A" w:rsidRPr="007E483B">
        <w:t>Include plans, sections, details, and attachments to other work.</w:t>
      </w:r>
    </w:p>
    <w:p w:rsidR="00C7482A" w:rsidRPr="001F7FC5" w:rsidRDefault="000B7206" w:rsidP="004140F2">
      <w:pPr>
        <w:pStyle w:val="Level2"/>
      </w:pPr>
      <w:r>
        <w:t xml:space="preserve">Wiring Diagrams: </w:t>
      </w:r>
      <w:r w:rsidR="00C7482A" w:rsidRPr="001F7FC5">
        <w:t>Power, signal, and control wiring.</w:t>
      </w:r>
    </w:p>
    <w:p w:rsidR="00C7482A" w:rsidRPr="007E483B" w:rsidRDefault="000B7206" w:rsidP="004140F2">
      <w:pPr>
        <w:pStyle w:val="Level1"/>
      </w:pPr>
      <w:r>
        <w:t xml:space="preserve">Coordination Drawings: </w:t>
      </w:r>
      <w:r w:rsidR="00C7482A" w:rsidRPr="007E483B">
        <w:t>Reflected ceiling plans, drawn to scale, on which the following items are shown and coordinated with each other, based on input from installers of the items involved:</w:t>
      </w:r>
    </w:p>
    <w:p w:rsidR="00C7482A" w:rsidRPr="007E483B" w:rsidRDefault="00C7482A" w:rsidP="004140F2">
      <w:pPr>
        <w:pStyle w:val="Level2"/>
      </w:pPr>
      <w:r w:rsidRPr="007E483B">
        <w:t>Ceiling suspension assembly members.</w:t>
      </w:r>
    </w:p>
    <w:p w:rsidR="00C7482A" w:rsidRPr="007E483B" w:rsidRDefault="00C7482A" w:rsidP="004140F2">
      <w:pPr>
        <w:pStyle w:val="Level2"/>
      </w:pPr>
      <w:r w:rsidRPr="007E483B">
        <w:lastRenderedPageBreak/>
        <w:t>Method of attaching hangers to building structure.</w:t>
      </w:r>
    </w:p>
    <w:p w:rsidR="00C7482A" w:rsidRPr="007E483B" w:rsidRDefault="00C7482A" w:rsidP="004140F2">
      <w:pPr>
        <w:pStyle w:val="Level2"/>
      </w:pPr>
      <w:r w:rsidRPr="007E483B">
        <w:t>Structural members to which heating panels and suspension systems will be attached.</w:t>
      </w:r>
    </w:p>
    <w:p w:rsidR="00C7482A" w:rsidRDefault="00C7482A" w:rsidP="004140F2">
      <w:pPr>
        <w:pStyle w:val="Level2"/>
      </w:pPr>
      <w:r w:rsidRPr="007E483B">
        <w:t>Size and location of initial access modules for acoustical tile.</w:t>
      </w:r>
    </w:p>
    <w:p w:rsidR="00C7482A" w:rsidRPr="007E483B" w:rsidRDefault="00C7482A" w:rsidP="000B7206">
      <w:pPr>
        <w:pStyle w:val="Level1"/>
        <w:keepNext/>
      </w:pPr>
      <w:r w:rsidRPr="007E483B">
        <w:t>Items installed in finished ceiling, including the following:</w:t>
      </w:r>
    </w:p>
    <w:p w:rsidR="00C7482A" w:rsidRPr="007E483B" w:rsidRDefault="00C7482A" w:rsidP="004140F2">
      <w:pPr>
        <w:pStyle w:val="Level2"/>
      </w:pPr>
      <w:r w:rsidRPr="007E483B">
        <w:t>Lighting fixtures.</w:t>
      </w:r>
    </w:p>
    <w:p w:rsidR="00C7482A" w:rsidRPr="007E483B" w:rsidRDefault="00C7482A" w:rsidP="004140F2">
      <w:pPr>
        <w:pStyle w:val="Level2"/>
      </w:pPr>
      <w:r w:rsidRPr="007E483B">
        <w:t>Air outlets and inlets.</w:t>
      </w:r>
    </w:p>
    <w:p w:rsidR="00C7482A" w:rsidRPr="007E483B" w:rsidRDefault="00C7482A" w:rsidP="004140F2">
      <w:pPr>
        <w:pStyle w:val="Level2"/>
      </w:pPr>
      <w:r w:rsidRPr="007E483B">
        <w:t>Speakers.</w:t>
      </w:r>
    </w:p>
    <w:p w:rsidR="00C7482A" w:rsidRPr="007E483B" w:rsidRDefault="00C7482A" w:rsidP="004140F2">
      <w:pPr>
        <w:pStyle w:val="Level2"/>
      </w:pPr>
      <w:r w:rsidRPr="007E483B">
        <w:t>Sprinklers.</w:t>
      </w:r>
    </w:p>
    <w:p w:rsidR="00C7482A" w:rsidRPr="007E483B" w:rsidRDefault="00C7482A" w:rsidP="004140F2">
      <w:pPr>
        <w:pStyle w:val="Level2"/>
      </w:pPr>
      <w:r w:rsidRPr="007E483B">
        <w:t>Access panels.</w:t>
      </w:r>
    </w:p>
    <w:p w:rsidR="00C7482A" w:rsidRPr="007E483B" w:rsidRDefault="000B7206" w:rsidP="004140F2">
      <w:pPr>
        <w:pStyle w:val="Level1"/>
      </w:pPr>
      <w:r>
        <w:t xml:space="preserve">Samples for Initial Selection: </w:t>
      </w:r>
      <w:r w:rsidR="00C7482A" w:rsidRPr="007E483B">
        <w:t>For units with factory-applied color finishes.</w:t>
      </w:r>
    </w:p>
    <w:p w:rsidR="00ED1B2F" w:rsidRPr="00115E62" w:rsidRDefault="00ED1B2F" w:rsidP="00ED1B2F">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ED1B2F" w:rsidRPr="00115E62" w:rsidRDefault="00ED1B2F" w:rsidP="00ED1B2F">
      <w:pPr>
        <w:pStyle w:val="Level2"/>
      </w:pPr>
      <w:r w:rsidRPr="00115E62">
        <w:t>Include complete list indicating all components of the systems.</w:t>
      </w:r>
    </w:p>
    <w:p w:rsidR="00ED1B2F" w:rsidRPr="00115E62" w:rsidRDefault="00ED1B2F" w:rsidP="00ED1B2F">
      <w:pPr>
        <w:pStyle w:val="Level2"/>
      </w:pPr>
      <w:r w:rsidRPr="00115E62">
        <w:t>Include complete diagrams of the internal wiring for each item of equipment.</w:t>
      </w:r>
    </w:p>
    <w:p w:rsidR="00ED1B2F" w:rsidRDefault="00ED1B2F" w:rsidP="00ED1B2F">
      <w:pPr>
        <w:pStyle w:val="Level2"/>
      </w:pPr>
      <w:r w:rsidRPr="00115E62">
        <w:t>Diagrams shall have their terminals identified to facilitate installat</w:t>
      </w:r>
      <w:r>
        <w:t>ion, operation and maintenance.</w:t>
      </w:r>
    </w:p>
    <w:p w:rsidR="00ED1B2F" w:rsidRPr="004E62D2" w:rsidRDefault="00ED1B2F" w:rsidP="00ED1B2F">
      <w:pPr>
        <w:pStyle w:val="Level1"/>
      </w:pPr>
      <w:r>
        <w:t>//</w:t>
      </w:r>
      <w:r w:rsidRPr="004E62D2">
        <w:t xml:space="preserve">Completed System Readiness Checklist provided by the Commissioning Agent and completed by the contractor, signed by a qualified technician and dated on the </w:t>
      </w:r>
      <w:r w:rsidRPr="00B61B52">
        <w:t>date</w:t>
      </w:r>
      <w:r w:rsidRPr="004E62D2">
        <w:t xml:space="preserve"> of completion, in accordance with the requirements of Section 23 08 00</w:t>
      </w:r>
      <w:r>
        <w:t>,</w:t>
      </w:r>
      <w:r w:rsidRPr="004E62D2">
        <w:t xml:space="preserve"> COMMISSIONING OF HVAC SYSTEMS.</w:t>
      </w:r>
      <w:r>
        <w:t>//</w:t>
      </w:r>
    </w:p>
    <w:p w:rsidR="00ED1B2F" w:rsidRPr="00852326" w:rsidRDefault="00ED1B2F" w:rsidP="00ED1B2F">
      <w:pPr>
        <w:pStyle w:val="Level1"/>
      </w:pPr>
      <w:r>
        <w:t>//</w:t>
      </w:r>
      <w:r w:rsidRPr="00DB4DEB">
        <w:t xml:space="preserve">Submit training plans and </w:t>
      </w:r>
      <w:r w:rsidRPr="00B61B52">
        <w:t>instructor</w:t>
      </w:r>
      <w:r w:rsidRPr="00DB4DEB">
        <w:t xml:space="preserve"> qualifications in accordance with the requirements of Section 2</w:t>
      </w:r>
      <w:r>
        <w:t>3</w:t>
      </w:r>
      <w:r w:rsidRPr="00DB4DEB">
        <w:t xml:space="preserve"> 08 00</w:t>
      </w:r>
      <w:r>
        <w:t>,</w:t>
      </w:r>
      <w:r w:rsidRPr="00DB4DEB">
        <w:t xml:space="preserve"> COMMISSIONING OF </w:t>
      </w:r>
      <w:r>
        <w:t>HVAC</w:t>
      </w:r>
      <w:r w:rsidRPr="00DB4DEB">
        <w:t xml:space="preserve"> SYSTEMS.</w:t>
      </w:r>
      <w:r>
        <w:t>//</w:t>
      </w:r>
    </w:p>
    <w:p w:rsidR="00ED1B2F" w:rsidRPr="007E483B" w:rsidRDefault="00ED1B2F" w:rsidP="00ED1B2F">
      <w:pPr>
        <w:pStyle w:val="ArticleB"/>
        <w:outlineLvl w:val="1"/>
      </w:pPr>
      <w:r w:rsidRPr="007E483B">
        <w:t xml:space="preserve">QUALITY ASSURANCE </w:t>
      </w:r>
    </w:p>
    <w:p w:rsidR="00E37726" w:rsidRPr="00E37726" w:rsidRDefault="00E37726" w:rsidP="00E37726">
      <w:pPr>
        <w:pStyle w:val="Level1"/>
      </w:pPr>
      <w:r w:rsidRPr="00E37726">
        <w:t>Refer to paragraph QUALITY ASSURANCE, in Section 23 05 11, COMMON WORK RESULTS FOR HVAC.</w:t>
      </w:r>
    </w:p>
    <w:p w:rsidR="00ED1B2F" w:rsidRDefault="00ED1B2F" w:rsidP="00ED1B2F">
      <w:pPr>
        <w:pStyle w:val="ArticleB"/>
        <w:outlineLvl w:val="1"/>
      </w:pPr>
      <w:r w:rsidRPr="006A4578">
        <w:t>AS-BUILT DOCUMENTATION</w:t>
      </w:r>
    </w:p>
    <w:p w:rsidR="00ED1B2F" w:rsidRDefault="00ED1B2F" w:rsidP="006258F1">
      <w:pPr>
        <w:pStyle w:val="SpecNote"/>
        <w:outlineLvl w:val="9"/>
      </w:pPr>
      <w:r>
        <w:t>SPEC WRITER NOTE: Coordinate O&amp;M Manual requirements with Section 01 00 01, GENERAL REQUIREMENTS (Major NCA Projects) or Section 01 00 02, GENERAL REQUIREMENTS (Minor NCA Projects). O&amp;M manuals shall be submitted for content review as part of the close-out documents.</w:t>
      </w:r>
    </w:p>
    <w:p w:rsidR="00ED1B2F" w:rsidRPr="008E6DCE" w:rsidRDefault="00ED1B2F" w:rsidP="006258F1">
      <w:pPr>
        <w:pStyle w:val="SpecNote"/>
        <w:outlineLvl w:val="9"/>
      </w:pPr>
    </w:p>
    <w:p w:rsidR="00ED1B2F" w:rsidRDefault="00ED1B2F" w:rsidP="00ED1B2F">
      <w:pPr>
        <w:pStyle w:val="Level1"/>
      </w:pPr>
      <w:r>
        <w:t>Submit manufacturer’s literature and data updated to include submittal review comments and any equipment substitutions.</w:t>
      </w:r>
    </w:p>
    <w:p w:rsidR="00ED1B2F" w:rsidRDefault="00ED1B2F" w:rsidP="00ED1B2F">
      <w:pPr>
        <w:pStyle w:val="Level1"/>
      </w:pPr>
      <w:r>
        <w:lastRenderedPageBreak/>
        <w:t>Submit operation and maintenance data updated to include submittal review comments,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 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ED1B2F" w:rsidRDefault="00ED1B2F" w:rsidP="00ED1B2F">
      <w:pPr>
        <w:pStyle w:val="Level1"/>
      </w:pPr>
      <w:r>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t>in</w:t>
      </w:r>
      <w:r w:rsidRPr="00AC23EF">
        <w:t xml:space="preserve"> Auto-</w:t>
      </w:r>
      <w:r>
        <w:t>CAD</w:t>
      </w:r>
      <w:r w:rsidRPr="00AC23EF">
        <w:t xml:space="preserve"> version //</w:t>
      </w:r>
      <w:r>
        <w:t>____</w:t>
      </w:r>
      <w:r w:rsidRPr="00AC23EF">
        <w:t xml:space="preserve">// provided on </w:t>
      </w:r>
      <w:r>
        <w:t>CD</w:t>
      </w:r>
      <w:r w:rsidRPr="00AC23EF">
        <w:t xml:space="preserve"> or DVD. Should the installing contractor engage the testing company to provide as-built or any portion thereof,</w:t>
      </w:r>
      <w:r>
        <w:t xml:space="preserve"> it shall not be deemed a conflict of interest or breach of the ‘third party testing company’ requirement.</w:t>
      </w:r>
    </w:p>
    <w:p w:rsidR="00ED1B2F" w:rsidRDefault="00ED1B2F" w:rsidP="00ED1B2F">
      <w:pPr>
        <w:pStyle w:val="Level1"/>
      </w:pPr>
      <w:r w:rsidRPr="006A4578">
        <w:t xml:space="preserve">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w:t>
      </w:r>
      <w:r>
        <w:t>c</w:t>
      </w:r>
      <w:r w:rsidRPr="006A4578">
        <w:t>ertification that all results of tests were within limits specified.</w:t>
      </w:r>
    </w:p>
    <w:p w:rsidR="001F7FC5" w:rsidRPr="001F7FC5" w:rsidRDefault="001F7FC5" w:rsidP="008F6973">
      <w:pPr>
        <w:pStyle w:val="PART"/>
      </w:pPr>
      <w:r w:rsidRPr="001F7FC5">
        <w:t>PRODUCTS</w:t>
      </w:r>
    </w:p>
    <w:p w:rsidR="00C7482A" w:rsidRPr="007E483B" w:rsidRDefault="00C7482A" w:rsidP="00E67D13">
      <w:pPr>
        <w:pStyle w:val="ArticleB"/>
        <w:outlineLvl w:val="1"/>
      </w:pPr>
      <w:r w:rsidRPr="007E483B">
        <w:t xml:space="preserve">PREFABRICATED </w:t>
      </w:r>
      <w:r w:rsidRPr="001F7FC5">
        <w:t>R</w:t>
      </w:r>
      <w:r w:rsidRPr="007E483B">
        <w:t>ADIANT-HEATING ELECTRIC PANELS</w:t>
      </w:r>
    </w:p>
    <w:p w:rsidR="00C7482A" w:rsidRPr="007E483B" w:rsidRDefault="000B7206" w:rsidP="004140F2">
      <w:pPr>
        <w:pStyle w:val="Level1"/>
      </w:pPr>
      <w:r>
        <w:t xml:space="preserve">Description: </w:t>
      </w:r>
      <w:r w:rsidR="00C7482A" w:rsidRPr="007E483B">
        <w:t>Sheet</w:t>
      </w:r>
      <w:r w:rsidR="00E67D13">
        <w:t xml:space="preserve"> </w:t>
      </w:r>
      <w:r w:rsidR="00C7482A" w:rsidRPr="007E483B">
        <w:t>metal</w:t>
      </w:r>
      <w:r w:rsidR="00E67D13">
        <w:t xml:space="preserve"> </w:t>
      </w:r>
      <w:r w:rsidR="00C7482A" w:rsidRPr="007E483B">
        <w:t xml:space="preserve">enclosed panel with heating element suitable for </w:t>
      </w:r>
      <w:r w:rsidR="00BB1F48" w:rsidRPr="007E483B">
        <w:t>//</w:t>
      </w:r>
      <w:r w:rsidR="00C7482A" w:rsidRPr="007E483B">
        <w:t>lay-in installation flush with T-bar ceiling grid</w:t>
      </w:r>
      <w:r w:rsidR="00BB1F48" w:rsidRPr="007E483B">
        <w:t>//</w:t>
      </w:r>
      <w:r w:rsidR="00DC3454">
        <w:t xml:space="preserve"> //</w:t>
      </w:r>
      <w:r w:rsidR="00C7482A" w:rsidRPr="007E483B">
        <w:t>surface mounting</w:t>
      </w:r>
      <w:r w:rsidR="00DC3454">
        <w:t xml:space="preserve">// </w:t>
      </w:r>
      <w:r w:rsidR="00BB1F48" w:rsidRPr="007E483B">
        <w:t>//</w:t>
      </w:r>
      <w:r w:rsidR="00C7482A" w:rsidRPr="007E483B">
        <w:t>recessed mounting</w:t>
      </w:r>
      <w:r w:rsidR="00BB1F48" w:rsidRPr="007E483B">
        <w:t>//</w:t>
      </w:r>
      <w:r>
        <w:t xml:space="preserve">. </w:t>
      </w:r>
      <w:r w:rsidR="00C7482A" w:rsidRPr="007E483B">
        <w:t>Comply with UL 2021.</w:t>
      </w:r>
    </w:p>
    <w:p w:rsidR="00C7482A" w:rsidRDefault="000B7206" w:rsidP="004140F2">
      <w:pPr>
        <w:pStyle w:val="Level2"/>
      </w:pPr>
      <w:r>
        <w:t xml:space="preserve">Panel: </w:t>
      </w:r>
      <w:r w:rsidR="00C7482A" w:rsidRPr="007E483B">
        <w:t xml:space="preserve">Minimum </w:t>
      </w:r>
      <w:r w:rsidR="00BB1F48" w:rsidRPr="00331F44">
        <w:t>0.7</w:t>
      </w:r>
      <w:r w:rsidR="00F02148">
        <w:t xml:space="preserve"> </w:t>
      </w:r>
      <w:r w:rsidR="00BB1F48" w:rsidRPr="00331F44">
        <w:t>mm</w:t>
      </w:r>
      <w:r w:rsidR="00BB1F48" w:rsidRPr="007E483B">
        <w:t xml:space="preserve"> (</w:t>
      </w:r>
      <w:r w:rsidR="00C7482A" w:rsidRPr="00331F44">
        <w:t>0.027</w:t>
      </w:r>
      <w:r w:rsidR="00F02148">
        <w:t xml:space="preserve"> </w:t>
      </w:r>
      <w:r w:rsidR="00C7482A" w:rsidRPr="00331F44">
        <w:t>inch</w:t>
      </w:r>
      <w:r w:rsidR="00BB1F48" w:rsidRPr="00331F44">
        <w:t xml:space="preserve">) </w:t>
      </w:r>
      <w:r w:rsidR="00C7482A" w:rsidRPr="007E483B">
        <w:t>thick, galvanized</w:t>
      </w:r>
      <w:r w:rsidR="00E67D13">
        <w:t xml:space="preserve"> </w:t>
      </w:r>
      <w:r w:rsidR="00C7482A" w:rsidRPr="007E483B">
        <w:t xml:space="preserve">steel sheet back panel riveted to minimum </w:t>
      </w:r>
      <w:r w:rsidR="00BB1F48" w:rsidRPr="00331F44">
        <w:t>1.0</w:t>
      </w:r>
      <w:r w:rsidR="00F02148">
        <w:t xml:space="preserve"> </w:t>
      </w:r>
      <w:r w:rsidR="00BB1F48" w:rsidRPr="00331F44">
        <w:t>mm</w:t>
      </w:r>
      <w:r w:rsidR="00BB1F48" w:rsidRPr="007E483B">
        <w:t xml:space="preserve"> (</w:t>
      </w:r>
      <w:r w:rsidR="00C7482A" w:rsidRPr="00331F44">
        <w:t>0.0</w:t>
      </w:r>
      <w:r w:rsidR="00F02148">
        <w:t xml:space="preserve">40 </w:t>
      </w:r>
      <w:r w:rsidR="00C7482A" w:rsidRPr="00331F44">
        <w:t>inch</w:t>
      </w:r>
      <w:r w:rsidR="00BB1F48" w:rsidRPr="00331F44">
        <w:t xml:space="preserve">) </w:t>
      </w:r>
      <w:r w:rsidR="00C7482A" w:rsidRPr="007E483B">
        <w:t>thick, galvanized</w:t>
      </w:r>
      <w:r w:rsidR="00E67D13">
        <w:t xml:space="preserve"> </w:t>
      </w:r>
      <w:r w:rsidR="00C7482A" w:rsidRPr="007E483B">
        <w:t>steel sheet front panel with fused-on crystalline surface.</w:t>
      </w:r>
    </w:p>
    <w:p w:rsidR="00C7482A" w:rsidRPr="007E483B" w:rsidRDefault="00C7482A" w:rsidP="004140F2">
      <w:pPr>
        <w:pStyle w:val="Level2"/>
      </w:pPr>
      <w:r w:rsidRPr="007E483B">
        <w:t xml:space="preserve">Heating Element: </w:t>
      </w:r>
      <w:r w:rsidR="007A1C4F">
        <w:t>//</w:t>
      </w:r>
      <w:r w:rsidRPr="007E483B">
        <w:t>Powdered graphite sandwiched between sheets of electric insulation.</w:t>
      </w:r>
      <w:r w:rsidR="007A1C4F">
        <w:t>// //</w:t>
      </w:r>
      <w:r w:rsidR="007A1C4F" w:rsidRPr="007E483B">
        <w:t>Insulated resistive wires</w:t>
      </w:r>
      <w:proofErr w:type="gramStart"/>
      <w:r w:rsidR="007A1C4F" w:rsidRPr="007E483B">
        <w:t>.</w:t>
      </w:r>
      <w:r w:rsidR="00FF761A">
        <w:t>/</w:t>
      </w:r>
      <w:proofErr w:type="gramEnd"/>
      <w:r w:rsidR="00FF761A">
        <w:t>/</w:t>
      </w:r>
    </w:p>
    <w:p w:rsidR="00C7482A" w:rsidRPr="007E483B" w:rsidRDefault="000B7206" w:rsidP="004140F2">
      <w:pPr>
        <w:pStyle w:val="Level2"/>
      </w:pPr>
      <w:r>
        <w:lastRenderedPageBreak/>
        <w:t xml:space="preserve">Electrical Connections: </w:t>
      </w:r>
      <w:proofErr w:type="spellStart"/>
      <w:r w:rsidR="00C7482A" w:rsidRPr="007E483B">
        <w:t>Nonheating</w:t>
      </w:r>
      <w:proofErr w:type="spellEnd"/>
      <w:r w:rsidR="00C7482A" w:rsidRPr="007E483B">
        <w:t xml:space="preserve">, high-temperature, insulated-copper leads, </w:t>
      </w:r>
      <w:proofErr w:type="gramStart"/>
      <w:r w:rsidR="00C7482A" w:rsidRPr="007E483B">
        <w:t>factory</w:t>
      </w:r>
      <w:proofErr w:type="gramEnd"/>
      <w:r w:rsidR="00C7482A" w:rsidRPr="007E483B">
        <w:t xml:space="preserve"> connected to heating element.</w:t>
      </w:r>
    </w:p>
    <w:p w:rsidR="00DC3454" w:rsidRPr="000B7206" w:rsidRDefault="00DC3454" w:rsidP="006258F1">
      <w:pPr>
        <w:pStyle w:val="SpecNote"/>
        <w:outlineLvl w:val="9"/>
      </w:pPr>
      <w:r w:rsidRPr="000B7206">
        <w:t>SPEC WRITER NOTE: If more than one type of finish is required, indicate each type in schedule on drawings.</w:t>
      </w:r>
    </w:p>
    <w:p w:rsidR="00DC3454" w:rsidRPr="000B7206" w:rsidRDefault="00DC3454" w:rsidP="006258F1">
      <w:pPr>
        <w:pStyle w:val="SpecNote"/>
        <w:outlineLvl w:val="9"/>
      </w:pPr>
    </w:p>
    <w:p w:rsidR="00C7482A" w:rsidRPr="007E483B" w:rsidRDefault="000B7206" w:rsidP="004140F2">
      <w:pPr>
        <w:pStyle w:val="Level2"/>
      </w:pPr>
      <w:r>
        <w:t xml:space="preserve">Exposed-Side Panel Finish: </w:t>
      </w:r>
      <w:r w:rsidR="007A1C4F">
        <w:t>//</w:t>
      </w:r>
      <w:r w:rsidR="00C7482A" w:rsidRPr="007E483B">
        <w:t>Apply silk-screened finish to match appearance of Architect</w:t>
      </w:r>
      <w:r w:rsidR="00E67D13">
        <w:t xml:space="preserve"> </w:t>
      </w:r>
      <w:r w:rsidR="00C7482A" w:rsidRPr="007E483B">
        <w:t>selected acoustical ceiling tiles</w:t>
      </w:r>
      <w:proofErr w:type="gramStart"/>
      <w:r w:rsidR="00C7482A" w:rsidRPr="007E483B">
        <w:t>.</w:t>
      </w:r>
      <w:r w:rsidR="00FF761A">
        <w:t>/</w:t>
      </w:r>
      <w:proofErr w:type="gramEnd"/>
      <w:r w:rsidR="00FF761A">
        <w:t>/</w:t>
      </w:r>
      <w:r w:rsidR="007A1C4F">
        <w:t xml:space="preserve"> //</w:t>
      </w:r>
      <w:r w:rsidR="007A1C4F" w:rsidRPr="007E483B">
        <w:t>Factory prime coated, ready for field painting.</w:t>
      </w:r>
      <w:r w:rsidR="007A1C4F">
        <w:t xml:space="preserve">// </w:t>
      </w:r>
      <w:r w:rsidR="00DC3454">
        <w:t>//</w:t>
      </w:r>
      <w:r w:rsidR="007A1C4F" w:rsidRPr="007E483B">
        <w:t>Baked-enamel finish in color as selected by Architect.</w:t>
      </w:r>
      <w:r w:rsidR="007A1C4F">
        <w:t>//</w:t>
      </w:r>
    </w:p>
    <w:p w:rsidR="00C7482A" w:rsidRPr="007E483B" w:rsidRDefault="00FF761A" w:rsidP="004140F2">
      <w:pPr>
        <w:pStyle w:val="Level2"/>
      </w:pPr>
      <w:r>
        <w:t>//</w:t>
      </w:r>
      <w:r w:rsidR="000B7206">
        <w:t xml:space="preserve">Surface-Mounting Trim: </w:t>
      </w:r>
      <w:r w:rsidR="00C7482A" w:rsidRPr="007E483B">
        <w:t xml:space="preserve">Sheet metal with baked-enamel finish </w:t>
      </w:r>
      <w:r w:rsidR="00057883" w:rsidRPr="007E483B">
        <w:t xml:space="preserve">in </w:t>
      </w:r>
      <w:r w:rsidR="00C7482A" w:rsidRPr="007E483B">
        <w:t>color as selected by Architect.</w:t>
      </w:r>
      <w:r>
        <w:t>//</w:t>
      </w:r>
    </w:p>
    <w:p w:rsidR="00C7482A" w:rsidRPr="007E483B" w:rsidRDefault="000B7206" w:rsidP="004140F2">
      <w:pPr>
        <w:pStyle w:val="Level1"/>
      </w:pPr>
      <w:r>
        <w:t xml:space="preserve">Wall Thermostat: </w:t>
      </w:r>
      <w:r w:rsidR="00C7482A" w:rsidRPr="007E483B">
        <w:t xml:space="preserve">Bimetal, sensing elements; with contacts suitable for </w:t>
      </w:r>
      <w:r w:rsidR="00057883" w:rsidRPr="007E483B">
        <w:t>//</w:t>
      </w:r>
      <w:r w:rsidR="00C7482A" w:rsidRPr="007E483B">
        <w:t>low</w:t>
      </w:r>
      <w:r w:rsidR="0063126F">
        <w:t xml:space="preserve">// </w:t>
      </w:r>
      <w:r w:rsidR="00057883" w:rsidRPr="007E483B">
        <w:t>//</w:t>
      </w:r>
      <w:r w:rsidR="00C7482A" w:rsidRPr="007E483B">
        <w:t>line</w:t>
      </w:r>
      <w:r w:rsidR="00057883" w:rsidRPr="007E483B">
        <w:t>//</w:t>
      </w:r>
      <w:r w:rsidR="00C7482A" w:rsidRPr="007E483B">
        <w:t>-voltage circuit, and manually operated on-off switch with contactors, relays, and control transformers.</w:t>
      </w:r>
    </w:p>
    <w:p w:rsidR="00C7482A" w:rsidRPr="007E483B" w:rsidRDefault="00C7482A" w:rsidP="008F6973">
      <w:pPr>
        <w:pStyle w:val="PART"/>
      </w:pPr>
      <w:r w:rsidRPr="007E483B">
        <w:t>EXECUTION</w:t>
      </w:r>
    </w:p>
    <w:p w:rsidR="00C7482A" w:rsidRPr="007E483B" w:rsidRDefault="00C7482A" w:rsidP="00E67D13">
      <w:pPr>
        <w:pStyle w:val="ArticleB"/>
        <w:outlineLvl w:val="1"/>
      </w:pPr>
      <w:r w:rsidRPr="007E483B">
        <w:t>EXAMINATION</w:t>
      </w:r>
    </w:p>
    <w:p w:rsidR="00C7482A" w:rsidRPr="007E483B" w:rsidRDefault="00C7482A" w:rsidP="004140F2">
      <w:pPr>
        <w:pStyle w:val="Level1"/>
      </w:pPr>
      <w:r w:rsidRPr="001F7FC5">
        <w:t>Examine surfaces and substrates to receive electric heating panels for compliance with requirements for installation tolerances and other conditions affecting performance.</w:t>
      </w:r>
    </w:p>
    <w:p w:rsidR="00C7482A" w:rsidRPr="007E483B" w:rsidRDefault="00C7482A" w:rsidP="004140F2">
      <w:pPr>
        <w:pStyle w:val="Level2"/>
      </w:pPr>
      <w:r w:rsidRPr="007E483B">
        <w:t>Ensure surfaces in contact with electric heating panels are free of burrs and sharp protrusions.</w:t>
      </w:r>
    </w:p>
    <w:p w:rsidR="00C7482A" w:rsidRPr="007E483B" w:rsidRDefault="00C7482A" w:rsidP="004140F2">
      <w:pPr>
        <w:pStyle w:val="Level2"/>
      </w:pPr>
      <w:r w:rsidRPr="007E483B">
        <w:t>Ensure surfaces and substrates are level and plumb.</w:t>
      </w:r>
    </w:p>
    <w:p w:rsidR="00C7482A" w:rsidRPr="007E483B" w:rsidRDefault="00C7482A" w:rsidP="004140F2">
      <w:pPr>
        <w:pStyle w:val="Level2"/>
      </w:pPr>
      <w:r w:rsidRPr="007E483B">
        <w:t>Proceed with installation only after unsatisfactory conditions have been corrected.</w:t>
      </w:r>
    </w:p>
    <w:p w:rsidR="00C7482A" w:rsidRPr="007E483B" w:rsidRDefault="00C7482A" w:rsidP="00E67D13">
      <w:pPr>
        <w:pStyle w:val="ArticleB"/>
        <w:outlineLvl w:val="1"/>
      </w:pPr>
      <w:r w:rsidRPr="007E483B">
        <w:t>INSTALLATION</w:t>
      </w:r>
    </w:p>
    <w:p w:rsidR="00ED1B2F" w:rsidRPr="00E41EDC" w:rsidRDefault="00ED1B2F" w:rsidP="00ED1B2F">
      <w:pPr>
        <w:pStyle w:val="Level1"/>
        <w:tabs>
          <w:tab w:val="clear" w:pos="720"/>
          <w:tab w:val="left" w:pos="360"/>
          <w:tab w:val="left" w:pos="810"/>
        </w:tabs>
      </w:pPr>
      <w:r>
        <w:t>If an installation is unsatisfactory to the COR, the Contractor shall correct the installation at no additional cost or time to the Government.</w:t>
      </w:r>
    </w:p>
    <w:p w:rsidR="00C7482A" w:rsidRPr="007E483B" w:rsidRDefault="00C7482A" w:rsidP="004140F2">
      <w:pPr>
        <w:pStyle w:val="Level1"/>
      </w:pPr>
      <w:r w:rsidRPr="007E483B">
        <w:t xml:space="preserve">Install radiant-heating </w:t>
      </w:r>
      <w:proofErr w:type="gramStart"/>
      <w:r w:rsidRPr="007E483B">
        <w:t>panels</w:t>
      </w:r>
      <w:proofErr w:type="gramEnd"/>
      <w:r w:rsidRPr="007E483B">
        <w:t xml:space="preserve"> level and plumb.</w:t>
      </w:r>
    </w:p>
    <w:p w:rsidR="001F7FC5" w:rsidRDefault="00C7482A" w:rsidP="000B7206">
      <w:pPr>
        <w:pStyle w:val="Level1"/>
        <w:keepNext/>
      </w:pPr>
      <w:r w:rsidRPr="007E483B">
        <w:t>Support for Radiant-Heating Panels in or on Grid-Type Suspended</w:t>
      </w:r>
      <w:r w:rsidR="000B7206">
        <w:t>:</w:t>
      </w:r>
    </w:p>
    <w:p w:rsidR="00C7482A" w:rsidRPr="007E483B" w:rsidRDefault="000B7206" w:rsidP="004140F2">
      <w:pPr>
        <w:pStyle w:val="Level2"/>
      </w:pPr>
      <w:r>
        <w:t xml:space="preserve">Ceilings: </w:t>
      </w:r>
      <w:r w:rsidR="00C7482A" w:rsidRPr="007E483B">
        <w:t>Use grid as a support element.</w:t>
      </w:r>
    </w:p>
    <w:p w:rsidR="00C7482A" w:rsidRPr="007E483B" w:rsidRDefault="00C7482A" w:rsidP="004140F2">
      <w:pPr>
        <w:pStyle w:val="Level2"/>
      </w:pPr>
      <w:r w:rsidRPr="007E483B">
        <w:t>Install a minimum of four ceiling support system</w:t>
      </w:r>
      <w:r w:rsidR="000B7206">
        <w:t xml:space="preserve"> rods or wires for each panel. </w:t>
      </w:r>
      <w:r w:rsidRPr="007E483B">
        <w:t xml:space="preserve">Locate not more than </w:t>
      </w:r>
      <w:r w:rsidR="00F02148" w:rsidRPr="00331F44">
        <w:t>150 mm</w:t>
      </w:r>
      <w:r w:rsidR="00F02148">
        <w:t xml:space="preserve"> (</w:t>
      </w:r>
      <w:r w:rsidRPr="00331F44">
        <w:t>6 inches)</w:t>
      </w:r>
      <w:r w:rsidRPr="007E483B">
        <w:t xml:space="preserve"> from panel corners.</w:t>
      </w:r>
    </w:p>
    <w:p w:rsidR="00C7482A" w:rsidRPr="007E483B" w:rsidRDefault="000B7206" w:rsidP="004140F2">
      <w:pPr>
        <w:pStyle w:val="Level2"/>
      </w:pPr>
      <w:r>
        <w:t xml:space="preserve">Support Clips: </w:t>
      </w:r>
      <w:r w:rsidR="00C7482A" w:rsidRPr="007E483B">
        <w:t>Fasten to panel and to ceiling grid members at or near each panel corner with clips designed for the application.</w:t>
      </w:r>
    </w:p>
    <w:p w:rsidR="00C7482A" w:rsidRPr="007E483B" w:rsidRDefault="00C7482A" w:rsidP="004140F2">
      <w:pPr>
        <w:pStyle w:val="Level2"/>
      </w:pPr>
      <w:r w:rsidRPr="007E483B">
        <w:t>Panels of</w:t>
      </w:r>
      <w:r w:rsidR="000B7206">
        <w:t xml:space="preserve"> Sizes Less Than Ceiling Grid: </w:t>
      </w:r>
      <w:r w:rsidRPr="007E483B">
        <w:t xml:space="preserve">Install as indicated on reflected ceiling plans or center in acoustical panel, and support </w:t>
      </w:r>
      <w:r w:rsidRPr="007E483B">
        <w:lastRenderedPageBreak/>
        <w:t xml:space="preserve">panels independently with at least two </w:t>
      </w:r>
      <w:r w:rsidR="00F02148">
        <w:t>20 mm (</w:t>
      </w:r>
      <w:r w:rsidRPr="00331F44">
        <w:t>3/4</w:t>
      </w:r>
      <w:r w:rsidR="00F02148">
        <w:t xml:space="preserve"> </w:t>
      </w:r>
      <w:r w:rsidRPr="00331F44">
        <w:t>inch)</w:t>
      </w:r>
      <w:r w:rsidRPr="007E483B">
        <w:t xml:space="preserve"> metal channels spanning and secured to ceiling tees.</w:t>
      </w:r>
    </w:p>
    <w:p w:rsidR="00C7482A" w:rsidRPr="007E483B" w:rsidRDefault="00C7482A" w:rsidP="004140F2">
      <w:pPr>
        <w:pStyle w:val="Level2"/>
      </w:pPr>
      <w:r w:rsidRPr="007E483B">
        <w:t>Install at least one independent support rod or wire fro</w:t>
      </w:r>
      <w:r w:rsidR="000B7206">
        <w:t xml:space="preserve">m structure to a tab on panel. </w:t>
      </w:r>
      <w:r w:rsidRPr="007E483B">
        <w:t>Wire or rod shall have breaking strength of the weight of panel at a safety factor of 3.</w:t>
      </w:r>
    </w:p>
    <w:p w:rsidR="00C7482A" w:rsidRPr="007E483B" w:rsidRDefault="00C7482A" w:rsidP="004140F2">
      <w:pPr>
        <w:pStyle w:val="Level1"/>
      </w:pPr>
      <w:r w:rsidRPr="007E483B">
        <w:t>Verify locations of thermostats with Drawings and room details before installation.</w:t>
      </w:r>
    </w:p>
    <w:p w:rsidR="00C7482A" w:rsidRPr="007E483B" w:rsidRDefault="00C7482A" w:rsidP="00E67D13">
      <w:pPr>
        <w:pStyle w:val="ArticleB"/>
        <w:outlineLvl w:val="1"/>
      </w:pPr>
      <w:r w:rsidRPr="007E483B">
        <w:t>CONNECTIONS</w:t>
      </w:r>
    </w:p>
    <w:p w:rsidR="00057883" w:rsidRPr="007E483B" w:rsidRDefault="00057883" w:rsidP="004140F2">
      <w:pPr>
        <w:pStyle w:val="Level1"/>
      </w:pPr>
      <w:r w:rsidRPr="007E483B">
        <w:t>Ground electric convection heating units according to Section 26 05 26</w:t>
      </w:r>
      <w:r w:rsidR="000B7206">
        <w:t>,</w:t>
      </w:r>
      <w:r w:rsidRPr="007E483B">
        <w:t xml:space="preserve"> </w:t>
      </w:r>
      <w:r w:rsidR="000B7206">
        <w:t>GROUNDING AND BONDING FOR ELECTRICAL SYSTEMS</w:t>
      </w:r>
      <w:r w:rsidRPr="007E483B">
        <w:t>.</w:t>
      </w:r>
    </w:p>
    <w:p w:rsidR="00057883" w:rsidRPr="007E483B" w:rsidRDefault="00057883" w:rsidP="004140F2">
      <w:pPr>
        <w:pStyle w:val="Level1"/>
      </w:pPr>
      <w:r w:rsidRPr="007E483B">
        <w:t>Connect wiring according to Section 26 05 21</w:t>
      </w:r>
      <w:r w:rsidR="000B7206">
        <w:t>, LOW-VOLTAGE ELECTRICAL POWER CONDUCTORS AND CABLES (600 VOLTS AND BELOW)</w:t>
      </w:r>
      <w:r w:rsidRPr="007E483B">
        <w:t>.</w:t>
      </w:r>
    </w:p>
    <w:p w:rsidR="00C7482A" w:rsidRPr="007E483B" w:rsidRDefault="00C7482A" w:rsidP="00E67D13">
      <w:pPr>
        <w:pStyle w:val="ArticleB"/>
        <w:outlineLvl w:val="1"/>
      </w:pPr>
      <w:r w:rsidRPr="007E483B">
        <w:t>FIELD QUALITY CONTROL</w:t>
      </w:r>
    </w:p>
    <w:p w:rsidR="00C7482A" w:rsidRPr="007E483B" w:rsidRDefault="000B7206" w:rsidP="004140F2">
      <w:pPr>
        <w:pStyle w:val="Level1"/>
      </w:pPr>
      <w:r>
        <w:t xml:space="preserve">Testing: </w:t>
      </w:r>
      <w:r w:rsidR="00C7482A" w:rsidRPr="007E483B">
        <w:t>Perform the following field tests and inspections and prepare test reports:</w:t>
      </w:r>
    </w:p>
    <w:p w:rsidR="00C7482A" w:rsidRPr="007E483B" w:rsidRDefault="00C7482A" w:rsidP="004140F2">
      <w:pPr>
        <w:pStyle w:val="Level2"/>
      </w:pPr>
      <w:r w:rsidRPr="007E483B">
        <w:t>Operate electric heating elements through each stage to verify proper operation and electrical connections.</w:t>
      </w:r>
    </w:p>
    <w:p w:rsidR="00C7482A" w:rsidRPr="007E483B" w:rsidRDefault="00C7482A" w:rsidP="004140F2">
      <w:pPr>
        <w:pStyle w:val="Level2"/>
      </w:pPr>
      <w:r w:rsidRPr="007E483B">
        <w:t>Test and adjust controls and safeties.</w:t>
      </w:r>
    </w:p>
    <w:p w:rsidR="00C7482A" w:rsidRDefault="00C7482A" w:rsidP="004140F2">
      <w:pPr>
        <w:pStyle w:val="Level1"/>
      </w:pPr>
      <w:r w:rsidRPr="007E483B">
        <w:t xml:space="preserve">Remove and replace malfunctioning units and retest as specified </w:t>
      </w:r>
      <w:r w:rsidRPr="00331F44">
        <w:t>above.</w:t>
      </w:r>
    </w:p>
    <w:p w:rsidR="00DC3454" w:rsidRPr="001A5F2A" w:rsidRDefault="00DC3454" w:rsidP="00DC3454">
      <w:pPr>
        <w:pStyle w:val="ArticleB"/>
        <w:outlineLvl w:val="1"/>
      </w:pPr>
      <w:r w:rsidRPr="001A5F2A">
        <w:t>//</w:t>
      </w:r>
      <w:r>
        <w:t>SEISMIC BRACING</w:t>
      </w:r>
    </w:p>
    <w:p w:rsidR="00DC3454" w:rsidRDefault="00DC3454" w:rsidP="004140F2">
      <w:pPr>
        <w:pStyle w:val="Level1"/>
      </w:pPr>
      <w:r w:rsidRPr="001A5F2A">
        <w:t>Where applicable provide Seismic bracing as required under specification Section 13 05 41, SEISMIC RESTRAINT REQUIREMENTS FOR NON-</w:t>
      </w:r>
      <w:r>
        <w:t>STRUCTURAL COMPONENTS</w:t>
      </w:r>
      <w:r w:rsidRPr="001A5F2A">
        <w:t>.//</w:t>
      </w:r>
    </w:p>
    <w:p w:rsidR="00ED1B2F" w:rsidRPr="004E62D2" w:rsidRDefault="00ED1B2F" w:rsidP="00ED1B2F">
      <w:pPr>
        <w:pStyle w:val="ArticleB"/>
        <w:outlineLvl w:val="1"/>
      </w:pPr>
      <w:r>
        <w:t>STARTUP AND TESTING</w:t>
      </w:r>
    </w:p>
    <w:p w:rsidR="00ED1B2F" w:rsidRPr="00115E62" w:rsidRDefault="00ED1B2F" w:rsidP="00ED1B2F">
      <w:pPr>
        <w:pStyle w:val="Level1"/>
      </w:pPr>
      <w:r w:rsidRPr="00115E62">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ED1B2F" w:rsidRDefault="00ED1B2F" w:rsidP="00ED1B2F">
      <w:pPr>
        <w:pStyle w:val="Level1"/>
      </w:pPr>
      <w:r w:rsidRPr="00115E62">
        <w:t>When any defects are detected, correct defects and repeat test</w:t>
      </w:r>
      <w:r>
        <w:t xml:space="preserve"> at no additional cost or time to the Government</w:t>
      </w:r>
      <w:r w:rsidRPr="00115E62">
        <w:t>.</w:t>
      </w:r>
    </w:p>
    <w:p w:rsidR="00ED1B2F" w:rsidRPr="004E62D2" w:rsidRDefault="00ED1B2F" w:rsidP="00ED1B2F">
      <w:pPr>
        <w:pStyle w:val="Level1"/>
      </w:pPr>
      <w:r>
        <w:t>//</w:t>
      </w:r>
      <w:r w:rsidRPr="004E62D2">
        <w:t xml:space="preserve">The Commissioning Agent will observe startup and contractor testing of selected equipment. </w:t>
      </w:r>
      <w:r w:rsidRPr="00806FE5">
        <w:t>Coordinate</w:t>
      </w:r>
      <w:r w:rsidRPr="004E62D2">
        <w:t xml:space="preserve"> the startup and contractor testing schedules with the </w:t>
      </w:r>
      <w:r>
        <w:t>COR</w:t>
      </w:r>
      <w:r w:rsidRPr="004E62D2">
        <w:t xml:space="preserve"> and Commissioning Agent. </w:t>
      </w:r>
      <w:r w:rsidR="00972D67">
        <w:t>P</w:t>
      </w:r>
      <w:r w:rsidRPr="004E62D2">
        <w:t xml:space="preserve">rovide a minimum </w:t>
      </w:r>
      <w:r>
        <w:t xml:space="preserve">notice </w:t>
      </w:r>
      <w:r w:rsidRPr="004E62D2">
        <w:t xml:space="preserve">of </w:t>
      </w:r>
      <w:r>
        <w:t>10</w:t>
      </w:r>
      <w:r w:rsidRPr="004E62D2">
        <w:t xml:space="preserve"> </w:t>
      </w:r>
      <w:r>
        <w:t xml:space="preserve">working </w:t>
      </w:r>
      <w:r w:rsidRPr="004E62D2">
        <w:t xml:space="preserve">days prior </w:t>
      </w:r>
      <w:r>
        <w:t>to startup and testing</w:t>
      </w:r>
      <w:r w:rsidRPr="004E62D2">
        <w:t>.</w:t>
      </w:r>
      <w:r>
        <w:t>//</w:t>
      </w:r>
    </w:p>
    <w:p w:rsidR="00ED1B2F" w:rsidRPr="004E62D2" w:rsidRDefault="00ED1B2F" w:rsidP="00ED1B2F">
      <w:pPr>
        <w:pStyle w:val="ArticleB"/>
        <w:outlineLvl w:val="1"/>
      </w:pPr>
      <w:r>
        <w:t>//COMMISSIONING</w:t>
      </w:r>
    </w:p>
    <w:p w:rsidR="00ED1B2F" w:rsidRPr="004E62D2" w:rsidRDefault="00ED1B2F" w:rsidP="00ED1B2F">
      <w:pPr>
        <w:pStyle w:val="Level1"/>
      </w:pPr>
      <w:r w:rsidRPr="004E62D2">
        <w:t>Provide commissioning documentation in accordance with the requirements of Section 23 08 00</w:t>
      </w:r>
      <w:r>
        <w:t>,</w:t>
      </w:r>
      <w:r w:rsidRPr="004E62D2">
        <w:t xml:space="preserve"> COMMISSIONING OF HVAC SYSTEMS</w:t>
      </w:r>
      <w:r>
        <w:t>.</w:t>
      </w:r>
    </w:p>
    <w:p w:rsidR="00ED1B2F" w:rsidRPr="004E62D2" w:rsidRDefault="00ED1B2F" w:rsidP="00ED1B2F">
      <w:pPr>
        <w:pStyle w:val="Level1"/>
      </w:pPr>
      <w:r w:rsidRPr="004E62D2">
        <w:lastRenderedPageBreak/>
        <w:t>Components provided under this section of the specification will be tested as part of a larger system.</w:t>
      </w:r>
      <w:r>
        <w:t>//</w:t>
      </w:r>
    </w:p>
    <w:p w:rsidR="00ED1B2F" w:rsidRPr="004E62D2" w:rsidRDefault="00ED1B2F" w:rsidP="00ED1B2F">
      <w:pPr>
        <w:pStyle w:val="ArticleB"/>
        <w:outlineLvl w:val="1"/>
      </w:pPr>
      <w:r>
        <w:t>DEMONSTRATION AND TRAINING</w:t>
      </w:r>
    </w:p>
    <w:p w:rsidR="00ED1B2F" w:rsidRPr="004E62D2" w:rsidRDefault="00ED1B2F" w:rsidP="00ED1B2F">
      <w:pPr>
        <w:pStyle w:val="Level1"/>
      </w:pPr>
      <w:r w:rsidRPr="004E62D2">
        <w:t xml:space="preserve">Provide services of manufacturer’s technical representative for </w:t>
      </w:r>
      <w:r>
        <w:t>//</w:t>
      </w:r>
      <w:r w:rsidRPr="004E62D2">
        <w:t>four</w:t>
      </w:r>
      <w:r>
        <w:t>//</w:t>
      </w:r>
      <w:r w:rsidRPr="004E62D2">
        <w:t xml:space="preserve"> </w:t>
      </w:r>
      <w:r>
        <w:t xml:space="preserve">//   // </w:t>
      </w:r>
      <w:r w:rsidRPr="004E62D2">
        <w:t>hour</w:t>
      </w:r>
      <w:r>
        <w:t>//</w:t>
      </w:r>
      <w:r w:rsidRPr="004E62D2">
        <w:t>s</w:t>
      </w:r>
      <w:r>
        <w:t>//</w:t>
      </w:r>
      <w:r w:rsidRPr="004E62D2">
        <w:t xml:space="preserve"> to instruct each VA personnel responsible in the operation and maintenance of units.</w:t>
      </w:r>
    </w:p>
    <w:p w:rsidR="00ED1B2F" w:rsidRDefault="00ED1B2F" w:rsidP="004140F2">
      <w:pPr>
        <w:pStyle w:val="Level1"/>
      </w:pPr>
      <w:r>
        <w:t>//</w:t>
      </w:r>
      <w:r w:rsidRPr="00806FE5">
        <w:t>Submit</w:t>
      </w:r>
      <w:r w:rsidRPr="004E62D2">
        <w:t xml:space="preserve"> training plans and instructor qualifications in accordance with the requirements of Section 23 08 00</w:t>
      </w:r>
      <w:r>
        <w:t>,</w:t>
      </w:r>
      <w:r w:rsidRPr="004E62D2">
        <w:t xml:space="preserve"> COMMISSIONING OF HVAC SYSTEMS.</w:t>
      </w:r>
      <w:r>
        <w:t>//</w:t>
      </w:r>
    </w:p>
    <w:p w:rsidR="00C7482A" w:rsidRPr="00095897" w:rsidRDefault="00057883" w:rsidP="00095897">
      <w:pPr>
        <w:pStyle w:val="SpecNormalCentered"/>
      </w:pPr>
      <w:r w:rsidRPr="00095897">
        <w:t>-</w:t>
      </w:r>
      <w:r w:rsidR="00612238" w:rsidRPr="00095897">
        <w:t xml:space="preserve"> </w:t>
      </w:r>
      <w:r w:rsidRPr="00095897">
        <w:t>-</w:t>
      </w:r>
      <w:r w:rsidR="00612238" w:rsidRPr="00095897">
        <w:t xml:space="preserve"> - </w:t>
      </w:r>
      <w:r w:rsidRPr="00095897">
        <w:t>END</w:t>
      </w:r>
      <w:r w:rsidR="00612238" w:rsidRPr="00095897">
        <w:t xml:space="preserve"> </w:t>
      </w:r>
      <w:r w:rsidRPr="00095897">
        <w:t>-</w:t>
      </w:r>
      <w:r w:rsidR="00612238" w:rsidRPr="00095897">
        <w:t xml:space="preserve"> </w:t>
      </w:r>
      <w:r w:rsidRPr="00095897">
        <w:t>-</w:t>
      </w:r>
      <w:r w:rsidR="00612238" w:rsidRPr="00095897">
        <w:t xml:space="preserve"> </w:t>
      </w:r>
      <w:r w:rsidRPr="00095897">
        <w:t>-</w:t>
      </w:r>
    </w:p>
    <w:sectPr w:rsidR="00C7482A" w:rsidRPr="00095897" w:rsidSect="008C0FF1">
      <w:headerReference w:type="default"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513" w:rsidRDefault="00C94513">
      <w:r>
        <w:separator/>
      </w:r>
    </w:p>
  </w:endnote>
  <w:endnote w:type="continuationSeparator" w:id="0">
    <w:p w:rsidR="00C94513" w:rsidRDefault="00C9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68" w:rsidRPr="00D82568" w:rsidRDefault="00D82568" w:rsidP="00E800F2">
    <w:pPr>
      <w:pStyle w:val="Footer"/>
      <w:rPr>
        <w:b/>
      </w:rPr>
    </w:pPr>
    <w:r w:rsidRPr="00D82568">
      <w:t>RADIANT-HEATING ELECTRIC PANELS</w:t>
    </w:r>
  </w:p>
  <w:p w:rsidR="004140F2" w:rsidRDefault="004140F2" w:rsidP="004140F2">
    <w:pPr>
      <w:pStyle w:val="Footer"/>
      <w:overflowPunct w:val="0"/>
      <w:autoSpaceDE w:val="0"/>
      <w:autoSpaceDN w:val="0"/>
      <w:adjustRightInd w:val="0"/>
      <w:textAlignment w:val="baseline"/>
    </w:pPr>
    <w:r w:rsidRPr="00331F44">
      <w:rPr>
        <w:rFonts w:cs="Courier New"/>
      </w:rPr>
      <w:t>23</w:t>
    </w:r>
    <w:r>
      <w:rPr>
        <w:rFonts w:cs="Courier New"/>
      </w:rPr>
      <w:t xml:space="preserve"> </w:t>
    </w:r>
    <w:r w:rsidRPr="00331F44">
      <w:rPr>
        <w:rFonts w:cs="Courier New"/>
      </w:rPr>
      <w:t>83</w:t>
    </w:r>
    <w:r>
      <w:rPr>
        <w:rFonts w:cs="Courier New"/>
      </w:rPr>
      <w:t xml:space="preserve"> </w:t>
    </w:r>
    <w:r w:rsidRPr="00331F44">
      <w:rPr>
        <w:rFonts w:cs="Courier New"/>
      </w:rPr>
      <w:t xml:space="preserve">23 - </w:t>
    </w:r>
    <w:r w:rsidRPr="00331F44">
      <w:rPr>
        <w:rFonts w:cs="Courier New"/>
      </w:rPr>
      <w:fldChar w:fldCharType="begin"/>
    </w:r>
    <w:r w:rsidRPr="00331F44">
      <w:rPr>
        <w:rFonts w:cs="Courier New"/>
      </w:rPr>
      <w:instrText xml:space="preserve"> PAGE </w:instrText>
    </w:r>
    <w:r w:rsidRPr="00331F44">
      <w:rPr>
        <w:rFonts w:cs="Courier New"/>
      </w:rPr>
      <w:fldChar w:fldCharType="separate"/>
    </w:r>
    <w:r w:rsidR="008C6211">
      <w:rPr>
        <w:rFonts w:cs="Courier New"/>
        <w:noProof/>
      </w:rPr>
      <w:t>2</w:t>
    </w:r>
    <w:r w:rsidRPr="00331F44">
      <w:rPr>
        <w:rFonts w:cs="Courier Ne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513" w:rsidRDefault="00C94513">
      <w:r>
        <w:separator/>
      </w:r>
    </w:p>
  </w:footnote>
  <w:footnote w:type="continuationSeparator" w:id="0">
    <w:p w:rsidR="00C94513" w:rsidRDefault="00C94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3EF" w:rsidRDefault="007043EF" w:rsidP="007043EF">
    <w:pPr>
      <w:pStyle w:val="Header"/>
    </w:pPr>
    <w:r>
      <w:t>11</w:t>
    </w:r>
    <w:r w:rsidR="00D102FC">
      <w:t>-01</w:t>
    </w:r>
    <w:r>
      <w:t>-16</w:t>
    </w:r>
  </w:p>
  <w:p w:rsidR="00000EF6" w:rsidRPr="007043EF" w:rsidRDefault="00000EF6" w:rsidP="00704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3456"/>
        </w:tabs>
        <w:ind w:left="3456"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2A"/>
    <w:rsid w:val="00000EF6"/>
    <w:rsid w:val="0001721A"/>
    <w:rsid w:val="000268C5"/>
    <w:rsid w:val="000428A9"/>
    <w:rsid w:val="00052064"/>
    <w:rsid w:val="000527E0"/>
    <w:rsid w:val="00057883"/>
    <w:rsid w:val="00095897"/>
    <w:rsid w:val="000B7206"/>
    <w:rsid w:val="000F0B70"/>
    <w:rsid w:val="00101188"/>
    <w:rsid w:val="00115B7A"/>
    <w:rsid w:val="001468EE"/>
    <w:rsid w:val="001B7813"/>
    <w:rsid w:val="001C14BD"/>
    <w:rsid w:val="001E3D91"/>
    <w:rsid w:val="001E5288"/>
    <w:rsid w:val="001E6433"/>
    <w:rsid w:val="001F7FC5"/>
    <w:rsid w:val="002361B4"/>
    <w:rsid w:val="002A69B2"/>
    <w:rsid w:val="00321013"/>
    <w:rsid w:val="00331F44"/>
    <w:rsid w:val="00341ABB"/>
    <w:rsid w:val="003D6AD9"/>
    <w:rsid w:val="004035BA"/>
    <w:rsid w:val="004140F2"/>
    <w:rsid w:val="0045570C"/>
    <w:rsid w:val="00467932"/>
    <w:rsid w:val="00476625"/>
    <w:rsid w:val="004B2B82"/>
    <w:rsid w:val="004C05B6"/>
    <w:rsid w:val="004E5F8E"/>
    <w:rsid w:val="004F746F"/>
    <w:rsid w:val="005604F0"/>
    <w:rsid w:val="00600117"/>
    <w:rsid w:val="00612238"/>
    <w:rsid w:val="006136B9"/>
    <w:rsid w:val="006258F1"/>
    <w:rsid w:val="0063126F"/>
    <w:rsid w:val="006536C1"/>
    <w:rsid w:val="007043EF"/>
    <w:rsid w:val="00724A41"/>
    <w:rsid w:val="0073340A"/>
    <w:rsid w:val="007A1C4F"/>
    <w:rsid w:val="007E483B"/>
    <w:rsid w:val="0086485D"/>
    <w:rsid w:val="008A6BE0"/>
    <w:rsid w:val="008B26CD"/>
    <w:rsid w:val="008C0FF1"/>
    <w:rsid w:val="008C6211"/>
    <w:rsid w:val="008F6973"/>
    <w:rsid w:val="00901684"/>
    <w:rsid w:val="00956601"/>
    <w:rsid w:val="00972D67"/>
    <w:rsid w:val="009811DA"/>
    <w:rsid w:val="00AA35ED"/>
    <w:rsid w:val="00AA7655"/>
    <w:rsid w:val="00B80AB4"/>
    <w:rsid w:val="00BB1F48"/>
    <w:rsid w:val="00BB5786"/>
    <w:rsid w:val="00BC7F32"/>
    <w:rsid w:val="00C2005D"/>
    <w:rsid w:val="00C7482A"/>
    <w:rsid w:val="00C94513"/>
    <w:rsid w:val="00CC2CFF"/>
    <w:rsid w:val="00CC2F4F"/>
    <w:rsid w:val="00CF3D60"/>
    <w:rsid w:val="00D102FC"/>
    <w:rsid w:val="00D15157"/>
    <w:rsid w:val="00D82568"/>
    <w:rsid w:val="00D83767"/>
    <w:rsid w:val="00DC3454"/>
    <w:rsid w:val="00E013E8"/>
    <w:rsid w:val="00E25D39"/>
    <w:rsid w:val="00E37726"/>
    <w:rsid w:val="00E51FCF"/>
    <w:rsid w:val="00E52C8C"/>
    <w:rsid w:val="00E67D13"/>
    <w:rsid w:val="00E800F2"/>
    <w:rsid w:val="00EC4DE2"/>
    <w:rsid w:val="00ED1B2F"/>
    <w:rsid w:val="00F02148"/>
    <w:rsid w:val="00F157F6"/>
    <w:rsid w:val="00F162B3"/>
    <w:rsid w:val="00F43F9C"/>
    <w:rsid w:val="00F60ACE"/>
    <w:rsid w:val="00F777F1"/>
    <w:rsid w:val="00FF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897"/>
    <w:pPr>
      <w:spacing w:line="360" w:lineRule="auto"/>
    </w:pPr>
    <w:rPr>
      <w:rFonts w:ascii="Courier New" w:hAnsi="Courier New"/>
    </w:rPr>
  </w:style>
  <w:style w:type="paragraph" w:styleId="Heading1">
    <w:name w:val="heading 1"/>
    <w:basedOn w:val="Normal"/>
    <w:next w:val="Normal"/>
    <w:qFormat/>
    <w:rsid w:val="00F157F6"/>
    <w:pPr>
      <w:keepNext/>
      <w:numPr>
        <w:numId w:val="1"/>
      </w:numPr>
      <w:spacing w:before="240" w:after="60"/>
      <w:outlineLvl w:val="0"/>
    </w:pPr>
    <w:rPr>
      <w:rFonts w:ascii="Arial" w:hAnsi="Arial"/>
      <w:b/>
      <w:kern w:val="28"/>
      <w:sz w:val="28"/>
    </w:rPr>
  </w:style>
  <w:style w:type="paragraph" w:styleId="Heading2">
    <w:name w:val="heading 2"/>
    <w:basedOn w:val="Normal"/>
    <w:next w:val="Normal"/>
    <w:qFormat/>
    <w:rsid w:val="00F157F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F157F6"/>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F157F6"/>
    <w:pPr>
      <w:spacing w:line="240" w:lineRule="auto"/>
      <w:jc w:val="right"/>
    </w:pPr>
  </w:style>
  <w:style w:type="paragraph" w:styleId="Footer">
    <w:name w:val="footer"/>
    <w:basedOn w:val="Header"/>
    <w:rsid w:val="00F157F6"/>
    <w:pPr>
      <w:jc w:val="center"/>
    </w:pPr>
  </w:style>
  <w:style w:type="paragraph" w:customStyle="1" w:styleId="SpecNote">
    <w:name w:val="SpecNote"/>
    <w:basedOn w:val="SpecNormal"/>
    <w:link w:val="SpecNoteChar1"/>
    <w:rsid w:val="00F157F6"/>
    <w:pPr>
      <w:spacing w:line="240" w:lineRule="auto"/>
      <w:ind w:left="4320"/>
      <w:outlineLvl w:val="0"/>
    </w:pPr>
  </w:style>
  <w:style w:type="paragraph" w:customStyle="1" w:styleId="Level1">
    <w:name w:val="Level1"/>
    <w:basedOn w:val="SpecNormal"/>
    <w:link w:val="Level1Char1"/>
    <w:rsid w:val="00F157F6"/>
    <w:pPr>
      <w:numPr>
        <w:ilvl w:val="2"/>
        <w:numId w:val="2"/>
      </w:numPr>
      <w:tabs>
        <w:tab w:val="left" w:pos="720"/>
      </w:tabs>
    </w:pPr>
  </w:style>
  <w:style w:type="paragraph" w:customStyle="1" w:styleId="ArticleB">
    <w:name w:val="ArticleB"/>
    <w:basedOn w:val="Article"/>
    <w:next w:val="Level1"/>
    <w:link w:val="ArticleBChar"/>
    <w:rsid w:val="00F157F6"/>
    <w:pPr>
      <w:numPr>
        <w:ilvl w:val="1"/>
        <w:numId w:val="2"/>
      </w:numPr>
    </w:pPr>
    <w:rPr>
      <w:b/>
    </w:rPr>
  </w:style>
  <w:style w:type="character" w:customStyle="1" w:styleId="ArticleBChar">
    <w:name w:val="ArticleB Char"/>
    <w:link w:val="ArticleB"/>
    <w:rsid w:val="00341ABB"/>
    <w:rPr>
      <w:rFonts w:ascii="Courier New" w:hAnsi="Courier New"/>
      <w:b/>
      <w:caps/>
    </w:rPr>
  </w:style>
  <w:style w:type="paragraph" w:customStyle="1" w:styleId="Pubs">
    <w:name w:val="Pubs"/>
    <w:basedOn w:val="Level1"/>
    <w:rsid w:val="00F157F6"/>
    <w:pPr>
      <w:numPr>
        <w:ilvl w:val="0"/>
        <w:numId w:val="0"/>
      </w:numPr>
      <w:tabs>
        <w:tab w:val="clear" w:pos="720"/>
        <w:tab w:val="left" w:leader="dot" w:pos="3600"/>
      </w:tabs>
      <w:ind w:left="3600" w:hanging="2880"/>
    </w:pPr>
  </w:style>
  <w:style w:type="paragraph" w:customStyle="1" w:styleId="SpecTitle">
    <w:name w:val="SpecTitle"/>
    <w:basedOn w:val="SpecNormal"/>
    <w:next w:val="SpecNormal"/>
    <w:qFormat/>
    <w:rsid w:val="00F157F6"/>
    <w:pPr>
      <w:spacing w:line="240" w:lineRule="auto"/>
      <w:jc w:val="center"/>
    </w:pPr>
    <w:rPr>
      <w:b/>
      <w:caps/>
    </w:rPr>
  </w:style>
  <w:style w:type="paragraph" w:customStyle="1" w:styleId="Level2">
    <w:name w:val="Level2"/>
    <w:basedOn w:val="Level1"/>
    <w:link w:val="Level2Char1"/>
    <w:rsid w:val="00F157F6"/>
    <w:pPr>
      <w:numPr>
        <w:ilvl w:val="3"/>
      </w:numPr>
      <w:tabs>
        <w:tab w:val="clear" w:pos="720"/>
        <w:tab w:val="left" w:pos="1080"/>
      </w:tabs>
    </w:pPr>
  </w:style>
  <w:style w:type="paragraph" w:customStyle="1" w:styleId="SpecNormal">
    <w:name w:val="SpecNormal"/>
    <w:basedOn w:val="Normal"/>
    <w:link w:val="SpecNormalChar1"/>
    <w:rsid w:val="00F157F6"/>
    <w:pPr>
      <w:suppressAutoHyphens/>
    </w:pPr>
  </w:style>
  <w:style w:type="paragraph" w:customStyle="1" w:styleId="Level3">
    <w:name w:val="Level3"/>
    <w:basedOn w:val="Level2"/>
    <w:link w:val="Level3Char"/>
    <w:rsid w:val="00F157F6"/>
    <w:pPr>
      <w:numPr>
        <w:ilvl w:val="4"/>
      </w:numPr>
      <w:tabs>
        <w:tab w:val="clear" w:pos="1080"/>
        <w:tab w:val="left" w:pos="1440"/>
      </w:tabs>
    </w:pPr>
  </w:style>
  <w:style w:type="paragraph" w:customStyle="1" w:styleId="Level4">
    <w:name w:val="Level4"/>
    <w:basedOn w:val="Level3"/>
    <w:rsid w:val="00F157F6"/>
    <w:pPr>
      <w:numPr>
        <w:ilvl w:val="5"/>
      </w:numPr>
      <w:tabs>
        <w:tab w:val="left" w:pos="1800"/>
      </w:tabs>
    </w:pPr>
  </w:style>
  <w:style w:type="paragraph" w:customStyle="1" w:styleId="Level6">
    <w:name w:val="Level6"/>
    <w:basedOn w:val="Normal"/>
    <w:rsid w:val="00F157F6"/>
    <w:pPr>
      <w:tabs>
        <w:tab w:val="left" w:pos="1440"/>
        <w:tab w:val="left" w:pos="1800"/>
        <w:tab w:val="left" w:pos="2160"/>
        <w:tab w:val="left" w:pos="2520"/>
        <w:tab w:val="left" w:pos="2610"/>
      </w:tabs>
      <w:suppressAutoHyphens/>
      <w:ind w:left="2160"/>
    </w:pPr>
  </w:style>
  <w:style w:type="paragraph" w:customStyle="1" w:styleId="Level5">
    <w:name w:val="Level5"/>
    <w:basedOn w:val="Level4"/>
    <w:rsid w:val="00F157F6"/>
    <w:pPr>
      <w:numPr>
        <w:ilvl w:val="6"/>
      </w:numPr>
      <w:tabs>
        <w:tab w:val="clear" w:pos="1800"/>
        <w:tab w:val="left" w:pos="2160"/>
      </w:tabs>
    </w:pPr>
  </w:style>
  <w:style w:type="paragraph" w:customStyle="1" w:styleId="Article">
    <w:name w:val="Article"/>
    <w:basedOn w:val="Normal"/>
    <w:next w:val="Level1"/>
    <w:rsid w:val="00F157F6"/>
    <w:pPr>
      <w:keepNext/>
      <w:keepLines/>
      <w:suppressAutoHyphens/>
    </w:pPr>
    <w:rPr>
      <w:caps/>
    </w:rPr>
  </w:style>
  <w:style w:type="character" w:customStyle="1" w:styleId="Level1Char">
    <w:name w:val="Level1 Char"/>
    <w:rsid w:val="007A1C4F"/>
    <w:rPr>
      <w:rFonts w:ascii="Courier New" w:hAnsi="Courier New" w:cs="Courier New"/>
    </w:rPr>
  </w:style>
  <w:style w:type="paragraph" w:customStyle="1" w:styleId="SpecNoteNumbered">
    <w:name w:val="SpecNote Numbered"/>
    <w:basedOn w:val="SpecNote"/>
    <w:rsid w:val="00F157F6"/>
    <w:pPr>
      <w:tabs>
        <w:tab w:val="left" w:pos="4680"/>
      </w:tabs>
      <w:ind w:left="4680" w:hanging="360"/>
      <w:outlineLvl w:val="9"/>
    </w:pPr>
  </w:style>
  <w:style w:type="character" w:customStyle="1" w:styleId="SpecNoteChar1">
    <w:name w:val="SpecNote Char1"/>
    <w:basedOn w:val="SpecNormalChar1"/>
    <w:link w:val="SpecNote"/>
    <w:rsid w:val="00F157F6"/>
    <w:rPr>
      <w:rFonts w:ascii="Courier New" w:hAnsi="Courier New"/>
    </w:rPr>
  </w:style>
  <w:style w:type="character" w:customStyle="1" w:styleId="Level2Char1">
    <w:name w:val="Level2 Char1"/>
    <w:basedOn w:val="Level1Char1"/>
    <w:link w:val="Level2"/>
    <w:rsid w:val="00F157F6"/>
    <w:rPr>
      <w:rFonts w:ascii="Courier New" w:hAnsi="Courier New"/>
    </w:rPr>
  </w:style>
  <w:style w:type="paragraph" w:styleId="BalloonText">
    <w:name w:val="Balloon Text"/>
    <w:basedOn w:val="Normal"/>
    <w:link w:val="BalloonTextChar"/>
    <w:rsid w:val="00F157F6"/>
    <w:pPr>
      <w:spacing w:line="240" w:lineRule="auto"/>
    </w:pPr>
    <w:rPr>
      <w:rFonts w:ascii="Segoe UI" w:hAnsi="Segoe UI" w:cs="Segoe UI"/>
      <w:sz w:val="18"/>
      <w:szCs w:val="18"/>
    </w:rPr>
  </w:style>
  <w:style w:type="character" w:customStyle="1" w:styleId="BalloonTextChar">
    <w:name w:val="Balloon Text Char"/>
    <w:link w:val="BalloonText"/>
    <w:rsid w:val="00F157F6"/>
    <w:rPr>
      <w:rFonts w:ascii="Segoe UI" w:hAnsi="Segoe UI" w:cs="Segoe UI"/>
      <w:sz w:val="18"/>
      <w:szCs w:val="18"/>
    </w:rPr>
  </w:style>
  <w:style w:type="character" w:customStyle="1" w:styleId="SpecNormalChar1">
    <w:name w:val="SpecNormal Char1"/>
    <w:link w:val="SpecNormal"/>
    <w:rsid w:val="00F157F6"/>
    <w:rPr>
      <w:rFonts w:ascii="Courier New" w:hAnsi="Courier New"/>
    </w:rPr>
  </w:style>
  <w:style w:type="character" w:customStyle="1" w:styleId="Level1Char1">
    <w:name w:val="Level1 Char1"/>
    <w:basedOn w:val="SpecNormalChar1"/>
    <w:link w:val="Level1"/>
    <w:rsid w:val="00F157F6"/>
    <w:rPr>
      <w:rFonts w:ascii="Courier New" w:hAnsi="Courier New"/>
    </w:rPr>
  </w:style>
  <w:style w:type="character" w:customStyle="1" w:styleId="Level3Char">
    <w:name w:val="Level3 Char"/>
    <w:basedOn w:val="Level2Char1"/>
    <w:link w:val="Level3"/>
    <w:rsid w:val="00F157F6"/>
    <w:rPr>
      <w:rFonts w:ascii="Courier New" w:hAnsi="Courier New"/>
    </w:rPr>
  </w:style>
  <w:style w:type="paragraph" w:customStyle="1" w:styleId="PART">
    <w:name w:val="PART"/>
    <w:basedOn w:val="ArticleB"/>
    <w:next w:val="ArticleB"/>
    <w:qFormat/>
    <w:rsid w:val="00F157F6"/>
    <w:pPr>
      <w:numPr>
        <w:ilvl w:val="0"/>
      </w:numPr>
      <w:outlineLvl w:val="0"/>
    </w:pPr>
  </w:style>
  <w:style w:type="paragraph" w:customStyle="1" w:styleId="SpecNormalCentered">
    <w:name w:val="SpecNormal + Centered"/>
    <w:basedOn w:val="SpecNormal"/>
    <w:qFormat/>
    <w:rsid w:val="00F157F6"/>
    <w:pPr>
      <w:jc w:val="center"/>
    </w:pPr>
  </w:style>
  <w:style w:type="paragraph" w:customStyle="1" w:styleId="SpecTable">
    <w:name w:val="SpecTable"/>
    <w:basedOn w:val="SpecNormal"/>
    <w:rsid w:val="00F157F6"/>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F157F6"/>
    <w:pPr>
      <w:spacing w:line="240" w:lineRule="auto"/>
    </w:pPr>
  </w:style>
  <w:style w:type="character" w:customStyle="1" w:styleId="HeaderChar">
    <w:name w:val="Header Char"/>
    <w:basedOn w:val="DefaultParagraphFont"/>
    <w:link w:val="Header"/>
    <w:rsid w:val="007043EF"/>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897"/>
    <w:pPr>
      <w:spacing w:line="360" w:lineRule="auto"/>
    </w:pPr>
    <w:rPr>
      <w:rFonts w:ascii="Courier New" w:hAnsi="Courier New"/>
    </w:rPr>
  </w:style>
  <w:style w:type="paragraph" w:styleId="Heading1">
    <w:name w:val="heading 1"/>
    <w:basedOn w:val="Normal"/>
    <w:next w:val="Normal"/>
    <w:qFormat/>
    <w:rsid w:val="00F157F6"/>
    <w:pPr>
      <w:keepNext/>
      <w:numPr>
        <w:numId w:val="1"/>
      </w:numPr>
      <w:spacing w:before="240" w:after="60"/>
      <w:outlineLvl w:val="0"/>
    </w:pPr>
    <w:rPr>
      <w:rFonts w:ascii="Arial" w:hAnsi="Arial"/>
      <w:b/>
      <w:kern w:val="28"/>
      <w:sz w:val="28"/>
    </w:rPr>
  </w:style>
  <w:style w:type="paragraph" w:styleId="Heading2">
    <w:name w:val="heading 2"/>
    <w:basedOn w:val="Normal"/>
    <w:next w:val="Normal"/>
    <w:qFormat/>
    <w:rsid w:val="00F157F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F157F6"/>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F157F6"/>
    <w:pPr>
      <w:spacing w:line="240" w:lineRule="auto"/>
      <w:jc w:val="right"/>
    </w:pPr>
  </w:style>
  <w:style w:type="paragraph" w:styleId="Footer">
    <w:name w:val="footer"/>
    <w:basedOn w:val="Header"/>
    <w:rsid w:val="00F157F6"/>
    <w:pPr>
      <w:jc w:val="center"/>
    </w:pPr>
  </w:style>
  <w:style w:type="paragraph" w:customStyle="1" w:styleId="SpecNote">
    <w:name w:val="SpecNote"/>
    <w:basedOn w:val="SpecNormal"/>
    <w:link w:val="SpecNoteChar1"/>
    <w:rsid w:val="00F157F6"/>
    <w:pPr>
      <w:spacing w:line="240" w:lineRule="auto"/>
      <w:ind w:left="4320"/>
      <w:outlineLvl w:val="0"/>
    </w:pPr>
  </w:style>
  <w:style w:type="paragraph" w:customStyle="1" w:styleId="Level1">
    <w:name w:val="Level1"/>
    <w:basedOn w:val="SpecNormal"/>
    <w:link w:val="Level1Char1"/>
    <w:rsid w:val="00F157F6"/>
    <w:pPr>
      <w:numPr>
        <w:ilvl w:val="2"/>
        <w:numId w:val="2"/>
      </w:numPr>
      <w:tabs>
        <w:tab w:val="left" w:pos="720"/>
      </w:tabs>
    </w:pPr>
  </w:style>
  <w:style w:type="paragraph" w:customStyle="1" w:styleId="ArticleB">
    <w:name w:val="ArticleB"/>
    <w:basedOn w:val="Article"/>
    <w:next w:val="Level1"/>
    <w:link w:val="ArticleBChar"/>
    <w:rsid w:val="00F157F6"/>
    <w:pPr>
      <w:numPr>
        <w:ilvl w:val="1"/>
        <w:numId w:val="2"/>
      </w:numPr>
    </w:pPr>
    <w:rPr>
      <w:b/>
    </w:rPr>
  </w:style>
  <w:style w:type="character" w:customStyle="1" w:styleId="ArticleBChar">
    <w:name w:val="ArticleB Char"/>
    <w:link w:val="ArticleB"/>
    <w:rsid w:val="00341ABB"/>
    <w:rPr>
      <w:rFonts w:ascii="Courier New" w:hAnsi="Courier New"/>
      <w:b/>
      <w:caps/>
    </w:rPr>
  </w:style>
  <w:style w:type="paragraph" w:customStyle="1" w:styleId="Pubs">
    <w:name w:val="Pubs"/>
    <w:basedOn w:val="Level1"/>
    <w:rsid w:val="00F157F6"/>
    <w:pPr>
      <w:numPr>
        <w:ilvl w:val="0"/>
        <w:numId w:val="0"/>
      </w:numPr>
      <w:tabs>
        <w:tab w:val="clear" w:pos="720"/>
        <w:tab w:val="left" w:leader="dot" w:pos="3600"/>
      </w:tabs>
      <w:ind w:left="3600" w:hanging="2880"/>
    </w:pPr>
  </w:style>
  <w:style w:type="paragraph" w:customStyle="1" w:styleId="SpecTitle">
    <w:name w:val="SpecTitle"/>
    <w:basedOn w:val="SpecNormal"/>
    <w:next w:val="SpecNormal"/>
    <w:qFormat/>
    <w:rsid w:val="00F157F6"/>
    <w:pPr>
      <w:spacing w:line="240" w:lineRule="auto"/>
      <w:jc w:val="center"/>
    </w:pPr>
    <w:rPr>
      <w:b/>
      <w:caps/>
    </w:rPr>
  </w:style>
  <w:style w:type="paragraph" w:customStyle="1" w:styleId="Level2">
    <w:name w:val="Level2"/>
    <w:basedOn w:val="Level1"/>
    <w:link w:val="Level2Char1"/>
    <w:rsid w:val="00F157F6"/>
    <w:pPr>
      <w:numPr>
        <w:ilvl w:val="3"/>
      </w:numPr>
      <w:tabs>
        <w:tab w:val="clear" w:pos="720"/>
        <w:tab w:val="left" w:pos="1080"/>
      </w:tabs>
    </w:pPr>
  </w:style>
  <w:style w:type="paragraph" w:customStyle="1" w:styleId="SpecNormal">
    <w:name w:val="SpecNormal"/>
    <w:basedOn w:val="Normal"/>
    <w:link w:val="SpecNormalChar1"/>
    <w:rsid w:val="00F157F6"/>
    <w:pPr>
      <w:suppressAutoHyphens/>
    </w:pPr>
  </w:style>
  <w:style w:type="paragraph" w:customStyle="1" w:styleId="Level3">
    <w:name w:val="Level3"/>
    <w:basedOn w:val="Level2"/>
    <w:link w:val="Level3Char"/>
    <w:rsid w:val="00F157F6"/>
    <w:pPr>
      <w:numPr>
        <w:ilvl w:val="4"/>
      </w:numPr>
      <w:tabs>
        <w:tab w:val="clear" w:pos="1080"/>
        <w:tab w:val="left" w:pos="1440"/>
      </w:tabs>
    </w:pPr>
  </w:style>
  <w:style w:type="paragraph" w:customStyle="1" w:styleId="Level4">
    <w:name w:val="Level4"/>
    <w:basedOn w:val="Level3"/>
    <w:rsid w:val="00F157F6"/>
    <w:pPr>
      <w:numPr>
        <w:ilvl w:val="5"/>
      </w:numPr>
      <w:tabs>
        <w:tab w:val="left" w:pos="1800"/>
      </w:tabs>
    </w:pPr>
  </w:style>
  <w:style w:type="paragraph" w:customStyle="1" w:styleId="Level6">
    <w:name w:val="Level6"/>
    <w:basedOn w:val="Normal"/>
    <w:rsid w:val="00F157F6"/>
    <w:pPr>
      <w:tabs>
        <w:tab w:val="left" w:pos="1440"/>
        <w:tab w:val="left" w:pos="1800"/>
        <w:tab w:val="left" w:pos="2160"/>
        <w:tab w:val="left" w:pos="2520"/>
        <w:tab w:val="left" w:pos="2610"/>
      </w:tabs>
      <w:suppressAutoHyphens/>
      <w:ind w:left="2160"/>
    </w:pPr>
  </w:style>
  <w:style w:type="paragraph" w:customStyle="1" w:styleId="Level5">
    <w:name w:val="Level5"/>
    <w:basedOn w:val="Level4"/>
    <w:rsid w:val="00F157F6"/>
    <w:pPr>
      <w:numPr>
        <w:ilvl w:val="6"/>
      </w:numPr>
      <w:tabs>
        <w:tab w:val="clear" w:pos="1800"/>
        <w:tab w:val="left" w:pos="2160"/>
      </w:tabs>
    </w:pPr>
  </w:style>
  <w:style w:type="paragraph" w:customStyle="1" w:styleId="Article">
    <w:name w:val="Article"/>
    <w:basedOn w:val="Normal"/>
    <w:next w:val="Level1"/>
    <w:rsid w:val="00F157F6"/>
    <w:pPr>
      <w:keepNext/>
      <w:keepLines/>
      <w:suppressAutoHyphens/>
    </w:pPr>
    <w:rPr>
      <w:caps/>
    </w:rPr>
  </w:style>
  <w:style w:type="character" w:customStyle="1" w:styleId="Level1Char">
    <w:name w:val="Level1 Char"/>
    <w:rsid w:val="007A1C4F"/>
    <w:rPr>
      <w:rFonts w:ascii="Courier New" w:hAnsi="Courier New" w:cs="Courier New"/>
    </w:rPr>
  </w:style>
  <w:style w:type="paragraph" w:customStyle="1" w:styleId="SpecNoteNumbered">
    <w:name w:val="SpecNote Numbered"/>
    <w:basedOn w:val="SpecNote"/>
    <w:rsid w:val="00F157F6"/>
    <w:pPr>
      <w:tabs>
        <w:tab w:val="left" w:pos="4680"/>
      </w:tabs>
      <w:ind w:left="4680" w:hanging="360"/>
      <w:outlineLvl w:val="9"/>
    </w:pPr>
  </w:style>
  <w:style w:type="character" w:customStyle="1" w:styleId="SpecNoteChar1">
    <w:name w:val="SpecNote Char1"/>
    <w:basedOn w:val="SpecNormalChar1"/>
    <w:link w:val="SpecNote"/>
    <w:rsid w:val="00F157F6"/>
    <w:rPr>
      <w:rFonts w:ascii="Courier New" w:hAnsi="Courier New"/>
    </w:rPr>
  </w:style>
  <w:style w:type="character" w:customStyle="1" w:styleId="Level2Char1">
    <w:name w:val="Level2 Char1"/>
    <w:basedOn w:val="Level1Char1"/>
    <w:link w:val="Level2"/>
    <w:rsid w:val="00F157F6"/>
    <w:rPr>
      <w:rFonts w:ascii="Courier New" w:hAnsi="Courier New"/>
    </w:rPr>
  </w:style>
  <w:style w:type="paragraph" w:styleId="BalloonText">
    <w:name w:val="Balloon Text"/>
    <w:basedOn w:val="Normal"/>
    <w:link w:val="BalloonTextChar"/>
    <w:rsid w:val="00F157F6"/>
    <w:pPr>
      <w:spacing w:line="240" w:lineRule="auto"/>
    </w:pPr>
    <w:rPr>
      <w:rFonts w:ascii="Segoe UI" w:hAnsi="Segoe UI" w:cs="Segoe UI"/>
      <w:sz w:val="18"/>
      <w:szCs w:val="18"/>
    </w:rPr>
  </w:style>
  <w:style w:type="character" w:customStyle="1" w:styleId="BalloonTextChar">
    <w:name w:val="Balloon Text Char"/>
    <w:link w:val="BalloonText"/>
    <w:rsid w:val="00F157F6"/>
    <w:rPr>
      <w:rFonts w:ascii="Segoe UI" w:hAnsi="Segoe UI" w:cs="Segoe UI"/>
      <w:sz w:val="18"/>
      <w:szCs w:val="18"/>
    </w:rPr>
  </w:style>
  <w:style w:type="character" w:customStyle="1" w:styleId="SpecNormalChar1">
    <w:name w:val="SpecNormal Char1"/>
    <w:link w:val="SpecNormal"/>
    <w:rsid w:val="00F157F6"/>
    <w:rPr>
      <w:rFonts w:ascii="Courier New" w:hAnsi="Courier New"/>
    </w:rPr>
  </w:style>
  <w:style w:type="character" w:customStyle="1" w:styleId="Level1Char1">
    <w:name w:val="Level1 Char1"/>
    <w:basedOn w:val="SpecNormalChar1"/>
    <w:link w:val="Level1"/>
    <w:rsid w:val="00F157F6"/>
    <w:rPr>
      <w:rFonts w:ascii="Courier New" w:hAnsi="Courier New"/>
    </w:rPr>
  </w:style>
  <w:style w:type="character" w:customStyle="1" w:styleId="Level3Char">
    <w:name w:val="Level3 Char"/>
    <w:basedOn w:val="Level2Char1"/>
    <w:link w:val="Level3"/>
    <w:rsid w:val="00F157F6"/>
    <w:rPr>
      <w:rFonts w:ascii="Courier New" w:hAnsi="Courier New"/>
    </w:rPr>
  </w:style>
  <w:style w:type="paragraph" w:customStyle="1" w:styleId="PART">
    <w:name w:val="PART"/>
    <w:basedOn w:val="ArticleB"/>
    <w:next w:val="ArticleB"/>
    <w:qFormat/>
    <w:rsid w:val="00F157F6"/>
    <w:pPr>
      <w:numPr>
        <w:ilvl w:val="0"/>
      </w:numPr>
      <w:outlineLvl w:val="0"/>
    </w:pPr>
  </w:style>
  <w:style w:type="paragraph" w:customStyle="1" w:styleId="SpecNormalCentered">
    <w:name w:val="SpecNormal + Centered"/>
    <w:basedOn w:val="SpecNormal"/>
    <w:qFormat/>
    <w:rsid w:val="00F157F6"/>
    <w:pPr>
      <w:jc w:val="center"/>
    </w:pPr>
  </w:style>
  <w:style w:type="paragraph" w:customStyle="1" w:styleId="SpecTable">
    <w:name w:val="SpecTable"/>
    <w:basedOn w:val="SpecNormal"/>
    <w:rsid w:val="00F157F6"/>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F157F6"/>
    <w:pPr>
      <w:spacing w:line="240" w:lineRule="auto"/>
    </w:pPr>
  </w:style>
  <w:style w:type="character" w:customStyle="1" w:styleId="HeaderChar">
    <w:name w:val="Header Char"/>
    <w:basedOn w:val="DefaultParagraphFont"/>
    <w:link w:val="Header"/>
    <w:rsid w:val="007043E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30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61D9E-023D-4066-83AB-AF61F392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238323 - RADIANT-HEATING ELECTRIC PANELS</vt:lpstr>
    </vt:vector>
  </TitlesOfParts>
  <Company>DVA</Company>
  <LinksUpToDate>false</LinksUpToDate>
  <CharactersWithSpaces>11886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238323 - RADIANT-HEATING ELECTRIC PANELS</dc:title>
  <dc:subject>NCA Master Construction Specifications</dc:subject>
  <dc:creator>Department of Veterans Affairs, National Cemetery Administration, Design and Construction Service</dc:creator>
  <cp:keywords/>
  <cp:lastModifiedBy>Bunn, Elizabeth (CFM)</cp:lastModifiedBy>
  <cp:revision>3</cp:revision>
  <cp:lastPrinted>2015-11-21T16:40:00Z</cp:lastPrinted>
  <dcterms:created xsi:type="dcterms:W3CDTF">2016-10-21T18:32:00Z</dcterms:created>
  <dcterms:modified xsi:type="dcterms:W3CDTF">2016-10-28T00:22:00Z</dcterms:modified>
</cp:coreProperties>
</file>