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366BE9">
        <w:rPr>
          <w:rFonts w:cs="Courier New"/>
          <w:b/>
          <w:caps/>
        </w:rPr>
        <w:t>3</w:t>
      </w:r>
      <w:r w:rsidRPr="009805F1">
        <w:rPr>
          <w:rFonts w:cs="Courier New"/>
          <w:b/>
          <w:caps/>
        </w:rPr>
        <w:t xml:space="preserve"> </w:t>
      </w:r>
      <w:r w:rsidR="002B7164">
        <w:rPr>
          <w:rFonts w:cs="Courier New"/>
          <w:b/>
          <w:caps/>
        </w:rPr>
        <w:t>23</w:t>
      </w:r>
    </w:p>
    <w:p w:rsidR="00FC2F36" w:rsidRPr="009805F1" w:rsidRDefault="002B7164" w:rsidP="009805F1">
      <w:pPr>
        <w:jc w:val="center"/>
        <w:rPr>
          <w:rFonts w:cs="Courier New"/>
          <w:b/>
          <w:caps/>
        </w:rPr>
      </w:pPr>
      <w:r w:rsidRPr="002B7164">
        <w:rPr>
          <w:rFonts w:cs="Courier New"/>
          <w:b/>
        </w:rPr>
        <w:t>SANITARY WASTE INTERCEPTORS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Pr="007F2F11" w:rsidRDefault="00FC2F36" w:rsidP="001653A1">
      <w:pPr>
        <w:pStyle w:val="SpecNoteNumbered"/>
      </w:pPr>
      <w:r w:rsidRPr="007F2F11">
        <w:t>Use this section only for NCA projects.</w:t>
      </w:r>
    </w:p>
    <w:p w:rsidR="00B93A6E" w:rsidRDefault="00FC2F36" w:rsidP="001653A1">
      <w:pPr>
        <w:pStyle w:val="SpecNoteNumbered"/>
      </w:pPr>
      <w:r w:rsidRPr="00EB6634">
        <w:t>Delete between //</w:t>
      </w:r>
      <w:r w:rsidRPr="00EB6634">
        <w:noBreakHyphen/>
      </w:r>
      <w:r w:rsidRPr="00EB6634">
        <w:noBreakHyphen/>
      </w:r>
      <w:r w:rsidRPr="00EB6634">
        <w:noBreakHyphen/>
      </w:r>
      <w:r w:rsidRPr="00EB6634">
        <w:noBreakHyphen/>
        <w:t>// if not applicable to project. Also delete any other item or paragraph not applicable in the secti</w:t>
      </w:r>
      <w:r w:rsidR="00EB6634">
        <w:t>on and renumber the paragraphs.</w:t>
      </w:r>
    </w:p>
    <w:p w:rsidR="002B7164" w:rsidRPr="002B7164" w:rsidRDefault="002B7164" w:rsidP="001653A1">
      <w:pPr>
        <w:pStyle w:val="SpecNoteNumbered"/>
      </w:pPr>
      <w:r w:rsidRPr="002B7164">
        <w:t>Coordinate electrical requirements with the Electrical Engineer.</w:t>
      </w:r>
    </w:p>
    <w:p w:rsidR="002B7164" w:rsidRPr="002B7164" w:rsidRDefault="002B7164" w:rsidP="001653A1">
      <w:pPr>
        <w:pStyle w:val="SpecNoteNumbered"/>
      </w:pPr>
      <w:r w:rsidRPr="002B7164">
        <w:t>Coordinate details with the Structural Engineer for waste interceptors installed inside concrete pits.</w:t>
      </w:r>
    </w:p>
    <w:p w:rsidR="002B7164" w:rsidRPr="00366BE9" w:rsidRDefault="002B7164" w:rsidP="001653A1">
      <w:pPr>
        <w:pStyle w:val="SpecNoteNumbered"/>
      </w:pPr>
      <w:r w:rsidRPr="002B7164">
        <w:t xml:space="preserve">This section covers sanitary waste interceptors within building envelope. Concrete interceptors constructed outside of the </w:t>
      </w:r>
      <w:r w:rsidR="001653A1" w:rsidRPr="002B7164">
        <w:t>five-foot</w:t>
      </w:r>
      <w:r w:rsidRPr="002B7164">
        <w:t xml:space="preserve"> building line are covered in Section 33 30 00, SANITARY SEWERAGE UTILITIES.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2B7164" w:rsidP="00646F20">
      <w:pPr>
        <w:pStyle w:val="Level1"/>
      </w:pPr>
      <w:r w:rsidRPr="002B7164">
        <w:t>This section pertains to metal sanitary waste interceptors used for the removal of hair, oil, grease</w:t>
      </w:r>
      <w:r>
        <w:t>,</w:t>
      </w:r>
      <w:r w:rsidRPr="002B7164">
        <w:t xml:space="preserve"> and sediment from waste streams for installations within the building envelope. Pre-cast concrete </w:t>
      </w:r>
      <w:proofErr w:type="gramStart"/>
      <w:r w:rsidRPr="002B7164">
        <w:t>interceptors</w:t>
      </w:r>
      <w:proofErr w:type="gramEnd"/>
      <w:r w:rsidRPr="002B7164">
        <w:t xml:space="preserve"> are covered in Section 33 30 00, SANITARY SEWERAGE UTILITIES.</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1F4076" w:rsidRDefault="001F4076" w:rsidP="001F4076">
      <w:pPr>
        <w:pStyle w:val="Level1"/>
      </w:pPr>
      <w:r>
        <w:t>//Section 01 00 01, GENERAL REQUIREMENTS (Major NCA Projects).//</w:t>
      </w:r>
    </w:p>
    <w:p w:rsidR="00646F20" w:rsidRDefault="001F4076" w:rsidP="001F4076">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B93A6E" w:rsidRDefault="00B93A6E" w:rsidP="00B93A6E">
      <w:pPr>
        <w:pStyle w:val="Level1"/>
      </w:pPr>
      <w:r>
        <w:t>Section 22 05 11, COMMON WORK RESULTS FOR PLUMBING.</w:t>
      </w:r>
    </w:p>
    <w:p w:rsidR="00B93A6E" w:rsidRDefault="00D06E04" w:rsidP="00B93A6E">
      <w:pPr>
        <w:pStyle w:val="Level1"/>
      </w:pPr>
      <w:r>
        <w:t>//</w:t>
      </w:r>
      <w:r w:rsidR="00B93A6E">
        <w:t>Section 22 08 00, COMMISSIONING OF PLUMBING SYSTEMS: Requirements for commissioning, systems readiness checklist, and training.</w:t>
      </w:r>
      <w:r>
        <w:t>//</w:t>
      </w:r>
    </w:p>
    <w:p w:rsidR="006A4BCA" w:rsidRDefault="006A4BCA" w:rsidP="006A4BCA">
      <w:pPr>
        <w:pStyle w:val="Level1"/>
      </w:pPr>
      <w:r>
        <w:t>Section 22 13 00, FACILITY SANITARY AND VENT PIPING.</w:t>
      </w:r>
    </w:p>
    <w:p w:rsidR="00E42F1B" w:rsidRDefault="006A4BCA" w:rsidP="006A4BCA">
      <w:pPr>
        <w:pStyle w:val="Level1"/>
      </w:pPr>
      <w:r>
        <w:t>Section 33 30 00, SANITARY SEWERAGE UTILITIES.</w:t>
      </w:r>
    </w:p>
    <w:p w:rsidR="006623DD" w:rsidRDefault="006623DD" w:rsidP="006623DD">
      <w:pPr>
        <w:pStyle w:val="ArticleB"/>
      </w:pPr>
      <w:r>
        <w:lastRenderedPageBreak/>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D06E04" w:rsidRDefault="00D06E04" w:rsidP="00D06E04">
      <w:pPr>
        <w:pStyle w:val="Level1"/>
      </w:pPr>
      <w:r>
        <w:t>American Society for Testing and Materials (ASTM):</w:t>
      </w:r>
    </w:p>
    <w:p w:rsidR="006A4BCA" w:rsidRDefault="006A4BCA" w:rsidP="006A4BCA">
      <w:pPr>
        <w:pStyle w:val="Pubs"/>
        <w:ind w:left="3600" w:hanging="2880"/>
      </w:pPr>
      <w:r w:rsidRPr="006A4BCA">
        <w:t>C891-11</w:t>
      </w:r>
      <w:r w:rsidRPr="006A4BCA">
        <w:tab/>
        <w:t>Standard Practice for Installation of Underground Precast Concrete Utility Structures</w:t>
      </w:r>
    </w:p>
    <w:p w:rsidR="00663499" w:rsidRDefault="00663499" w:rsidP="00663499">
      <w:pPr>
        <w:pStyle w:val="Pubs"/>
        <w:ind w:left="3600" w:hanging="2880"/>
      </w:pPr>
      <w:r>
        <w:t>C890-13</w:t>
      </w:r>
      <w:r>
        <w:tab/>
        <w:t xml:space="preserve">Standard Practice for Minimum Structural Design Loading for Monolithic or Sectional Precast Concrete Water and Wastewater Structures </w:t>
      </w:r>
    </w:p>
    <w:p w:rsidR="00663499" w:rsidRDefault="00663499" w:rsidP="00663499">
      <w:pPr>
        <w:pStyle w:val="Pubs"/>
        <w:ind w:left="3600" w:hanging="2880"/>
      </w:pPr>
      <w:r>
        <w:t>C923-08(2013</w:t>
      </w:r>
      <w:proofErr w:type="gramStart"/>
      <w:r>
        <w:t>)e1</w:t>
      </w:r>
      <w:proofErr w:type="gramEnd"/>
      <w:r>
        <w:tab/>
        <w:t>Standard Specification for Resilient Connectors Between Reinforced Concrete Manhole Structures, Pipes, and Laterals</w:t>
      </w:r>
    </w:p>
    <w:p w:rsidR="00D06E04" w:rsidRDefault="00D06E04" w:rsidP="006A4BCA">
      <w:pPr>
        <w:pStyle w:val="Level1"/>
      </w:pPr>
      <w:r>
        <w:t>International Code Council (ICC):</w:t>
      </w:r>
    </w:p>
    <w:p w:rsidR="00D06E04" w:rsidRDefault="00D06E04" w:rsidP="00D06E04">
      <w:pPr>
        <w:pStyle w:val="Pubs"/>
        <w:ind w:left="3600" w:hanging="2880"/>
      </w:pPr>
      <w:r>
        <w:t>IPC-2015</w:t>
      </w:r>
      <w:r>
        <w:tab/>
        <w:t>International Plumbing Code</w:t>
      </w:r>
    </w:p>
    <w:p w:rsidR="00A6405A" w:rsidRPr="00A6405A" w:rsidRDefault="00A6405A" w:rsidP="00A6405A">
      <w:pPr>
        <w:pStyle w:val="ArticleB"/>
      </w:pPr>
      <w:r w:rsidRPr="00A6405A">
        <w:t>SUBMITTALS</w:t>
      </w:r>
    </w:p>
    <w:p w:rsidR="00B93A6E" w:rsidRDefault="00B93A6E" w:rsidP="00B93A6E">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D06E04" w:rsidRDefault="006A4BCA" w:rsidP="00D06E04">
      <w:pPr>
        <w:pStyle w:val="Level1"/>
      </w:pPr>
      <w:r w:rsidRPr="006A4BCA">
        <w:t>Information and material submitted under this section shall be marked "SUBMITTED UNDER SECTION 22 13 23, SANITARY WASTE INTERCEPTORS", with applicable paragraph identification.</w:t>
      </w:r>
    </w:p>
    <w:p w:rsidR="006A4BCA" w:rsidRDefault="006A4BCA" w:rsidP="00D06E04">
      <w:pPr>
        <w:pStyle w:val="Level1"/>
      </w:pPr>
      <w:r w:rsidRPr="006A4BCA">
        <w:t>Manufacturer's Literature and Data: For each type of interceptor indicated, the submittal shall include materials of fabrication, dimensions, rated capacities, retention capacities, operating characteristics, size and location of each pipe connection, furnished specialties, and accessories.</w:t>
      </w:r>
    </w:p>
    <w:p w:rsidR="00D06E04" w:rsidRDefault="00D06E04" w:rsidP="006A4BCA">
      <w:pPr>
        <w:pStyle w:val="Level1"/>
      </w:pPr>
      <w:r>
        <w:lastRenderedPageBreak/>
        <w:t xml:space="preserve">Detailed shop drawing of clamping device and extensions when required in connection with the waterproofing </w:t>
      </w:r>
      <w:r w:rsidR="006A4BCA" w:rsidRPr="006A4BCA">
        <w:t>membrane or the floor drain shall be submitted</w:t>
      </w:r>
      <w:r>
        <w:t>.</w:t>
      </w:r>
    </w:p>
    <w:p w:rsidR="001A6FE0" w:rsidRDefault="001A6FE0" w:rsidP="001A6FE0">
      <w:pPr>
        <w:pStyle w:val="StylePubsAllcapsLeft3"/>
      </w:pPr>
      <w:r>
        <w:t>SPEC WRITER NOTE: Coordinate O&amp;M data requirements with Section 01 00 00, GENERAL REQUIREMENTS and Section 01 91 00, GENERAL COMMISSIIONG REQUIREMENTS.</w:t>
      </w:r>
    </w:p>
    <w:p w:rsidR="001A6FE0" w:rsidRDefault="001A6FE0" w:rsidP="001A6FE0"/>
    <w:p w:rsidR="001A6FE0" w:rsidRDefault="001A6FE0" w:rsidP="001A6FE0">
      <w:pPr>
        <w:pStyle w:val="Level1"/>
      </w:pPr>
      <w:r>
        <w:t>Complete operating and maintenance manuals including wiring diagrams, technical data sheets and information for ordering replaceable parts:</w:t>
      </w:r>
    </w:p>
    <w:p w:rsidR="001A6FE0" w:rsidRDefault="001A6FE0" w:rsidP="001A6FE0">
      <w:pPr>
        <w:pStyle w:val="Level2"/>
      </w:pPr>
      <w:r>
        <w:t>Include complete list indicating all components of the systems.</w:t>
      </w:r>
    </w:p>
    <w:p w:rsidR="001A6FE0" w:rsidRDefault="001A6FE0" w:rsidP="001A6FE0">
      <w:pPr>
        <w:pStyle w:val="Level2"/>
      </w:pPr>
      <w:r>
        <w:t>Include complete diagrams of the internal wiring for each item of equipment.</w:t>
      </w:r>
    </w:p>
    <w:p w:rsidR="001A6FE0" w:rsidRDefault="001A6FE0" w:rsidP="001A6FE0">
      <w:pPr>
        <w:pStyle w:val="Level2"/>
      </w:pPr>
      <w:r>
        <w:t>Diagrams shall have their terminals identified to facilitate installation, operation and maintenance.</w:t>
      </w:r>
    </w:p>
    <w:p w:rsidR="001A6FE0" w:rsidRDefault="001A6FE0" w:rsidP="001A6FE0">
      <w:pPr>
        <w:pStyle w:val="Level1"/>
      </w:pPr>
      <w:r>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1A6FE0" w:rsidRDefault="001A6FE0" w:rsidP="001A6FE0">
      <w:pPr>
        <w:pStyle w:val="Level1"/>
      </w:pPr>
      <w:r>
        <w:t>//Submit training plans and instructor qualifications in accordance with the requirements of Section 22 08 00, COMMISSIONING OF PLUMBING SYSTEMS.//</w:t>
      </w:r>
    </w:p>
    <w:p w:rsidR="00D06E04" w:rsidRDefault="00D06E04" w:rsidP="00D06E04">
      <w:pPr>
        <w:pStyle w:val="ArticleB"/>
      </w:pPr>
      <w:r>
        <w:t>QUALITY ASSURANCE</w:t>
      </w:r>
    </w:p>
    <w:p w:rsidR="00D06E04" w:rsidRDefault="00D06E04" w:rsidP="00D06E04">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403A5B">
          <w:rPr>
            <w:rStyle w:val="Hyperlink"/>
          </w:rPr>
          <w:t>http://www.biopreferred.gov</w:t>
        </w:r>
      </w:hyperlink>
      <w:r>
        <w:t>.</w:t>
      </w:r>
    </w:p>
    <w:p w:rsidR="00D06E04" w:rsidRDefault="00D06E04" w:rsidP="00D06E04">
      <w:pPr>
        <w:pStyle w:val="Level1"/>
      </w:pPr>
      <w:r>
        <w:t>Guaranty: Warranty of Construction, FAR clause 52.246-21.</w:t>
      </w:r>
    </w:p>
    <w:p w:rsidR="00D06E04" w:rsidRDefault="00D06E04" w:rsidP="00D06E04">
      <w:pPr>
        <w:pStyle w:val="ArticleB"/>
      </w:pPr>
      <w:r>
        <w:t>AS-BUILT DOCUMENTATION</w:t>
      </w:r>
    </w:p>
    <w:p w:rsidR="001A6FE0" w:rsidRDefault="001A6FE0" w:rsidP="001A6FE0">
      <w:pPr>
        <w:pStyle w:val="Level1"/>
      </w:pPr>
      <w:r>
        <w:t>Submit manufacturer’s literature and data updated to include submittal review comments, construction revisions and any equipment substitutions.</w:t>
      </w:r>
    </w:p>
    <w:p w:rsidR="001A6FE0" w:rsidRDefault="001A6FE0" w:rsidP="001A6FE0">
      <w:pPr>
        <w:pStyle w:val="Level1"/>
      </w:pPr>
      <w:r>
        <w:t>Submit operation and maintenance data updated to include submittal review comments, substitutions and construction revisions shall be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D06E04" w:rsidRDefault="00D06E04" w:rsidP="001A6FE0">
      <w:pPr>
        <w:pStyle w:val="Level1"/>
      </w:pPr>
      <w:r>
        <w:t>The installing contractor shall maintain as-built drawings of each completed phase for verification; and, shall provide the complete set at the time of final systems certification testing. As-built drawings are to be provided, and a copy of them on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D06E04" w:rsidP="00D06E04">
      <w:pPr>
        <w:pStyle w:val="Level1"/>
      </w:pPr>
      <w:r>
        <w:t>Certification documentation shall be provided 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1A6FE0" w:rsidRDefault="001A6FE0" w:rsidP="00D06E04">
      <w:pPr>
        <w:pStyle w:val="Level1"/>
      </w:pPr>
      <w:r w:rsidRPr="001A6FE0">
        <w:t>Guaranty: Warranty of Construction, FAR clause 52.246-21.</w:t>
      </w:r>
    </w:p>
    <w:p w:rsidR="007B0CAA" w:rsidRPr="00BF5176" w:rsidRDefault="007B0CAA" w:rsidP="00551FE3"/>
    <w:p w:rsidR="00BF5176" w:rsidRDefault="00BF5176" w:rsidP="00BF5176">
      <w:pPr>
        <w:pStyle w:val="PART"/>
      </w:pPr>
      <w:r w:rsidRPr="00BF5176">
        <w:t>PRODUCTS</w:t>
      </w:r>
    </w:p>
    <w:p w:rsidR="00BF5176" w:rsidRPr="00BF5176" w:rsidRDefault="001A6FE0" w:rsidP="00BF5176">
      <w:pPr>
        <w:pStyle w:val="ArticleB"/>
      </w:pPr>
      <w:r w:rsidRPr="001A6FE0">
        <w:t>GREASE/OIL REMOVAL UNIT</w:t>
      </w:r>
    </w:p>
    <w:p w:rsidR="001A6FE0" w:rsidRDefault="001A6FE0" w:rsidP="001653A1">
      <w:pPr>
        <w:pStyle w:val="SpecNote"/>
      </w:pPr>
      <w:r>
        <w:t xml:space="preserve">SPEC WRITER NOTE: </w:t>
      </w:r>
    </w:p>
    <w:p w:rsidR="001A6FE0" w:rsidRPr="001A6FE0" w:rsidRDefault="001A6FE0" w:rsidP="002D25D5">
      <w:pPr>
        <w:pStyle w:val="SpecNoteNumbered"/>
        <w:numPr>
          <w:ilvl w:val="0"/>
          <w:numId w:val="15"/>
        </w:numPr>
      </w:pPr>
      <w:r>
        <w:t>Modify Specification when point of use application is required.</w:t>
      </w:r>
    </w:p>
    <w:p w:rsidR="001A6FE0" w:rsidRPr="001A6FE0" w:rsidRDefault="001A6FE0" w:rsidP="001653A1">
      <w:pPr>
        <w:pStyle w:val="SpecNoteNumbered"/>
      </w:pPr>
      <w:r>
        <w:t>Coordinate and assure that the electrical characteristics specified below are clearly shown on the appropriate drawings. Coordinate with Electrical Engineer.</w:t>
      </w:r>
    </w:p>
    <w:p w:rsidR="001A6FE0" w:rsidRDefault="001A6FE0" w:rsidP="009F5E5B"/>
    <w:p w:rsidR="001A6FE0" w:rsidRDefault="001A6FE0" w:rsidP="00932C01">
      <w:pPr>
        <w:pStyle w:val="Level1"/>
        <w:numPr>
          <w:ilvl w:val="2"/>
          <w:numId w:val="13"/>
        </w:numPr>
      </w:pPr>
      <w:r>
        <w:t>The grease/oil removal unit shall be welded stainless steel, automatic self-cleaning interceptor with a rotating gear wheel assembly for automatic grease/oil removal.</w:t>
      </w:r>
    </w:p>
    <w:p w:rsidR="001A6FE0" w:rsidRDefault="001A6FE0" w:rsidP="001A6FE0">
      <w:pPr>
        <w:pStyle w:val="Level1"/>
      </w:pPr>
      <w:r>
        <w:t>The grease/oil removal unit shall have a flow control device.</w:t>
      </w:r>
    </w:p>
    <w:p w:rsidR="001A6FE0" w:rsidRDefault="001A6FE0" w:rsidP="001A6FE0">
      <w:pPr>
        <w:pStyle w:val="Level1"/>
      </w:pPr>
      <w:r>
        <w:t>The grease/oil removal unit shall include the following electrical components:</w:t>
      </w:r>
    </w:p>
    <w:p w:rsidR="001A6FE0" w:rsidRDefault="001A6FE0" w:rsidP="001A6FE0">
      <w:pPr>
        <w:pStyle w:val="Level2"/>
      </w:pPr>
      <w:r>
        <w:t>Self-regulating electric immersion heater.</w:t>
      </w:r>
    </w:p>
    <w:p w:rsidR="001A6FE0" w:rsidRDefault="001A6FE0" w:rsidP="001A6FE0">
      <w:pPr>
        <w:pStyle w:val="Level2"/>
      </w:pPr>
      <w:r>
        <w:t xml:space="preserve">A programmable </w:t>
      </w:r>
      <w:r w:rsidR="001653A1">
        <w:t>24-hour</w:t>
      </w:r>
      <w:r>
        <w:t xml:space="preserve"> time control.</w:t>
      </w:r>
    </w:p>
    <w:p w:rsidR="001A6FE0" w:rsidRDefault="001A6FE0" w:rsidP="001A6FE0">
      <w:pPr>
        <w:pStyle w:val="Level1"/>
      </w:pPr>
      <w:r>
        <w:t xml:space="preserve">The grease/oil removal unit shall have quick release, stainless steel lid clamps, a </w:t>
      </w:r>
      <w:proofErr w:type="spellStart"/>
      <w:r>
        <w:t>gasketed</w:t>
      </w:r>
      <w:proofErr w:type="spellEnd"/>
      <w:r>
        <w:t xml:space="preserve"> and fully removable stainless steel lid, a separate grease/oil collection container and an internal stainless steel strainer basket for collection of solids and sediment.</w:t>
      </w:r>
    </w:p>
    <w:p w:rsidR="002D25D5" w:rsidRDefault="002D25D5" w:rsidP="002D25D5">
      <w:pPr>
        <w:pStyle w:val="Level2"/>
      </w:pPr>
      <w:r w:rsidRPr="002D25D5">
        <w:t>Heavy-Traffic Lo</w:t>
      </w:r>
      <w:r>
        <w:t>ad:  Comply with ASTM C 890</w:t>
      </w:r>
      <w:r w:rsidRPr="002D25D5">
        <w:t>.</w:t>
      </w:r>
    </w:p>
    <w:p w:rsidR="002D25D5" w:rsidRDefault="00EB395E" w:rsidP="002D25D5">
      <w:pPr>
        <w:pStyle w:val="Level2"/>
      </w:pPr>
      <w:r w:rsidRPr="00EB395E">
        <w:t>Resilient Pipe Connectors:  ASTM C </w:t>
      </w:r>
      <w:proofErr w:type="gramStart"/>
      <w:r w:rsidRPr="00EB395E">
        <w:t>923,</w:t>
      </w:r>
      <w:proofErr w:type="gramEnd"/>
      <w:r w:rsidRPr="00EB395E">
        <w:t xml:space="preserve"> cast or fitted into interceptor walls, for each pipe connection.</w:t>
      </w:r>
    </w:p>
    <w:p w:rsidR="00663499" w:rsidRDefault="00663499" w:rsidP="002D25D5">
      <w:pPr>
        <w:pStyle w:val="Level2"/>
      </w:pPr>
      <w:r w:rsidRPr="00663499">
        <w:t>Individual steps wide enough to allow worker to place both feet on one step and designed to prevent lateral slippage off step.  Cast or anchor steps into sidewalls at 300- to 400-mm (12- to 16-inch) intervals.  Omit steps if total depth from floor of interceptor to finished grade is less than 1500 mm (60 inches).</w:t>
      </w:r>
    </w:p>
    <w:p w:rsidR="001A6FE0" w:rsidRDefault="001A6FE0" w:rsidP="001A6FE0">
      <w:pPr>
        <w:pStyle w:val="Level1"/>
      </w:pPr>
      <w:r>
        <w:t xml:space="preserve">The grease/oil removal unit shall have a high level alarm probe and light. The </w:t>
      </w:r>
      <w:r w:rsidR="002D25D5">
        <w:t>a</w:t>
      </w:r>
      <w:r>
        <w:t xml:space="preserve">larm probe shall be constructed of corrosion-resistant material and utilize 120 VAC radio </w:t>
      </w:r>
      <w:proofErr w:type="gramStart"/>
      <w:r>
        <w:t>frequency</w:t>
      </w:r>
      <w:proofErr w:type="gramEnd"/>
      <w:r>
        <w:t xml:space="preserve"> and shall be provided fully calibrated and ready to use. The alarm light shall operate on 120 VAC and shall be actuated by the output relay on the alarm probe. The alarm light shall be located as shown on drawing. The alarm shall be tied to the building automation system (BAS) panel for monitoring.</w:t>
      </w:r>
    </w:p>
    <w:p w:rsidR="002D25D5" w:rsidRDefault="001A6FE0" w:rsidP="001653A1">
      <w:pPr>
        <w:pStyle w:val="StylePubsAllcapsLeft3"/>
        <w:tabs>
          <w:tab w:val="clear" w:pos="3600"/>
          <w:tab w:val="left" w:leader="dot" w:pos="4320"/>
        </w:tabs>
      </w:pPr>
      <w:r>
        <w:t xml:space="preserve">SPEC WRITER NOTE: </w:t>
      </w:r>
    </w:p>
    <w:p w:rsidR="001A6FE0" w:rsidRDefault="001A6FE0" w:rsidP="002D25D5">
      <w:pPr>
        <w:pStyle w:val="SpecNoteNumbered"/>
        <w:numPr>
          <w:ilvl w:val="0"/>
          <w:numId w:val="16"/>
        </w:numPr>
      </w:pPr>
      <w:r>
        <w:t>Pump and heater below may be necessary depending on the distance between the discharging fixtures and the grease/oil removal unit. Coordinate with the Electrical Engineer if required.</w:t>
      </w:r>
    </w:p>
    <w:p w:rsidR="002D25D5" w:rsidRDefault="001A6FE0" w:rsidP="002D25D5">
      <w:pPr>
        <w:pStyle w:val="SpecNoteNumbered"/>
        <w:numPr>
          <w:ilvl w:val="0"/>
          <w:numId w:val="16"/>
        </w:numPr>
      </w:pPr>
      <w:r w:rsidRPr="002D25D5">
        <w:t>Coordinate</w:t>
      </w:r>
      <w:r w:rsidR="002D25D5">
        <w:t xml:space="preserve"> location of </w:t>
      </w:r>
      <w:r w:rsidR="002D25D5" w:rsidRPr="002D25D5">
        <w:t>grease/oil removal unit</w:t>
      </w:r>
      <w:r w:rsidR="002D25D5">
        <w:t xml:space="preserve"> with Architect to ensure area is designed for a vacuum truck for pumping unit.</w:t>
      </w:r>
    </w:p>
    <w:p w:rsidR="001A6FE0" w:rsidRDefault="001A6FE0" w:rsidP="009F5E5B"/>
    <w:p w:rsidR="001A6FE0" w:rsidRDefault="001A6FE0" w:rsidP="001A6FE0">
      <w:pPr>
        <w:pStyle w:val="Level1"/>
      </w:pPr>
      <w:r>
        <w:t xml:space="preserve">//An internal Pump and Heater Hose shall be capable of pumping grease/oils to 4.6 m (15 feet) head with a hose length of 15 m (50 feet). The integral pump drive shall have sprocket mating with the unit gear wheel. Heated hose assembly shall have an I.D. of 15 mm (1/2 inch) </w:t>
      </w:r>
      <w:r w:rsidR="00636CED">
        <w:t>Teflon</w:t>
      </w:r>
      <w:r>
        <w:t xml:space="preserve"> pipe, a 120 VAC self-regulating heating element, fibrous glass thermal insulation and black PVC jacket.//</w:t>
      </w:r>
    </w:p>
    <w:p w:rsidR="001A6FE0" w:rsidRDefault="001A6FE0" w:rsidP="001A6FE0">
      <w:pPr>
        <w:pStyle w:val="Level1"/>
      </w:pPr>
      <w:r>
        <w:t xml:space="preserve">//Pit Sump Pump shall be constructed of an epoxy coated cast iron housing, polypropylene base and polycarbonate cover. The Pump shall be controlled automatically with a float switch. The Pump shall be provided with 3 m (10 feet) long power cord, thermal overheat protection, screened intake, non-clog pumping head and impeller and //40 mm (1-1/2 inch)// //    mm (    inch) // FNPT discharge pipe. The pump capacity shall be //2.84 L/s (45 gallons per minute)// //    L/s (    </w:t>
      </w:r>
      <w:proofErr w:type="spellStart"/>
      <w:r>
        <w:t>gpm</w:t>
      </w:r>
      <w:proofErr w:type="spellEnd"/>
      <w:r>
        <w:t xml:space="preserve">) // at //14 </w:t>
      </w:r>
      <w:proofErr w:type="spellStart"/>
      <w:r>
        <w:t>kPa</w:t>
      </w:r>
      <w:proofErr w:type="spellEnd"/>
      <w:r>
        <w:t xml:space="preserve"> (5 feet)// //    </w:t>
      </w:r>
      <w:proofErr w:type="spellStart"/>
      <w:r>
        <w:t>kPa</w:t>
      </w:r>
      <w:proofErr w:type="spellEnd"/>
      <w:r>
        <w:t xml:space="preserve"> (    feet)// at 120 VAC.//</w:t>
      </w:r>
    </w:p>
    <w:p w:rsidR="001A6FE0" w:rsidRDefault="001A6FE0" w:rsidP="001A6FE0">
      <w:pPr>
        <w:pStyle w:val="Level1"/>
      </w:pPr>
      <w:r>
        <w:t>//Grease/Oil Collection Container shall be constructed of corrosive resistant materials, with lid, and minimum //208L (55 gallons)// //    L (    gallons)//capacity.//</w:t>
      </w:r>
    </w:p>
    <w:p w:rsidR="001A6FE0" w:rsidRDefault="001A6FE0" w:rsidP="001A6FE0">
      <w:pPr>
        <w:pStyle w:val="ArticleB"/>
      </w:pPr>
      <w:r>
        <w:t>SAND INTERCEPTOR</w:t>
      </w:r>
    </w:p>
    <w:p w:rsidR="001A6FE0" w:rsidRDefault="001A6FE0" w:rsidP="001A6FE0">
      <w:pPr>
        <w:pStyle w:val="StylePubsAllcapsLeft3"/>
      </w:pPr>
      <w:r>
        <w:t>SPEC WRITER NOTE: Where sand, grit or sediment may enter the wastewater stream, sand interceptors should be provided. Otherwise, delete this paragraph.</w:t>
      </w:r>
    </w:p>
    <w:p w:rsidR="001A6FE0" w:rsidRDefault="001A6FE0" w:rsidP="009F5E5B"/>
    <w:p w:rsidR="002D25D5" w:rsidRDefault="001A6FE0" w:rsidP="001A6FE0">
      <w:pPr>
        <w:pStyle w:val="Level1"/>
      </w:pPr>
      <w:r>
        <w:t>Factory-fabricated, cast-iron or steel body and cast-iron or steel inlet grate; with settlement chamber and removable basket or strainer.</w:t>
      </w:r>
    </w:p>
    <w:p w:rsidR="00BF5176" w:rsidRPr="00551FE3" w:rsidRDefault="001A6FE0" w:rsidP="001A6FE0">
      <w:pPr>
        <w:pStyle w:val="Level1"/>
      </w:pPr>
      <w:r>
        <w:t xml:space="preserve">Outlet piping connection to be hub, </w:t>
      </w:r>
      <w:proofErr w:type="spellStart"/>
      <w:r>
        <w:t>hubless</w:t>
      </w:r>
      <w:proofErr w:type="spellEnd"/>
      <w:r>
        <w:t>, or threaded, unless otherwise indicated.</w:t>
      </w:r>
    </w:p>
    <w:p w:rsidR="00B93A6E" w:rsidRPr="00BF5176" w:rsidRDefault="00B93A6E" w:rsidP="00551FE3"/>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932C01">
      <w:pPr>
        <w:pStyle w:val="ListParagraph"/>
        <w:numPr>
          <w:ilvl w:val="0"/>
          <w:numId w:val="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B61ED8" w:rsidP="00CE5BF6">
      <w:pPr>
        <w:pStyle w:val="ArticleB"/>
      </w:pPr>
      <w:r w:rsidRPr="00B61ED8">
        <w:t>INSTALLATION</w:t>
      </w:r>
    </w:p>
    <w:p w:rsidR="001A6FE0" w:rsidRDefault="001A6FE0" w:rsidP="001A6FE0">
      <w:pPr>
        <w:pStyle w:val="Level1"/>
      </w:pPr>
      <w:r>
        <w:t>Interceptors shall be set level and plumb.</w:t>
      </w:r>
    </w:p>
    <w:p w:rsidR="001A6FE0" w:rsidRDefault="001A6FE0" w:rsidP="001A6FE0">
      <w:pPr>
        <w:pStyle w:val="Level1"/>
      </w:pPr>
      <w:r>
        <w:t>Metal interceptors covers shall be set flush with finished surface in pavements and the tops shall be traffic-rated. Set tops 75 mm (3 inches) above finished surface elsewhere unless otherwise indicated.</w:t>
      </w:r>
    </w:p>
    <w:p w:rsidR="001A6FE0" w:rsidRDefault="001A6FE0" w:rsidP="001A6FE0">
      <w:pPr>
        <w:pStyle w:val="Level1"/>
      </w:pPr>
      <w:r>
        <w:t xml:space="preserve">If an installation is unsatisfactory to the COR, the Contractor shall correct the installation at no </w:t>
      </w:r>
      <w:r w:rsidR="00663499">
        <w:t xml:space="preserve">additional </w:t>
      </w:r>
      <w:r>
        <w:t xml:space="preserve">cost </w:t>
      </w:r>
      <w:r w:rsidR="00663499">
        <w:t xml:space="preserve">or time </w:t>
      </w:r>
      <w:r>
        <w:t>to the Government.</w:t>
      </w:r>
    </w:p>
    <w:p w:rsidR="001A6FE0" w:rsidRDefault="001A6FE0" w:rsidP="001A6FE0">
      <w:pPr>
        <w:pStyle w:val="ArticleB"/>
      </w:pPr>
      <w:r>
        <w:t>CONNECTIONS</w:t>
      </w:r>
    </w:p>
    <w:p w:rsidR="001A6FE0" w:rsidRDefault="001A6FE0" w:rsidP="001A6FE0">
      <w:pPr>
        <w:pStyle w:val="Level1"/>
      </w:pPr>
      <w:r>
        <w:t>Pipe installation requirements are specified in Section 22 13 00, FACILITY SANITARY AND VENT PIPING.</w:t>
      </w:r>
    </w:p>
    <w:p w:rsidR="001A6FE0" w:rsidRDefault="001A6FE0" w:rsidP="001A6FE0">
      <w:pPr>
        <w:pStyle w:val="Level1"/>
      </w:pPr>
      <w:r>
        <w:t>Piping connections shall be made between interceptors and piping systems in accordance with interceptor manufacturer’s written guidelines.</w:t>
      </w:r>
    </w:p>
    <w:p w:rsidR="001A6FE0" w:rsidRDefault="001A6FE0" w:rsidP="001A6FE0">
      <w:pPr>
        <w:pStyle w:val="ArticleB"/>
      </w:pPr>
      <w:r>
        <w:t>WARNING TAPE</w:t>
      </w:r>
    </w:p>
    <w:p w:rsidR="001A6FE0" w:rsidRDefault="001A6FE0" w:rsidP="001A6FE0">
      <w:pPr>
        <w:pStyle w:val="Level1"/>
      </w:pPr>
      <w:r>
        <w:t>Warning tape shall be placed over ferrous piping.</w:t>
      </w:r>
    </w:p>
    <w:p w:rsidR="001A6FE0" w:rsidRDefault="001A6FE0" w:rsidP="001A6FE0">
      <w:pPr>
        <w:pStyle w:val="Level1"/>
      </w:pPr>
      <w:r>
        <w:t>Detectable warning tape shall be used over nonferrous pipe and over the edges of underground structures.</w:t>
      </w:r>
    </w:p>
    <w:p w:rsidR="001A6FE0" w:rsidRDefault="001A6FE0" w:rsidP="001A6FE0">
      <w:pPr>
        <w:pStyle w:val="ArticleB"/>
      </w:pPr>
      <w:r>
        <w:t>STARTUP AND TESTING</w:t>
      </w:r>
    </w:p>
    <w:p w:rsidR="001A6FE0" w:rsidRDefault="001A6FE0" w:rsidP="001A6FE0">
      <w:pPr>
        <w:pStyle w:val="Level1"/>
      </w:pPr>
      <w:r>
        <w:t xml:space="preserve">As recommended by product manufacturer and listed standards and under actual or simulated operating conditions, tests shall be conducted to prove full compliance with design and specified requirements. Tests of the various items of equipment shall be performed simultaneously with each integrated system. </w:t>
      </w:r>
    </w:p>
    <w:p w:rsidR="001A6FE0" w:rsidRDefault="001A6FE0" w:rsidP="001A6FE0">
      <w:pPr>
        <w:pStyle w:val="Level1"/>
      </w:pPr>
      <w:r>
        <w:t>The tests shall include system capacity, control function, and alarm functions.</w:t>
      </w:r>
    </w:p>
    <w:p w:rsidR="001A6FE0" w:rsidRDefault="001A6FE0" w:rsidP="001A6FE0">
      <w:pPr>
        <w:pStyle w:val="Level1"/>
      </w:pPr>
      <w:r>
        <w:t xml:space="preserve">When any defects are detected, correct defects and repeat test at no additional costs to the Government. </w:t>
      </w:r>
    </w:p>
    <w:p w:rsidR="001A6FE0" w:rsidRDefault="001A6FE0" w:rsidP="001A6FE0">
      <w:pPr>
        <w:pStyle w:val="Level1"/>
      </w:pPr>
      <w:r>
        <w:t>//The commissioning Agent will observe startup and contractor testing of selected equipment. Coordinate the startup and contractor testing schedules with the Contracting Officer’s Representative and Commissioning Agent. Provide a minimum of 7 days prior notice. //</w:t>
      </w:r>
    </w:p>
    <w:p w:rsidR="001A6FE0" w:rsidRDefault="001A6FE0" w:rsidP="001A6FE0">
      <w:pPr>
        <w:pStyle w:val="ArticleB"/>
      </w:pPr>
      <w:r>
        <w:t>//COMMISSIONING</w:t>
      </w:r>
    </w:p>
    <w:p w:rsidR="001A6FE0" w:rsidRDefault="001A6FE0" w:rsidP="001A6FE0">
      <w:pPr>
        <w:pStyle w:val="Level1"/>
      </w:pPr>
      <w:r>
        <w:t xml:space="preserve">Provide commissioning documentation in accordance with the requirements of Section 22 08 00, COMMISSIONING OF PLUMBING SYSTEMS. </w:t>
      </w:r>
    </w:p>
    <w:p w:rsidR="001A6FE0" w:rsidRDefault="001A6FE0" w:rsidP="001A6FE0">
      <w:pPr>
        <w:pStyle w:val="Level1"/>
      </w:pPr>
      <w:r>
        <w:t>Components provided under this section of the specification will be tested as part of a larger system.//</w:t>
      </w:r>
    </w:p>
    <w:p w:rsidR="001A6FE0" w:rsidRDefault="001A6FE0" w:rsidP="001A6FE0">
      <w:pPr>
        <w:pStyle w:val="ArticleB"/>
      </w:pPr>
      <w:r>
        <w:t>DEMONSTRATION AND TRAINING</w:t>
      </w:r>
    </w:p>
    <w:p w:rsidR="001A6FE0" w:rsidRDefault="001A6FE0" w:rsidP="001A6FE0">
      <w:pPr>
        <w:pStyle w:val="Level1"/>
      </w:pPr>
      <w:r>
        <w:t>Provide services of manufacturer’s technical representative for //four// //   // hours to instruct VA Personnel in operation and maintenance of the system.</w:t>
      </w:r>
    </w:p>
    <w:p w:rsidR="00A95623" w:rsidRDefault="001A6FE0" w:rsidP="001A6FE0">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38" w:rsidRDefault="00675138">
      <w:r>
        <w:separator/>
      </w:r>
    </w:p>
  </w:endnote>
  <w:endnote w:type="continuationSeparator" w:id="0">
    <w:p w:rsidR="00675138" w:rsidRDefault="0067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891072" w:rsidP="00370040">
    <w:pPr>
      <w:suppressAutoHyphens/>
      <w:spacing w:after="0"/>
      <w:jc w:val="center"/>
      <w:rPr>
        <w:rFonts w:cs="Courier New"/>
      </w:rPr>
    </w:pPr>
    <w:r w:rsidRPr="00891072">
      <w:rPr>
        <w:b/>
        <w:bCs/>
      </w:rPr>
      <w:t>SANITARY WASTE INTERCEPTORS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4D5145">
      <w:rPr>
        <w:rFonts w:cs="Courier New"/>
      </w:rPr>
      <w:t>3</w:t>
    </w:r>
    <w:r w:rsidRPr="00370040">
      <w:rPr>
        <w:rFonts w:cs="Courier New"/>
      </w:rPr>
      <w:t xml:space="preserve"> </w:t>
    </w:r>
    <w:r w:rsidR="00FF16AC">
      <w:rPr>
        <w:rFonts w:cs="Courier New"/>
      </w:rPr>
      <w:t>23</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6F604B">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38" w:rsidRDefault="00675138">
      <w:r>
        <w:separator/>
      </w:r>
    </w:p>
  </w:footnote>
  <w:footnote w:type="continuationSeparator" w:id="0">
    <w:p w:rsidR="00675138" w:rsidRDefault="0067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914AB6">
      <w:rPr>
        <w:rFonts w:cs="Courier New"/>
      </w:rPr>
      <w:t>1</w:t>
    </w:r>
    <w:r w:rsidR="006F604B">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379"/>
    <w:multiLevelType w:val="multilevel"/>
    <w:tmpl w:val="CFB03D7C"/>
    <w:styleLink w:val="StyleNumberedLeft3Hanging025"/>
    <w:lvl w:ilvl="0">
      <w:start w:val="1"/>
      <w:numFmt w:val="decimal"/>
      <w:lvlText w:val="%1."/>
      <w:lvlJc w:val="left"/>
      <w:pPr>
        <w:ind w:left="5040" w:hanging="360"/>
      </w:pPr>
      <w:rPr>
        <w:rFonts w:ascii="Courier New" w:hAnsi="Courier New"/>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7550FA9"/>
    <w:multiLevelType w:val="hybridMultilevel"/>
    <w:tmpl w:val="E0E2F444"/>
    <w:lvl w:ilvl="0" w:tplc="585C38FA">
      <w:start w:val="1"/>
      <w:numFmt w:val="decimal"/>
      <w:pStyle w:val="SpecNoteNumbered"/>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27A06491"/>
    <w:multiLevelType w:val="multilevel"/>
    <w:tmpl w:val="D6D67404"/>
    <w:lvl w:ilvl="0">
      <w:start w:val="5"/>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4">
    <w:nsid w:val="39A5364C"/>
    <w:multiLevelType w:val="multilevel"/>
    <w:tmpl w:val="1D743B68"/>
    <w:lvl w:ilvl="0">
      <w:start w:val="2"/>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5">
    <w:nsid w:val="3A034F83"/>
    <w:multiLevelType w:val="multilevel"/>
    <w:tmpl w:val="9DD20380"/>
    <w:lvl w:ilvl="0">
      <w:start w:val="4"/>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6">
    <w:nsid w:val="3BC12172"/>
    <w:multiLevelType w:val="multilevel"/>
    <w:tmpl w:val="E0388652"/>
    <w:lvl w:ilvl="0">
      <w:start w:val="3"/>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7">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C7B7C"/>
    <w:multiLevelType w:val="hybridMultilevel"/>
    <w:tmpl w:val="CCCE876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11"/>
  </w:num>
  <w:num w:numId="2">
    <w:abstractNumId w:val="9"/>
  </w:num>
  <w:num w:numId="3">
    <w:abstractNumId w:val="8"/>
  </w:num>
  <w:num w:numId="4">
    <w:abstractNumId w:val="10"/>
  </w:num>
  <w:num w:numId="5">
    <w:abstractNumId w:val="1"/>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num>
  <w:num w:numId="16">
    <w:abstractNumId w:val="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26B78"/>
    <w:rsid w:val="00066EC8"/>
    <w:rsid w:val="000817C7"/>
    <w:rsid w:val="001653A1"/>
    <w:rsid w:val="0017262F"/>
    <w:rsid w:val="0017386A"/>
    <w:rsid w:val="001A6FE0"/>
    <w:rsid w:val="001B2B14"/>
    <w:rsid w:val="001C09BE"/>
    <w:rsid w:val="001D1E48"/>
    <w:rsid w:val="001F0A41"/>
    <w:rsid w:val="001F4076"/>
    <w:rsid w:val="00246B22"/>
    <w:rsid w:val="0027789B"/>
    <w:rsid w:val="002B55A1"/>
    <w:rsid w:val="002B7164"/>
    <w:rsid w:val="002D25D5"/>
    <w:rsid w:val="002E1CE4"/>
    <w:rsid w:val="00313266"/>
    <w:rsid w:val="00366BE9"/>
    <w:rsid w:val="00370040"/>
    <w:rsid w:val="00392CB0"/>
    <w:rsid w:val="004178D8"/>
    <w:rsid w:val="00424850"/>
    <w:rsid w:val="004575B1"/>
    <w:rsid w:val="004A0407"/>
    <w:rsid w:val="004B7215"/>
    <w:rsid w:val="004D5145"/>
    <w:rsid w:val="00551FE3"/>
    <w:rsid w:val="005D40F1"/>
    <w:rsid w:val="0060603D"/>
    <w:rsid w:val="006106B4"/>
    <w:rsid w:val="00636CED"/>
    <w:rsid w:val="00646F20"/>
    <w:rsid w:val="006623DD"/>
    <w:rsid w:val="00663499"/>
    <w:rsid w:val="00675138"/>
    <w:rsid w:val="00683792"/>
    <w:rsid w:val="006A4BCA"/>
    <w:rsid w:val="006B2C31"/>
    <w:rsid w:val="006F604B"/>
    <w:rsid w:val="00724072"/>
    <w:rsid w:val="00741109"/>
    <w:rsid w:val="00744F35"/>
    <w:rsid w:val="00775133"/>
    <w:rsid w:val="007B0CAA"/>
    <w:rsid w:val="007B1071"/>
    <w:rsid w:val="007B4887"/>
    <w:rsid w:val="007F2F11"/>
    <w:rsid w:val="00852506"/>
    <w:rsid w:val="0087544E"/>
    <w:rsid w:val="00877947"/>
    <w:rsid w:val="00891072"/>
    <w:rsid w:val="008D5D8C"/>
    <w:rsid w:val="00914AB6"/>
    <w:rsid w:val="0092177E"/>
    <w:rsid w:val="00932C01"/>
    <w:rsid w:val="0093533F"/>
    <w:rsid w:val="009805F1"/>
    <w:rsid w:val="009B1097"/>
    <w:rsid w:val="009C4D60"/>
    <w:rsid w:val="009E45D0"/>
    <w:rsid w:val="009F5E5B"/>
    <w:rsid w:val="009F7231"/>
    <w:rsid w:val="00A11974"/>
    <w:rsid w:val="00A6405A"/>
    <w:rsid w:val="00A95623"/>
    <w:rsid w:val="00AD0C14"/>
    <w:rsid w:val="00AE416D"/>
    <w:rsid w:val="00AE45E5"/>
    <w:rsid w:val="00AF7508"/>
    <w:rsid w:val="00B4725B"/>
    <w:rsid w:val="00B51BC1"/>
    <w:rsid w:val="00B61ED8"/>
    <w:rsid w:val="00B70A4D"/>
    <w:rsid w:val="00B77E59"/>
    <w:rsid w:val="00B87070"/>
    <w:rsid w:val="00B93A6E"/>
    <w:rsid w:val="00BA4D7A"/>
    <w:rsid w:val="00BB032B"/>
    <w:rsid w:val="00BC3B37"/>
    <w:rsid w:val="00BD09F3"/>
    <w:rsid w:val="00BD7F7A"/>
    <w:rsid w:val="00BF5176"/>
    <w:rsid w:val="00C36FC6"/>
    <w:rsid w:val="00C515B0"/>
    <w:rsid w:val="00C53C7C"/>
    <w:rsid w:val="00C60FC9"/>
    <w:rsid w:val="00C613EB"/>
    <w:rsid w:val="00C7489C"/>
    <w:rsid w:val="00C807DE"/>
    <w:rsid w:val="00CA7CEF"/>
    <w:rsid w:val="00CC5315"/>
    <w:rsid w:val="00CE5BF6"/>
    <w:rsid w:val="00D06E04"/>
    <w:rsid w:val="00D117F1"/>
    <w:rsid w:val="00D367B9"/>
    <w:rsid w:val="00D45911"/>
    <w:rsid w:val="00D66F4D"/>
    <w:rsid w:val="00D77BCE"/>
    <w:rsid w:val="00DA21D2"/>
    <w:rsid w:val="00DF60D8"/>
    <w:rsid w:val="00E019EE"/>
    <w:rsid w:val="00E42F1B"/>
    <w:rsid w:val="00E6448E"/>
    <w:rsid w:val="00E80187"/>
    <w:rsid w:val="00E926AA"/>
    <w:rsid w:val="00EB395E"/>
    <w:rsid w:val="00EB6634"/>
    <w:rsid w:val="00EC45C0"/>
    <w:rsid w:val="00ED1AEE"/>
    <w:rsid w:val="00EF4B3F"/>
    <w:rsid w:val="00F5666B"/>
    <w:rsid w:val="00F62FF5"/>
    <w:rsid w:val="00FC2F36"/>
    <w:rsid w:val="00FC5D74"/>
    <w:rsid w:val="00FE0842"/>
    <w:rsid w:val="00FF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4"/>
      </w:numPr>
    </w:pPr>
  </w:style>
  <w:style w:type="paragraph" w:customStyle="1" w:styleId="Level4">
    <w:name w:val="Level 4"/>
    <w:basedOn w:val="Level3"/>
    <w:rsid w:val="004178D8"/>
    <w:pPr>
      <w:numPr>
        <w:numId w:val="5"/>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6"/>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3"/>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1653A1"/>
    <w:pPr>
      <w:numPr>
        <w:numId w:val="14"/>
      </w:numPr>
      <w:tabs>
        <w:tab w:val="left" w:pos="4680"/>
      </w:tabs>
      <w:suppressAutoHyphens/>
      <w:spacing w:after="0"/>
    </w:pPr>
  </w:style>
  <w:style w:type="paragraph" w:customStyle="1" w:styleId="StylePubsAllcapsLeft3">
    <w:name w:val="Style Pubs + All caps Left:  3&quot;"/>
    <w:basedOn w:val="Pubs"/>
    <w:rsid w:val="00C515B0"/>
    <w:pPr>
      <w:spacing w:line="240" w:lineRule="auto"/>
      <w:ind w:left="4320"/>
    </w:pPr>
  </w:style>
  <w:style w:type="numbering" w:customStyle="1" w:styleId="StyleNumberedLeft3Hanging025">
    <w:name w:val="Style Numbered Left:  3&quot; Hanging:  0.25&quot;"/>
    <w:basedOn w:val="NoList"/>
    <w:rsid w:val="001A6FE0"/>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4"/>
      </w:numPr>
    </w:pPr>
  </w:style>
  <w:style w:type="paragraph" w:customStyle="1" w:styleId="Level4">
    <w:name w:val="Level 4"/>
    <w:basedOn w:val="Level3"/>
    <w:rsid w:val="004178D8"/>
    <w:pPr>
      <w:numPr>
        <w:numId w:val="5"/>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6"/>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3"/>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1653A1"/>
    <w:pPr>
      <w:numPr>
        <w:numId w:val="14"/>
      </w:numPr>
      <w:tabs>
        <w:tab w:val="left" w:pos="4680"/>
      </w:tabs>
      <w:suppressAutoHyphens/>
      <w:spacing w:after="0"/>
    </w:pPr>
  </w:style>
  <w:style w:type="paragraph" w:customStyle="1" w:styleId="StylePubsAllcapsLeft3">
    <w:name w:val="Style Pubs + All caps Left:  3&quot;"/>
    <w:basedOn w:val="Pubs"/>
    <w:rsid w:val="00C515B0"/>
    <w:pPr>
      <w:spacing w:line="240" w:lineRule="auto"/>
      <w:ind w:left="4320"/>
    </w:pPr>
  </w:style>
  <w:style w:type="numbering" w:customStyle="1" w:styleId="StyleNumberedLeft3Hanging025">
    <w:name w:val="Style Numbered Left:  3&quot; Hanging:  0.25&quot;"/>
    <w:basedOn w:val="NoList"/>
    <w:rsid w:val="001A6FE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2045-A789-47B5-8CF8-14EB2D43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7</Pages>
  <Words>1947</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23 - Sanitary Waste Interceptors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2016-10-21T13:03:00Z</dcterms:created>
  <dcterms:modified xsi:type="dcterms:W3CDTF">2016-10-21T13:03:00Z</dcterms:modified>
</cp:coreProperties>
</file>