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BE3E" w14:textId="77777777" w:rsidR="00E40495" w:rsidRPr="00A32D3F" w:rsidRDefault="00E40495" w:rsidP="00A32D3F">
      <w:pPr>
        <w:pStyle w:val="SpecTitle"/>
      </w:pPr>
      <w:r w:rsidRPr="00A32D3F">
        <w:t>SECTION 06 10 00</w:t>
      </w:r>
      <w:r w:rsidRPr="00A32D3F">
        <w:br/>
        <w:t>ROUGH CARPENTRY</w:t>
      </w:r>
    </w:p>
    <w:p w14:paraId="41350473" w14:textId="77777777" w:rsidR="00E40495" w:rsidRPr="00A32D3F" w:rsidRDefault="00E40495" w:rsidP="00A32D3F">
      <w:pPr>
        <w:pStyle w:val="SpecNote"/>
      </w:pPr>
      <w:r w:rsidRPr="00A32D3F">
        <w:t>SPEC WRITER NOTES:</w:t>
      </w:r>
    </w:p>
    <w:p w14:paraId="29F884E6" w14:textId="77777777" w:rsidR="00E40495" w:rsidRPr="00A32D3F" w:rsidRDefault="00A32D3F" w:rsidP="00A32D3F">
      <w:pPr>
        <w:pStyle w:val="SpecNote"/>
      </w:pPr>
      <w:r>
        <w:t>1.</w:t>
      </w:r>
      <w:r>
        <w:tab/>
      </w:r>
      <w:r w:rsidR="00E40495" w:rsidRPr="00A32D3F">
        <w:t>Use this section only for NCA projects.</w:t>
      </w:r>
    </w:p>
    <w:p w14:paraId="3E0F2C38" w14:textId="77777777" w:rsidR="00E40495" w:rsidRPr="00A32D3F" w:rsidRDefault="00A32D3F" w:rsidP="00A32D3F">
      <w:pPr>
        <w:pStyle w:val="SpecNote"/>
      </w:pPr>
      <w:r>
        <w:t>2.</w:t>
      </w:r>
      <w:r>
        <w:tab/>
      </w:r>
      <w:r w:rsidR="00E40495" w:rsidRPr="00A32D3F">
        <w:t xml:space="preserve">Delete between // _____// if not applicable to project. </w:t>
      </w:r>
    </w:p>
    <w:p w14:paraId="672030D1" w14:textId="77777777" w:rsidR="00E40495" w:rsidRPr="00A32D3F" w:rsidRDefault="00E40495" w:rsidP="00A32D3F">
      <w:pPr>
        <w:pStyle w:val="SpecNote"/>
      </w:pPr>
      <w:r w:rsidRPr="00A32D3F">
        <w:t>3.</w:t>
      </w:r>
      <w:r w:rsidRPr="00A32D3F">
        <w:tab/>
        <w:t>Also delete any other item or paragraph not applicable in the section and renumber the paragraphs.</w:t>
      </w:r>
    </w:p>
    <w:p w14:paraId="58FD9EE9" w14:textId="77777777" w:rsidR="00E40495" w:rsidRPr="00A32D3F" w:rsidRDefault="00E40495" w:rsidP="00A32D3F">
      <w:pPr>
        <w:pStyle w:val="ArticleB"/>
      </w:pPr>
      <w:r w:rsidRPr="00A32D3F">
        <w:t>PART 1 - GENERAL</w:t>
      </w:r>
    </w:p>
    <w:p w14:paraId="14C63A72" w14:textId="77777777" w:rsidR="00E40495" w:rsidRPr="00A32D3F" w:rsidRDefault="00E40495" w:rsidP="00A32D3F">
      <w:pPr>
        <w:pStyle w:val="ArticleB"/>
      </w:pPr>
      <w:r w:rsidRPr="00A32D3F">
        <w:t>1.1 DESCRIPTION</w:t>
      </w:r>
    </w:p>
    <w:p w14:paraId="13BCED2D" w14:textId="77777777" w:rsidR="00E40495" w:rsidRPr="00B33F2F" w:rsidRDefault="00E40495" w:rsidP="00F444A7">
      <w:pPr>
        <w:pStyle w:val="Level1"/>
        <w:outlineLvl w:val="9"/>
        <w:rPr>
          <w:rFonts w:cs="Courier New"/>
        </w:rPr>
      </w:pPr>
      <w:r w:rsidRPr="00B33F2F">
        <w:rPr>
          <w:rFonts w:cs="Courier New"/>
        </w:rPr>
        <w:t>A.</w:t>
      </w:r>
      <w:r w:rsidRPr="00B33F2F">
        <w:rPr>
          <w:rFonts w:cs="Courier New"/>
        </w:rPr>
        <w:tab/>
        <w:t xml:space="preserve">Section specifies wood blocking, sheathing, furring, </w:t>
      </w:r>
      <w:proofErr w:type="spellStart"/>
      <w:r w:rsidRPr="00B33F2F">
        <w:rPr>
          <w:rFonts w:cs="Courier New"/>
        </w:rPr>
        <w:t>nailers</w:t>
      </w:r>
      <w:proofErr w:type="spellEnd"/>
      <w:r w:rsidRPr="00B33F2F">
        <w:rPr>
          <w:rFonts w:cs="Courier New"/>
        </w:rPr>
        <w:t>, and rough hardware.</w:t>
      </w:r>
    </w:p>
    <w:p w14:paraId="51E38EF2" w14:textId="77777777" w:rsidR="00E40495" w:rsidRPr="00A32D3F" w:rsidRDefault="00E40495" w:rsidP="00A32D3F">
      <w:pPr>
        <w:pStyle w:val="ArticleB"/>
      </w:pPr>
      <w:r w:rsidRPr="00A32D3F">
        <w:t>1.2 RELATED WORK</w:t>
      </w:r>
    </w:p>
    <w:p w14:paraId="21EFAB37" w14:textId="77777777" w:rsidR="00E40495" w:rsidRPr="00B33F2F" w:rsidRDefault="00E40495" w:rsidP="00F444A7">
      <w:pPr>
        <w:pStyle w:val="Level1"/>
        <w:outlineLvl w:val="9"/>
        <w:rPr>
          <w:rFonts w:cs="Courier New"/>
        </w:rPr>
      </w:pPr>
      <w:r w:rsidRPr="00B33F2F">
        <w:rPr>
          <w:rFonts w:cs="Courier New"/>
        </w:rPr>
        <w:t>A.</w:t>
      </w:r>
      <w:r w:rsidRPr="00B33F2F">
        <w:rPr>
          <w:rFonts w:cs="Courier New"/>
        </w:rPr>
        <w:tab/>
        <w:t>Milled Woodwork: Section 06 20 00, FINISH CARPENTRY.</w:t>
      </w:r>
    </w:p>
    <w:p w14:paraId="02881388" w14:textId="77777777" w:rsidR="00E40495" w:rsidRPr="00A32D3F" w:rsidRDefault="00E40495" w:rsidP="00A32D3F">
      <w:pPr>
        <w:pStyle w:val="ArticleB"/>
      </w:pPr>
      <w:r w:rsidRPr="00A32D3F">
        <w:t>1.3 PERFORMANCE REQUIREMENTS</w:t>
      </w:r>
    </w:p>
    <w:p w14:paraId="396204E0" w14:textId="77777777" w:rsidR="00E40495" w:rsidRPr="00B33F2F" w:rsidRDefault="00E40495" w:rsidP="00F444A7">
      <w:pPr>
        <w:pStyle w:val="Level1"/>
        <w:outlineLvl w:val="9"/>
        <w:rPr>
          <w:rFonts w:cs="Courier New"/>
        </w:rPr>
      </w:pPr>
      <w:r w:rsidRPr="00B33F2F">
        <w:rPr>
          <w:rFonts w:cs="Courier New"/>
        </w:rPr>
        <w:t>A.</w:t>
      </w:r>
      <w:r w:rsidRPr="00B33F2F">
        <w:rPr>
          <w:rFonts w:cs="Courier New"/>
        </w:rPr>
        <w:tab/>
        <w:t>Sustainably Harvested Wood:  Comply with requirements of Section 01 81 11, SUSTAINABLE DESIGN REQUIREMENTS.</w:t>
      </w:r>
    </w:p>
    <w:p w14:paraId="0061CF43" w14:textId="77777777" w:rsidR="00E40495" w:rsidRPr="00B33F2F" w:rsidRDefault="00E40495" w:rsidP="00A32D3F">
      <w:pPr>
        <w:pStyle w:val="Level1"/>
        <w:outlineLvl w:val="9"/>
        <w:rPr>
          <w:rFonts w:cs="Courier New"/>
        </w:rPr>
      </w:pPr>
      <w:r w:rsidRPr="00B33F2F">
        <w:rPr>
          <w:rFonts w:cs="Courier New"/>
        </w:rPr>
        <w:t>B.</w:t>
      </w:r>
      <w:r w:rsidRPr="00B33F2F">
        <w:rPr>
          <w:rFonts w:cs="Courier New"/>
        </w:rPr>
        <w:tab/>
        <w:t>Engineered Wood Products:</w:t>
      </w:r>
    </w:p>
    <w:p w14:paraId="4358E534" w14:textId="77777777" w:rsidR="00E40495" w:rsidRPr="00B33F2F" w:rsidRDefault="00E40495" w:rsidP="00A32D3F">
      <w:pPr>
        <w:pStyle w:val="Level2"/>
      </w:pPr>
      <w:r w:rsidRPr="00B33F2F">
        <w:t>1.</w:t>
      </w:r>
      <w:r w:rsidRPr="00B33F2F">
        <w:tab/>
        <w:t xml:space="preserve">Provide products </w:t>
      </w:r>
      <w:r w:rsidRPr="00A32D3F">
        <w:t>with</w:t>
      </w:r>
      <w:r w:rsidRPr="00B33F2F">
        <w:t xml:space="preserve"> no added urea formaldehyde; determine formaldehyde concentrations in air from wood products under test conditions of temperature and relative humidity in accordance with ASTM D6007 or E1333.</w:t>
      </w:r>
    </w:p>
    <w:p w14:paraId="445DC7A5" w14:textId="77777777" w:rsidR="00E40495" w:rsidRPr="00A32D3F" w:rsidRDefault="00E40495" w:rsidP="00E40495">
      <w:pPr>
        <w:pStyle w:val="Level2"/>
      </w:pPr>
      <w:r w:rsidRPr="00A32D3F">
        <w:t>2.</w:t>
      </w:r>
      <w:r w:rsidRPr="00A32D3F">
        <w:tab/>
        <w:t>Bio-based Content:</w:t>
      </w:r>
    </w:p>
    <w:p w14:paraId="5CC0DF4E" w14:textId="77777777" w:rsidR="00E40495" w:rsidRPr="00B33F2F" w:rsidRDefault="00E40495" w:rsidP="00A32D3F">
      <w:pPr>
        <w:pStyle w:val="Level3"/>
      </w:pPr>
      <w:r w:rsidRPr="00B33F2F">
        <w:t>a.</w:t>
      </w:r>
      <w:r w:rsidRPr="00B33F2F">
        <w:tab/>
        <w:t>Interior Panels:  Engineered products designed specifically for interior applications and providing a surface that is impact-, scratch-, and wear-resistant and that does not absorb or retain moisture; provide minimum 55 percent bio-based content.</w:t>
      </w:r>
    </w:p>
    <w:p w14:paraId="6E438F6C" w14:textId="77777777" w:rsidR="00E40495" w:rsidRPr="00A32D3F" w:rsidRDefault="00E40495" w:rsidP="00A32D3F">
      <w:pPr>
        <w:pStyle w:val="Level3"/>
      </w:pPr>
      <w:r w:rsidRPr="00A32D3F">
        <w:t>b.</w:t>
      </w:r>
      <w:r w:rsidRPr="00A32D3F">
        <w:tab/>
        <w:t>Structural Interior Panels:  Engineered products designed for use in structural construction applications; provide minimum 89 percent bio-based content.</w:t>
      </w:r>
    </w:p>
    <w:p w14:paraId="30E20524" w14:textId="77777777" w:rsidR="00E40495" w:rsidRPr="00A32D3F" w:rsidRDefault="00E40495" w:rsidP="00A32D3F">
      <w:pPr>
        <w:pStyle w:val="Level3"/>
      </w:pPr>
      <w:r w:rsidRPr="00A32D3F">
        <w:t>c.</w:t>
      </w:r>
      <w:r w:rsidRPr="00A32D3F">
        <w:tab/>
        <w:t xml:space="preserve">Structural Wall Panels:  Engineered products designed for use in structural walls, curtain walls, </w:t>
      </w:r>
      <w:proofErr w:type="gramStart"/>
      <w:r w:rsidRPr="00A32D3F">
        <w:t>floors</w:t>
      </w:r>
      <w:proofErr w:type="gramEnd"/>
      <w:r w:rsidRPr="00A32D3F">
        <w:t xml:space="preserve"> and roofs; provide minimum 94 percent bio-based content.</w:t>
      </w:r>
    </w:p>
    <w:p w14:paraId="69EC06EC" w14:textId="77777777" w:rsidR="00E40495" w:rsidRPr="00A32D3F" w:rsidRDefault="00E40495" w:rsidP="00E40495">
      <w:pPr>
        <w:pStyle w:val="Level2"/>
      </w:pPr>
      <w:r w:rsidRPr="00A32D3F">
        <w:t>3.</w:t>
      </w:r>
      <w:r w:rsidRPr="00A32D3F">
        <w:tab/>
        <w:t>VOC Emissions:</w:t>
      </w:r>
    </w:p>
    <w:p w14:paraId="1ED28B90" w14:textId="77777777" w:rsidR="00E40495" w:rsidRPr="00A32D3F" w:rsidRDefault="00E40495" w:rsidP="00A32D3F">
      <w:pPr>
        <w:pStyle w:val="Level3"/>
      </w:pPr>
      <w:r w:rsidRPr="00A32D3F">
        <w:t>a.</w:t>
      </w:r>
      <w:r w:rsidRPr="00A32D3F">
        <w:tab/>
        <w:t>Provide low VOC products with Green Seal Certification to GS-36 and description of the basis for certification //; or /</w:t>
      </w:r>
      <w:proofErr w:type="gramStart"/>
      <w:r w:rsidRPr="00A32D3F">
        <w:t>/ .</w:t>
      </w:r>
      <w:proofErr w:type="gramEnd"/>
      <w:r w:rsidRPr="00A32D3F">
        <w:t xml:space="preserve"> //</w:t>
      </w:r>
    </w:p>
    <w:p w14:paraId="0E40E882" w14:textId="77777777" w:rsidR="00E40495" w:rsidRPr="00B33F2F" w:rsidRDefault="00E40495" w:rsidP="00A32D3F">
      <w:pPr>
        <w:pStyle w:val="SpecNote"/>
      </w:pPr>
      <w:r w:rsidRPr="00B33F2F">
        <w:t>SPEC WRITER NOTE</w:t>
      </w:r>
      <w:r w:rsidR="00A32D3F">
        <w:t>S</w:t>
      </w:r>
      <w:r w:rsidRPr="00B33F2F">
        <w:t>:</w:t>
      </w:r>
    </w:p>
    <w:p w14:paraId="6B248ADB" w14:textId="77777777" w:rsidR="00E40495" w:rsidRPr="00A32D3F" w:rsidRDefault="00A32D3F" w:rsidP="00A32D3F">
      <w:pPr>
        <w:pStyle w:val="SpecNote"/>
      </w:pPr>
      <w:r>
        <w:t>1.</w:t>
      </w:r>
      <w:r>
        <w:tab/>
      </w:r>
      <w:r w:rsidR="00E40495" w:rsidRPr="00A32D3F">
        <w:t>Select the paragraph a. or b. or both.</w:t>
      </w:r>
    </w:p>
    <w:p w14:paraId="73EFE645" w14:textId="77777777" w:rsidR="00E40495" w:rsidRPr="00A32D3F" w:rsidRDefault="00E40495" w:rsidP="00A32D3F">
      <w:pPr>
        <w:pStyle w:val="Level3"/>
      </w:pPr>
      <w:r w:rsidRPr="00A32D3F">
        <w:lastRenderedPageBreak/>
        <w:t>b.</w:t>
      </w:r>
      <w:r w:rsidRPr="00A32D3F">
        <w:tab/>
        <w:t>// Submit manufacturer’s certification that products comply with SCAQMD Rule 1168 in areas where exposure to freeze/thaw conditions and direct exposure to moisture will not occur.  In areas where freeze/thaw conditions do exist or direct exposure to moisture can occur, submit manufacturer’s certification that products comply with Bay Area AQMD Reg. 8, Rule 51 for containers larger than 16 oz. and with California Air Resources Board (CARB) for containers 16 oz. or less. //</w:t>
      </w:r>
    </w:p>
    <w:p w14:paraId="5561E8DD" w14:textId="77777777" w:rsidR="00E40495" w:rsidRPr="00A32D3F" w:rsidRDefault="00E40495" w:rsidP="00A32D3F">
      <w:pPr>
        <w:pStyle w:val="ArticleB"/>
      </w:pPr>
      <w:r w:rsidRPr="00A32D3F">
        <w:t>1.4 SUSTAINABILITY REQUIREMENTS</w:t>
      </w:r>
    </w:p>
    <w:p w14:paraId="282F539B" w14:textId="77777777" w:rsidR="00E40495" w:rsidRPr="00B33F2F" w:rsidRDefault="00E40495" w:rsidP="00F444A7">
      <w:pPr>
        <w:pStyle w:val="Level1"/>
        <w:outlineLvl w:val="9"/>
        <w:rPr>
          <w:rFonts w:cs="Courier New"/>
        </w:rPr>
      </w:pPr>
      <w:r w:rsidRPr="00B33F2F">
        <w:rPr>
          <w:rFonts w:cs="Courier New"/>
        </w:rPr>
        <w:t>A.</w:t>
      </w:r>
      <w:r w:rsidRPr="00B33F2F">
        <w:rPr>
          <w:rFonts w:cs="Courier New"/>
        </w:rPr>
        <w:tab/>
        <w:t>Materials in this section may contribute towards contract compliance with sustainability requirements.  See Section 01 81 11, SUSTAINABLE DESIGN REQUIRMENTS, for project // local/regional materials, // low-emitting materials, // recycled content, // certified wood // _____// requirements.</w:t>
      </w:r>
    </w:p>
    <w:p w14:paraId="3AA73BAC" w14:textId="77777777" w:rsidR="00E40495" w:rsidRPr="00B33F2F" w:rsidRDefault="00E40495" w:rsidP="00F444A7">
      <w:pPr>
        <w:pStyle w:val="Level1"/>
        <w:outlineLvl w:val="9"/>
        <w:rPr>
          <w:rFonts w:cs="Courier New"/>
        </w:rPr>
      </w:pPr>
      <w:r w:rsidRPr="00B33F2F">
        <w:rPr>
          <w:rFonts w:cs="Courier New"/>
        </w:rPr>
        <w:t>B.</w:t>
      </w:r>
      <w:r w:rsidRPr="00B33F2F">
        <w:rPr>
          <w:rFonts w:cs="Courier New"/>
        </w:rPr>
        <w:tab/>
        <w:t xml:space="preserve">Biobased Material:  For products designated by the USDA’s </w:t>
      </w:r>
      <w:proofErr w:type="spellStart"/>
      <w:r w:rsidRPr="00B33F2F">
        <w:rPr>
          <w:rFonts w:cs="Courier New"/>
        </w:rPr>
        <w:t>BioPreferred</w:t>
      </w:r>
      <w:proofErr w:type="spellEnd"/>
      <w:r w:rsidRPr="00B33F2F">
        <w:rPr>
          <w:rFonts w:cs="Courier New"/>
        </w:rPr>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B33F2F">
        <w:rPr>
          <w:rFonts w:cs="Courier New"/>
        </w:rPr>
        <w:t>BioPreferred</w:t>
      </w:r>
      <w:proofErr w:type="spellEnd"/>
      <w:r w:rsidRPr="00B33F2F">
        <w:rPr>
          <w:rFonts w:cs="Courier New"/>
        </w:rPr>
        <w:t xml:space="preserve">® program, visit </w:t>
      </w:r>
      <w:hyperlink r:id="rId7" w:history="1">
        <w:r w:rsidRPr="00B33F2F">
          <w:rPr>
            <w:rFonts w:cs="Courier New"/>
          </w:rPr>
          <w:t>http://www.biopreferred.gov</w:t>
        </w:r>
      </w:hyperlink>
      <w:r w:rsidRPr="00B33F2F">
        <w:rPr>
          <w:rFonts w:cs="Courier New"/>
        </w:rPr>
        <w:t>.</w:t>
      </w:r>
    </w:p>
    <w:p w14:paraId="3CA91192" w14:textId="77777777" w:rsidR="00E40495" w:rsidRPr="00A32D3F" w:rsidRDefault="00E40495" w:rsidP="00A32D3F">
      <w:pPr>
        <w:pStyle w:val="ArticleB"/>
      </w:pPr>
      <w:r w:rsidRPr="00A32D3F">
        <w:t>1.5 SUBMITTALS</w:t>
      </w:r>
    </w:p>
    <w:p w14:paraId="3D13F0F2" w14:textId="77777777" w:rsidR="00E40495" w:rsidRPr="00B33F2F" w:rsidRDefault="00E40495" w:rsidP="00F444A7">
      <w:pPr>
        <w:pStyle w:val="Level1"/>
        <w:outlineLvl w:val="9"/>
        <w:rPr>
          <w:rFonts w:cs="Courier New"/>
        </w:rPr>
      </w:pPr>
      <w:r w:rsidRPr="00B33F2F">
        <w:rPr>
          <w:rFonts w:cs="Courier New"/>
        </w:rPr>
        <w:t>A.</w:t>
      </w:r>
      <w:r w:rsidRPr="00B33F2F">
        <w:rPr>
          <w:rFonts w:cs="Courier New"/>
        </w:rPr>
        <w:tab/>
        <w:t>Submit in accordance with Section 01 33 23, SHOP DRAWINGS, PRODUCT DATA, AND SAMPLES.</w:t>
      </w:r>
    </w:p>
    <w:p w14:paraId="410F44C3" w14:textId="77777777" w:rsidR="00E40495" w:rsidRPr="00B33F2F" w:rsidRDefault="00E40495" w:rsidP="00A32D3F">
      <w:pPr>
        <w:pStyle w:val="Level1"/>
        <w:outlineLvl w:val="9"/>
        <w:rPr>
          <w:rFonts w:cs="Courier New"/>
        </w:rPr>
      </w:pPr>
      <w:r w:rsidRPr="00B33F2F">
        <w:rPr>
          <w:rFonts w:cs="Courier New"/>
        </w:rPr>
        <w:t>B.</w:t>
      </w:r>
      <w:r w:rsidRPr="00B33F2F">
        <w:rPr>
          <w:rFonts w:cs="Courier New"/>
        </w:rPr>
        <w:tab/>
        <w:t>Provide documentation of conformance with performance requirements of this section.</w:t>
      </w:r>
    </w:p>
    <w:p w14:paraId="01CDC64F" w14:textId="77777777" w:rsidR="00E40495" w:rsidRPr="00B33F2F" w:rsidRDefault="00E40495" w:rsidP="00F444A7">
      <w:pPr>
        <w:pStyle w:val="Level1"/>
        <w:outlineLvl w:val="9"/>
        <w:rPr>
          <w:rFonts w:cs="Courier New"/>
        </w:rPr>
      </w:pPr>
      <w:r w:rsidRPr="00B33F2F">
        <w:rPr>
          <w:rFonts w:cs="Courier New"/>
        </w:rPr>
        <w:t>C.</w:t>
      </w:r>
      <w:r w:rsidRPr="00B33F2F">
        <w:rPr>
          <w:rFonts w:cs="Courier New"/>
        </w:rPr>
        <w:tab/>
      </w:r>
      <w:r w:rsidR="002F1127">
        <w:rPr>
          <w:rFonts w:cs="Courier New"/>
        </w:rPr>
        <w:t>Prepare shop d</w:t>
      </w:r>
      <w:r w:rsidRPr="00B33F2F">
        <w:rPr>
          <w:rFonts w:cs="Courier New"/>
        </w:rPr>
        <w:t xml:space="preserve">rawings showing framing connection details, fasteners, </w:t>
      </w:r>
      <w:proofErr w:type="gramStart"/>
      <w:r w:rsidRPr="00B33F2F">
        <w:rPr>
          <w:rFonts w:cs="Courier New"/>
        </w:rPr>
        <w:t>connections</w:t>
      </w:r>
      <w:proofErr w:type="gramEnd"/>
      <w:r w:rsidRPr="00B33F2F">
        <w:rPr>
          <w:rFonts w:cs="Courier New"/>
        </w:rPr>
        <w:t xml:space="preserve"> and dimensions.</w:t>
      </w:r>
    </w:p>
    <w:p w14:paraId="4E3D7387" w14:textId="77777777" w:rsidR="00E40495" w:rsidRPr="00A32D3F" w:rsidRDefault="00E40495" w:rsidP="00A32D3F">
      <w:pPr>
        <w:pStyle w:val="ArticleB"/>
      </w:pPr>
      <w:r w:rsidRPr="00A32D3F">
        <w:t>1.6 PRODUCT DELIVERY, STORAGE</w:t>
      </w:r>
      <w:r w:rsidR="002F1127" w:rsidRPr="00A32D3F">
        <w:t>,</w:t>
      </w:r>
      <w:r w:rsidRPr="00A32D3F">
        <w:t xml:space="preserve"> AND HANDLING</w:t>
      </w:r>
    </w:p>
    <w:p w14:paraId="2685F00B" w14:textId="77777777" w:rsidR="00E40495" w:rsidRPr="00B33F2F" w:rsidRDefault="00E40495" w:rsidP="002F1127">
      <w:pPr>
        <w:pStyle w:val="Level1"/>
        <w:outlineLvl w:val="9"/>
        <w:rPr>
          <w:rFonts w:cs="Courier New"/>
        </w:rPr>
      </w:pPr>
      <w:r w:rsidRPr="00B33F2F">
        <w:rPr>
          <w:rFonts w:cs="Courier New"/>
        </w:rPr>
        <w:t>A.</w:t>
      </w:r>
      <w:r w:rsidRPr="00B33F2F">
        <w:rPr>
          <w:rFonts w:cs="Courier New"/>
        </w:rPr>
        <w:tab/>
        <w:t>Protect lumber and other products from dampness both during and after delivery at site.</w:t>
      </w:r>
    </w:p>
    <w:p w14:paraId="7B5692FC" w14:textId="77777777" w:rsidR="00E40495" w:rsidRPr="00B33F2F" w:rsidRDefault="00E40495" w:rsidP="00A32D3F">
      <w:pPr>
        <w:pStyle w:val="Level1"/>
        <w:outlineLvl w:val="9"/>
        <w:rPr>
          <w:rFonts w:cs="Courier New"/>
        </w:rPr>
      </w:pPr>
      <w:r w:rsidRPr="00B33F2F">
        <w:rPr>
          <w:rFonts w:cs="Courier New"/>
        </w:rPr>
        <w:t>B.</w:t>
      </w:r>
      <w:r w:rsidRPr="00B33F2F">
        <w:rPr>
          <w:rFonts w:cs="Courier New"/>
        </w:rPr>
        <w:tab/>
        <w:t>Pile lumber in stacks in such manner as to provide air circulation around surfaces of each piece.</w:t>
      </w:r>
    </w:p>
    <w:p w14:paraId="4351C834" w14:textId="77777777" w:rsidR="00E40495" w:rsidRPr="00B33F2F" w:rsidRDefault="00E40495" w:rsidP="00A32D3F">
      <w:pPr>
        <w:pStyle w:val="Level1"/>
        <w:outlineLvl w:val="9"/>
        <w:rPr>
          <w:rFonts w:cs="Courier New"/>
        </w:rPr>
      </w:pPr>
      <w:r w:rsidRPr="00B33F2F">
        <w:rPr>
          <w:rFonts w:cs="Courier New"/>
        </w:rPr>
        <w:t>C.</w:t>
      </w:r>
      <w:r w:rsidRPr="00B33F2F">
        <w:rPr>
          <w:rFonts w:cs="Courier New"/>
        </w:rPr>
        <w:tab/>
        <w:t xml:space="preserve">Stack plywood and other board products </w:t>
      </w:r>
      <w:proofErr w:type="gramStart"/>
      <w:r w:rsidRPr="00B33F2F">
        <w:rPr>
          <w:rFonts w:cs="Courier New"/>
        </w:rPr>
        <w:t>so as to</w:t>
      </w:r>
      <w:proofErr w:type="gramEnd"/>
      <w:r w:rsidRPr="00B33F2F">
        <w:rPr>
          <w:rFonts w:cs="Courier New"/>
        </w:rPr>
        <w:t xml:space="preserve"> prevent warping.</w:t>
      </w:r>
    </w:p>
    <w:p w14:paraId="337A5A11" w14:textId="77777777" w:rsidR="00E40495" w:rsidRPr="00B33F2F" w:rsidRDefault="00E40495" w:rsidP="00A32D3F">
      <w:pPr>
        <w:pStyle w:val="Level1"/>
        <w:outlineLvl w:val="9"/>
        <w:rPr>
          <w:rFonts w:cs="Courier New"/>
        </w:rPr>
      </w:pPr>
      <w:r w:rsidRPr="00B33F2F">
        <w:rPr>
          <w:rFonts w:cs="Courier New"/>
        </w:rPr>
        <w:t>D.</w:t>
      </w:r>
      <w:r w:rsidRPr="00B33F2F">
        <w:rPr>
          <w:rFonts w:cs="Courier New"/>
        </w:rPr>
        <w:tab/>
        <w:t xml:space="preserve">Locate stacks on well drained areas, supported at least 150 mm (6 inches) above grade and cover with </w:t>
      </w:r>
      <w:r w:rsidR="003466D1" w:rsidRPr="00B33F2F">
        <w:rPr>
          <w:rFonts w:cs="Courier New"/>
        </w:rPr>
        <w:t>well-ventilated</w:t>
      </w:r>
      <w:r w:rsidRPr="00B33F2F">
        <w:rPr>
          <w:rFonts w:cs="Courier New"/>
        </w:rPr>
        <w:t xml:space="preserve"> sheds having firmly constructed over hanging roof with sufficient end wall to protect lumber from driving rain. </w:t>
      </w:r>
    </w:p>
    <w:p w14:paraId="77DE1C95" w14:textId="77777777" w:rsidR="00901E18" w:rsidRDefault="00901E18" w:rsidP="00901E18">
      <w:pPr>
        <w:pStyle w:val="ArticleB"/>
      </w:pPr>
      <w:r>
        <w:lastRenderedPageBreak/>
        <w:t>1.7 APPLICABLE PUBLICATIONS</w:t>
      </w:r>
    </w:p>
    <w:p w14:paraId="1EFB7B3D" w14:textId="77777777" w:rsidR="00901E18" w:rsidRDefault="00901E18" w:rsidP="00901E18">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30B3976C" w14:textId="77777777" w:rsidR="00901E18" w:rsidRDefault="00901E18" w:rsidP="00901E18">
      <w:pPr>
        <w:pStyle w:val="SpecNote"/>
      </w:pPr>
      <w:r>
        <w:t>SPEC WRITER NOTES:</w:t>
      </w:r>
    </w:p>
    <w:p w14:paraId="74C4CFEA" w14:textId="77777777" w:rsidR="00901E18" w:rsidRDefault="00901E18" w:rsidP="00901E18">
      <w:pPr>
        <w:pStyle w:val="SpecNote"/>
      </w:pPr>
      <w:r>
        <w:t>1.</w:t>
      </w:r>
      <w:r>
        <w:tab/>
        <w:t>Remove reference citations that do not remain in Part 2 or Part 3 of edited specification.</w:t>
      </w:r>
    </w:p>
    <w:p w14:paraId="3D69415D" w14:textId="77777777" w:rsidR="00901E18" w:rsidRDefault="00901E18" w:rsidP="00901E18">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09FD6248" w14:textId="77777777" w:rsidR="00DC66C0" w:rsidRDefault="00E40495" w:rsidP="00A32D3F">
      <w:pPr>
        <w:pStyle w:val="Level1"/>
        <w:outlineLvl w:val="9"/>
        <w:rPr>
          <w:rFonts w:cs="Courier New"/>
        </w:rPr>
      </w:pPr>
      <w:r w:rsidRPr="00B33F2F">
        <w:rPr>
          <w:rFonts w:cs="Courier New"/>
        </w:rPr>
        <w:t>B.</w:t>
      </w:r>
      <w:r w:rsidRPr="00B33F2F">
        <w:rPr>
          <w:rFonts w:cs="Courier New"/>
        </w:rPr>
        <w:tab/>
      </w:r>
      <w:r w:rsidR="00DC66C0">
        <w:rPr>
          <w:rFonts w:cs="Courier New"/>
        </w:rPr>
        <w:t>American Forest and Paper Association (AF&amp;PA):</w:t>
      </w:r>
    </w:p>
    <w:p w14:paraId="58B0214C" w14:textId="77777777" w:rsidR="00DC66C0" w:rsidRDefault="00DC66C0" w:rsidP="00DC66C0">
      <w:pPr>
        <w:pStyle w:val="Pubs"/>
        <w:rPr>
          <w:rFonts w:cs="Courier New"/>
        </w:rPr>
      </w:pPr>
      <w:r>
        <w:rPr>
          <w:rFonts w:cs="Courier New"/>
        </w:rPr>
        <w:t>Wood Structural Design Data</w:t>
      </w:r>
    </w:p>
    <w:p w14:paraId="77FA42D6" w14:textId="77777777" w:rsidR="001D5014" w:rsidRDefault="00DC66C0" w:rsidP="00A32D3F">
      <w:pPr>
        <w:pStyle w:val="Level1"/>
        <w:outlineLvl w:val="9"/>
        <w:rPr>
          <w:rFonts w:cs="Courier New"/>
        </w:rPr>
      </w:pPr>
      <w:r>
        <w:rPr>
          <w:rFonts w:cs="Courier New"/>
        </w:rPr>
        <w:t>C.</w:t>
      </w:r>
      <w:r>
        <w:rPr>
          <w:rFonts w:cs="Courier New"/>
        </w:rPr>
        <w:tab/>
      </w:r>
      <w:r w:rsidR="001D5014">
        <w:rPr>
          <w:rFonts w:cs="Courier New"/>
        </w:rPr>
        <w:t>American Lumber Standard Committee, Incorporated (ALSC):</w:t>
      </w:r>
    </w:p>
    <w:p w14:paraId="56E310F7" w14:textId="77777777" w:rsidR="001D5014" w:rsidRPr="00A32D3F" w:rsidRDefault="001D5014" w:rsidP="001D5014">
      <w:pPr>
        <w:pStyle w:val="Pubs"/>
      </w:pPr>
      <w:r>
        <w:t>ALSC Board of Review</w:t>
      </w:r>
    </w:p>
    <w:p w14:paraId="600EAC12" w14:textId="77777777" w:rsidR="00E40495" w:rsidRPr="00B33F2F" w:rsidRDefault="00DC66C0" w:rsidP="00A32D3F">
      <w:pPr>
        <w:pStyle w:val="Level1"/>
        <w:outlineLvl w:val="9"/>
        <w:rPr>
          <w:rFonts w:cs="Courier New"/>
        </w:rPr>
      </w:pPr>
      <w:bookmarkStart w:id="0" w:name="_Hlk117599999"/>
      <w:r>
        <w:rPr>
          <w:rFonts w:cs="Courier New"/>
        </w:rPr>
        <w:t>D</w:t>
      </w:r>
      <w:r w:rsidR="001D5014">
        <w:rPr>
          <w:rFonts w:cs="Courier New"/>
        </w:rPr>
        <w:t>.</w:t>
      </w:r>
      <w:r w:rsidR="001D5014">
        <w:rPr>
          <w:rFonts w:cs="Courier New"/>
        </w:rPr>
        <w:tab/>
      </w:r>
      <w:r w:rsidR="00E40495" w:rsidRPr="00B33F2F">
        <w:rPr>
          <w:rFonts w:cs="Courier New"/>
        </w:rPr>
        <w:t>American National Standards Institute (ANSI):</w:t>
      </w:r>
    </w:p>
    <w:p w14:paraId="2DEC0E4D" w14:textId="64731268" w:rsidR="00E40495" w:rsidRPr="00A32D3F" w:rsidRDefault="00E40495" w:rsidP="00A32D3F">
      <w:pPr>
        <w:pStyle w:val="Pubs"/>
      </w:pPr>
      <w:r w:rsidRPr="00A32D3F">
        <w:t>ANSI A190.1-</w:t>
      </w:r>
      <w:r w:rsidR="000A6B0F">
        <w:t>2022</w:t>
      </w:r>
      <w:r w:rsidRPr="00A32D3F">
        <w:tab/>
        <w:t>Structural Glued Laminated Timber</w:t>
      </w:r>
    </w:p>
    <w:p w14:paraId="53ED58B1" w14:textId="77777777" w:rsidR="00E40495" w:rsidRPr="00B33F2F" w:rsidRDefault="00DC66C0" w:rsidP="00A32D3F">
      <w:pPr>
        <w:pStyle w:val="Level1"/>
        <w:outlineLvl w:val="9"/>
        <w:rPr>
          <w:rFonts w:cs="Courier New"/>
        </w:rPr>
      </w:pPr>
      <w:r>
        <w:rPr>
          <w:rFonts w:cs="Courier New"/>
        </w:rPr>
        <w:t>E</w:t>
      </w:r>
      <w:r w:rsidR="00E40495" w:rsidRPr="00B33F2F">
        <w:rPr>
          <w:rFonts w:cs="Courier New"/>
        </w:rPr>
        <w:t>.</w:t>
      </w:r>
      <w:r w:rsidR="00E40495" w:rsidRPr="00B33F2F">
        <w:rPr>
          <w:rFonts w:cs="Courier New"/>
        </w:rPr>
        <w:tab/>
        <w:t>American Plywood Association (APA):</w:t>
      </w:r>
    </w:p>
    <w:p w14:paraId="53706B65" w14:textId="2D95FB32" w:rsidR="00E40495" w:rsidRPr="00A32D3F" w:rsidRDefault="00E40495" w:rsidP="00A32D3F">
      <w:pPr>
        <w:pStyle w:val="Pubs"/>
      </w:pPr>
      <w:r w:rsidRPr="00A32D3F">
        <w:t>E30-</w:t>
      </w:r>
      <w:r w:rsidR="00E77FD6">
        <w:t>2019</w:t>
      </w:r>
      <w:r w:rsidRPr="00A32D3F">
        <w:tab/>
        <w:t>Engineered Wood Construction Guide</w:t>
      </w:r>
    </w:p>
    <w:p w14:paraId="1AD4ED84" w14:textId="77777777" w:rsidR="001D5014" w:rsidRPr="00B33F2F" w:rsidRDefault="00DC66C0" w:rsidP="001D5014">
      <w:pPr>
        <w:pStyle w:val="Level1"/>
        <w:outlineLvl w:val="9"/>
        <w:rPr>
          <w:rFonts w:cs="Courier New"/>
        </w:rPr>
      </w:pPr>
      <w:r>
        <w:rPr>
          <w:rFonts w:cs="Courier New"/>
        </w:rPr>
        <w:t>F</w:t>
      </w:r>
      <w:r w:rsidR="001D5014" w:rsidRPr="00B33F2F">
        <w:rPr>
          <w:rFonts w:cs="Courier New"/>
        </w:rPr>
        <w:t>.</w:t>
      </w:r>
      <w:r w:rsidR="001D5014" w:rsidRPr="00B33F2F">
        <w:rPr>
          <w:rFonts w:cs="Courier New"/>
        </w:rPr>
        <w:tab/>
        <w:t>American Society of Mechanical Engineers (ASME):</w:t>
      </w:r>
    </w:p>
    <w:p w14:paraId="75A8A309" w14:textId="6DD277B7" w:rsidR="001D5014" w:rsidRPr="00A32D3F" w:rsidRDefault="001D5014" w:rsidP="001D5014">
      <w:pPr>
        <w:pStyle w:val="Pubs"/>
      </w:pPr>
      <w:r w:rsidRPr="00A32D3F">
        <w:t>B18.2.1-</w:t>
      </w:r>
      <w:r w:rsidR="00E77FD6">
        <w:t>(R2021)</w:t>
      </w:r>
      <w:r w:rsidRPr="00A32D3F">
        <w:tab/>
        <w:t>Square, Hex, Heavy Hex and Askew Head Bolts and Hex, Heavy Hex, Hex Flange, Lobed Head, and Lag Screws</w:t>
      </w:r>
    </w:p>
    <w:p w14:paraId="6183986A" w14:textId="77777777" w:rsidR="001D5014" w:rsidRPr="00A32D3F" w:rsidRDefault="001D5014" w:rsidP="001D5014">
      <w:pPr>
        <w:pStyle w:val="Pubs"/>
      </w:pPr>
      <w:r w:rsidRPr="00A32D3F">
        <w:t>B18.2.2-2010</w:t>
      </w:r>
      <w:r w:rsidRPr="00A32D3F">
        <w:tab/>
        <w:t>Hex Nuts for General Applications</w:t>
      </w:r>
    </w:p>
    <w:p w14:paraId="107AF600" w14:textId="77777777" w:rsidR="001D5014" w:rsidRPr="00A32D3F" w:rsidRDefault="001D5014" w:rsidP="001D5014">
      <w:pPr>
        <w:pStyle w:val="Pubs"/>
      </w:pPr>
      <w:r w:rsidRPr="00A32D3F">
        <w:t>B18.6.1-81 (R2008)</w:t>
      </w:r>
      <w:r w:rsidRPr="00A32D3F">
        <w:tab/>
        <w:t>Wood Screws</w:t>
      </w:r>
    </w:p>
    <w:p w14:paraId="583C0928" w14:textId="77777777" w:rsidR="001D5014" w:rsidRPr="00A32D3F" w:rsidRDefault="001D5014" w:rsidP="001D5014">
      <w:pPr>
        <w:pStyle w:val="Pubs"/>
      </w:pPr>
      <w:r w:rsidRPr="00A32D3F">
        <w:t>B18.6.4-98(R2005)</w:t>
      </w:r>
      <w:r w:rsidRPr="00A32D3F">
        <w:tab/>
        <w:t>Thread Forming and Thread Cutting Tapping Screws and Metallic Drive Screws</w:t>
      </w:r>
    </w:p>
    <w:p w14:paraId="1238355A" w14:textId="77777777" w:rsidR="00E40495" w:rsidRPr="00B33F2F" w:rsidRDefault="00DC66C0" w:rsidP="00A32D3F">
      <w:pPr>
        <w:pStyle w:val="Level1"/>
        <w:outlineLvl w:val="9"/>
        <w:rPr>
          <w:rFonts w:cs="Courier New"/>
        </w:rPr>
      </w:pPr>
      <w:r>
        <w:rPr>
          <w:rFonts w:cs="Courier New"/>
        </w:rPr>
        <w:t>G</w:t>
      </w:r>
      <w:r w:rsidR="001D5014">
        <w:rPr>
          <w:rFonts w:cs="Courier New"/>
        </w:rPr>
        <w:t>.</w:t>
      </w:r>
      <w:r w:rsidR="001D5014">
        <w:rPr>
          <w:rFonts w:cs="Courier New"/>
        </w:rPr>
        <w:tab/>
      </w:r>
      <w:r w:rsidR="00E40495" w:rsidRPr="00B33F2F">
        <w:rPr>
          <w:rFonts w:cs="Courier New"/>
        </w:rPr>
        <w:t>American Society for Testing and Materials (ASTM):</w:t>
      </w:r>
    </w:p>
    <w:p w14:paraId="11636DCD" w14:textId="3E479D6B" w:rsidR="002F1127" w:rsidRPr="00A32D3F" w:rsidRDefault="002F1127" w:rsidP="00A32D3F">
      <w:pPr>
        <w:pStyle w:val="Pubs"/>
      </w:pPr>
      <w:r w:rsidRPr="00A32D3F">
        <w:t>A307-</w:t>
      </w:r>
      <w:r w:rsidR="00E77FD6">
        <w:t>21</w:t>
      </w:r>
      <w:r w:rsidRPr="00A32D3F">
        <w:tab/>
        <w:t>Carbon Steel Bolts and Studs, 60</w:t>
      </w:r>
      <w:r w:rsidR="0090481C">
        <w:t>,</w:t>
      </w:r>
      <w:r w:rsidRPr="00A32D3F">
        <w:t>000 PSI Tensile Strength</w:t>
      </w:r>
    </w:p>
    <w:p w14:paraId="2E781C7A" w14:textId="5C6EE81D" w:rsidR="002F1127" w:rsidRPr="00A32D3F" w:rsidRDefault="002F1127" w:rsidP="00A32D3F">
      <w:pPr>
        <w:pStyle w:val="Pubs"/>
      </w:pPr>
      <w:r w:rsidRPr="00A32D3F">
        <w:t>C954-</w:t>
      </w:r>
      <w:r w:rsidR="00E77FD6">
        <w:t>18</w:t>
      </w:r>
      <w:r w:rsidRPr="00A32D3F">
        <w:tab/>
        <w:t xml:space="preserve">Steel Drill Screws for the Application of Gypsum Panel Products or Metal Plaster Bases to Steel Studs from 0.033 in. (0.84 mm) to 0.112 </w:t>
      </w:r>
      <w:r w:rsidR="0090481C">
        <w:t xml:space="preserve">in. </w:t>
      </w:r>
      <w:r w:rsidRPr="00A32D3F">
        <w:t>(2.84 mm) in Thickness</w:t>
      </w:r>
    </w:p>
    <w:p w14:paraId="50E94757" w14:textId="25CB7D00" w:rsidR="002F1127" w:rsidRPr="00A32D3F" w:rsidRDefault="002F1127" w:rsidP="00A32D3F">
      <w:pPr>
        <w:pStyle w:val="Pubs"/>
      </w:pPr>
      <w:r w:rsidRPr="00A32D3F">
        <w:t>C1002-</w:t>
      </w:r>
      <w:r w:rsidR="00E77FD6">
        <w:t>22</w:t>
      </w:r>
      <w:r w:rsidRPr="00A32D3F">
        <w:tab/>
        <w:t>Steel Self-Piercing Tapping Screws for the Application of Gypsum Panel Products or Metal Plaster Bases to Wood Studs or Steel Studs</w:t>
      </w:r>
    </w:p>
    <w:p w14:paraId="2062B856" w14:textId="7D30FC6B" w:rsidR="002F1127" w:rsidRPr="00A32D3F" w:rsidRDefault="002F1127" w:rsidP="00A32D3F">
      <w:pPr>
        <w:pStyle w:val="Pubs"/>
      </w:pPr>
      <w:r w:rsidRPr="00A32D3F">
        <w:lastRenderedPageBreak/>
        <w:t>D6007-</w:t>
      </w:r>
      <w:r w:rsidR="00E77FD6">
        <w:t>22</w:t>
      </w:r>
      <w:r w:rsidRPr="00A32D3F">
        <w:tab/>
        <w:t xml:space="preserve">Determining Formaldehyde Concentration in Air from Wood Products Using a </w:t>
      </w:r>
      <w:r w:rsidR="000A6B0F" w:rsidRPr="00A32D3F">
        <w:t>Small-Scale</w:t>
      </w:r>
      <w:r w:rsidRPr="00A32D3F">
        <w:t xml:space="preserve"> Chamber</w:t>
      </w:r>
    </w:p>
    <w:p w14:paraId="06468C05" w14:textId="5B509692" w:rsidR="00D664AD" w:rsidRDefault="00D664AD" w:rsidP="00A32D3F">
      <w:pPr>
        <w:pStyle w:val="Pubs"/>
      </w:pPr>
      <w:r>
        <w:t>E1333-</w:t>
      </w:r>
      <w:r w:rsidR="00B21980">
        <w:t>22</w:t>
      </w:r>
      <w:r>
        <w:tab/>
        <w:t>Determining</w:t>
      </w:r>
      <w:r w:rsidR="00B27AC4">
        <w:t xml:space="preserve"> Formaldehyde Concentrations in Air and Emission Rates from Wood Products Using a Large Chamber</w:t>
      </w:r>
    </w:p>
    <w:p w14:paraId="5B7647F3" w14:textId="3DAD4910" w:rsidR="00E40495" w:rsidRPr="00A32D3F" w:rsidRDefault="00E40495" w:rsidP="00A32D3F">
      <w:pPr>
        <w:pStyle w:val="Pubs"/>
      </w:pPr>
      <w:r w:rsidRPr="00A32D3F">
        <w:t>F844-</w:t>
      </w:r>
      <w:r w:rsidR="00B21980">
        <w:t>19</w:t>
      </w:r>
      <w:r w:rsidRPr="00A32D3F">
        <w:tab/>
        <w:t>Washers, Steel, Plan (Flat) Unhardened for General Use</w:t>
      </w:r>
    </w:p>
    <w:p w14:paraId="63B30E97" w14:textId="77777777" w:rsidR="00E40495" w:rsidRPr="00A32D3F" w:rsidRDefault="00E40495" w:rsidP="00A32D3F">
      <w:pPr>
        <w:pStyle w:val="Pubs"/>
      </w:pPr>
      <w:r w:rsidRPr="00A32D3F">
        <w:t>F1667-</w:t>
      </w:r>
      <w:r w:rsidR="00F444A7" w:rsidRPr="00A32D3F">
        <w:t>11ae1</w:t>
      </w:r>
      <w:r w:rsidRPr="00A32D3F">
        <w:tab/>
        <w:t>Nails, Spikes, and Staples</w:t>
      </w:r>
    </w:p>
    <w:p w14:paraId="6743A479" w14:textId="77777777" w:rsidR="00E40495" w:rsidRPr="00B33F2F" w:rsidRDefault="00DC66C0" w:rsidP="00A32D3F">
      <w:pPr>
        <w:pStyle w:val="Level1"/>
        <w:outlineLvl w:val="9"/>
        <w:rPr>
          <w:rFonts w:cs="Courier New"/>
        </w:rPr>
      </w:pPr>
      <w:r>
        <w:rPr>
          <w:rFonts w:cs="Courier New"/>
        </w:rPr>
        <w:t>H</w:t>
      </w:r>
      <w:r w:rsidR="00E40495" w:rsidRPr="00B33F2F">
        <w:rPr>
          <w:rFonts w:cs="Courier New"/>
        </w:rPr>
        <w:t>.</w:t>
      </w:r>
      <w:r w:rsidR="00E40495" w:rsidRPr="00B33F2F">
        <w:rPr>
          <w:rFonts w:cs="Courier New"/>
        </w:rPr>
        <w:tab/>
      </w:r>
      <w:r w:rsidR="00F444A7">
        <w:rPr>
          <w:rFonts w:cs="Courier New"/>
        </w:rPr>
        <w:t>American Wood Protection Association (AWPA)</w:t>
      </w:r>
    </w:p>
    <w:p w14:paraId="2909AC32" w14:textId="77777777" w:rsidR="00DC66C0" w:rsidRDefault="00DC66C0" w:rsidP="00A32D3F">
      <w:pPr>
        <w:pStyle w:val="Level1"/>
        <w:outlineLvl w:val="9"/>
        <w:rPr>
          <w:rFonts w:cs="Courier New"/>
        </w:rPr>
      </w:pPr>
      <w:r>
        <w:rPr>
          <w:rFonts w:cs="Courier New"/>
        </w:rPr>
        <w:t>I</w:t>
      </w:r>
      <w:r w:rsidR="00624A54">
        <w:rPr>
          <w:rFonts w:cs="Courier New"/>
        </w:rPr>
        <w:t>.</w:t>
      </w:r>
      <w:r w:rsidR="00624A54">
        <w:rPr>
          <w:rFonts w:cs="Courier New"/>
        </w:rPr>
        <w:tab/>
      </w:r>
      <w:r>
        <w:rPr>
          <w:rFonts w:cs="Courier New"/>
        </w:rPr>
        <w:t>FM Global Group (FM):</w:t>
      </w:r>
    </w:p>
    <w:p w14:paraId="731FC5C4" w14:textId="375DB513" w:rsidR="00DC66C0" w:rsidRPr="00A32D3F" w:rsidRDefault="00DC66C0" w:rsidP="00DC66C0">
      <w:pPr>
        <w:pStyle w:val="Pubs"/>
      </w:pPr>
      <w:r>
        <w:t>FM 4435</w:t>
      </w:r>
      <w:r w:rsidR="00843C55">
        <w:t>(2014)</w:t>
      </w:r>
      <w:r>
        <w:tab/>
        <w:t>Approval Standard for Edge Systems Used with Low Slope Roofing Systems</w:t>
      </w:r>
    </w:p>
    <w:bookmarkEnd w:id="0"/>
    <w:p w14:paraId="24F2D49C" w14:textId="77777777" w:rsidR="00E40495" w:rsidRPr="00B33F2F" w:rsidRDefault="00DC66C0" w:rsidP="00A32D3F">
      <w:pPr>
        <w:pStyle w:val="Level1"/>
        <w:outlineLvl w:val="9"/>
        <w:rPr>
          <w:rFonts w:cs="Courier New"/>
        </w:rPr>
      </w:pPr>
      <w:r>
        <w:rPr>
          <w:rFonts w:cs="Courier New"/>
        </w:rPr>
        <w:t>J.</w:t>
      </w:r>
      <w:r>
        <w:rPr>
          <w:rFonts w:cs="Courier New"/>
        </w:rPr>
        <w:tab/>
      </w:r>
      <w:r w:rsidR="00624A54">
        <w:rPr>
          <w:rFonts w:cs="Courier New"/>
        </w:rPr>
        <w:t>G</w:t>
      </w:r>
      <w:r w:rsidR="00E40495" w:rsidRPr="00B33F2F">
        <w:rPr>
          <w:rFonts w:cs="Courier New"/>
        </w:rPr>
        <w:t>reen Seal (GS)</w:t>
      </w:r>
      <w:r w:rsidR="00A32D3F">
        <w:rPr>
          <w:rFonts w:cs="Courier New"/>
        </w:rPr>
        <w:t>:</w:t>
      </w:r>
    </w:p>
    <w:p w14:paraId="12D32770" w14:textId="77777777" w:rsidR="00E40495" w:rsidRPr="00A32D3F" w:rsidRDefault="00E40495" w:rsidP="00A32D3F">
      <w:pPr>
        <w:pStyle w:val="Pubs"/>
      </w:pPr>
      <w:r w:rsidRPr="00A32D3F">
        <w:t>GS-36</w:t>
      </w:r>
      <w:r w:rsidRPr="00A32D3F">
        <w:tab/>
        <w:t>(</w:t>
      </w:r>
      <w:r w:rsidR="00624A54" w:rsidRPr="00A32D3F">
        <w:t>2013</w:t>
      </w:r>
      <w:r w:rsidRPr="00A32D3F">
        <w:t>) Commercial Adhesives</w:t>
      </w:r>
    </w:p>
    <w:p w14:paraId="499CA118" w14:textId="77777777" w:rsidR="00E40495" w:rsidRPr="00B33F2F" w:rsidRDefault="00DC66C0" w:rsidP="00A32D3F">
      <w:pPr>
        <w:pStyle w:val="Level1"/>
        <w:outlineLvl w:val="9"/>
        <w:rPr>
          <w:rFonts w:cs="Courier New"/>
        </w:rPr>
      </w:pPr>
      <w:r>
        <w:rPr>
          <w:rFonts w:cs="Courier New"/>
        </w:rPr>
        <w:t>K</w:t>
      </w:r>
      <w:r w:rsidR="00624A54">
        <w:rPr>
          <w:rFonts w:cs="Courier New"/>
        </w:rPr>
        <w:t>.</w:t>
      </w:r>
      <w:r w:rsidR="00624A54">
        <w:rPr>
          <w:rFonts w:cs="Courier New"/>
        </w:rPr>
        <w:tab/>
      </w:r>
      <w:r w:rsidR="00E40495" w:rsidRPr="00B33F2F">
        <w:rPr>
          <w:rFonts w:cs="Courier New"/>
        </w:rPr>
        <w:t>South Coast Air Quality Management District (SCAQMD)</w:t>
      </w:r>
      <w:r w:rsidR="00B52323">
        <w:rPr>
          <w:rFonts w:cs="Courier New"/>
        </w:rPr>
        <w:t>:</w:t>
      </w:r>
    </w:p>
    <w:p w14:paraId="18DCF268" w14:textId="77777777" w:rsidR="00E40495" w:rsidRPr="00A32D3F" w:rsidRDefault="00E40495" w:rsidP="00E40495">
      <w:pPr>
        <w:pStyle w:val="Pubs"/>
      </w:pPr>
      <w:r w:rsidRPr="00A32D3F">
        <w:t>SCAQMD Rule 1168</w:t>
      </w:r>
      <w:r w:rsidRPr="00A32D3F">
        <w:tab/>
        <w:t>(1989; R2005) Adhesive and Sealant Applications</w:t>
      </w:r>
    </w:p>
    <w:p w14:paraId="6F4C4DB4" w14:textId="77777777" w:rsidR="00E40495" w:rsidRPr="00B33F2F" w:rsidRDefault="00DC66C0" w:rsidP="00A32D3F">
      <w:pPr>
        <w:pStyle w:val="Level1"/>
        <w:outlineLvl w:val="9"/>
        <w:rPr>
          <w:rFonts w:cs="Courier New"/>
        </w:rPr>
      </w:pPr>
      <w:r>
        <w:rPr>
          <w:rFonts w:cs="Courier New"/>
        </w:rPr>
        <w:t>L</w:t>
      </w:r>
      <w:r w:rsidR="00E40495" w:rsidRPr="00B33F2F">
        <w:rPr>
          <w:rFonts w:cs="Courier New"/>
        </w:rPr>
        <w:t>.</w:t>
      </w:r>
      <w:r w:rsidR="00E40495" w:rsidRPr="00B33F2F">
        <w:rPr>
          <w:rFonts w:cs="Courier New"/>
        </w:rPr>
        <w:tab/>
        <w:t>U.S. Department of Commerce</w:t>
      </w:r>
      <w:r w:rsidR="00624A54">
        <w:rPr>
          <w:rFonts w:cs="Courier New"/>
        </w:rPr>
        <w:t>/National Institute of Science and Technology</w:t>
      </w:r>
      <w:r w:rsidR="00B52323">
        <w:rPr>
          <w:rFonts w:cs="Courier New"/>
        </w:rPr>
        <w:t>:</w:t>
      </w:r>
    </w:p>
    <w:p w14:paraId="5D4DEEFF" w14:textId="77777777" w:rsidR="00E40495" w:rsidRPr="00A32D3F" w:rsidRDefault="00E40495" w:rsidP="00E40495">
      <w:pPr>
        <w:pStyle w:val="Pubs"/>
      </w:pPr>
      <w:r w:rsidRPr="00A32D3F">
        <w:t>PS 1-</w:t>
      </w:r>
      <w:r w:rsidR="00624A54" w:rsidRPr="00A32D3F">
        <w:t>09</w:t>
      </w:r>
      <w:r w:rsidRPr="00A32D3F">
        <w:tab/>
      </w:r>
      <w:r w:rsidR="00624A54" w:rsidRPr="00A32D3F">
        <w:t>Structural</w:t>
      </w:r>
      <w:r w:rsidRPr="00A32D3F">
        <w:t xml:space="preserve"> Plywood</w:t>
      </w:r>
    </w:p>
    <w:p w14:paraId="11D6892D" w14:textId="77777777" w:rsidR="00E40495" w:rsidRPr="00A32D3F" w:rsidRDefault="00E40495" w:rsidP="00E40495">
      <w:pPr>
        <w:pStyle w:val="Pubs"/>
      </w:pPr>
      <w:r w:rsidRPr="00A32D3F">
        <w:t>PS 20-</w:t>
      </w:r>
      <w:r w:rsidR="00624A54" w:rsidRPr="00A32D3F">
        <w:t>10</w:t>
      </w:r>
      <w:r w:rsidRPr="00A32D3F">
        <w:tab/>
        <w:t>American Softwood Lumber Standard</w:t>
      </w:r>
    </w:p>
    <w:p w14:paraId="6E594355" w14:textId="77777777" w:rsidR="00E40495" w:rsidRPr="00A32D3F" w:rsidRDefault="00E40495" w:rsidP="00E40495">
      <w:pPr>
        <w:pStyle w:val="ArticleB"/>
      </w:pPr>
      <w:r w:rsidRPr="00A32D3F">
        <w:t>PART 2 - PRODUCTS</w:t>
      </w:r>
    </w:p>
    <w:p w14:paraId="717918B9" w14:textId="77777777" w:rsidR="00624A54" w:rsidRDefault="00624A54" w:rsidP="00A32D3F">
      <w:pPr>
        <w:pStyle w:val="SpecNote"/>
      </w:pPr>
      <w:r>
        <w:t>SPEC WRITER NOTE</w:t>
      </w:r>
      <w:r w:rsidR="003466D1">
        <w:t>S</w:t>
      </w:r>
      <w:r>
        <w:t>:</w:t>
      </w:r>
    </w:p>
    <w:p w14:paraId="4DB6735B" w14:textId="77777777" w:rsidR="00624A54" w:rsidRPr="00A32D3F" w:rsidRDefault="00624A54" w:rsidP="00A32D3F">
      <w:pPr>
        <w:pStyle w:val="SpecNote"/>
      </w:pPr>
      <w:r w:rsidRPr="00A32D3F">
        <w:t>1.</w:t>
      </w:r>
      <w:r w:rsidRPr="00A32D3F">
        <w:tab/>
        <w:t xml:space="preserve">Review USDA </w:t>
      </w:r>
      <w:proofErr w:type="spellStart"/>
      <w:r w:rsidRPr="00A32D3F">
        <w:t>Biopreferred</w:t>
      </w:r>
      <w:proofErr w:type="spellEnd"/>
      <w:r w:rsidRPr="00A32D3F">
        <w:t xml:space="preserve"> Categories for listed materials within the scope of the following paragraph and include additional </w:t>
      </w:r>
      <w:proofErr w:type="gramStart"/>
      <w:r w:rsidRPr="00A32D3F">
        <w:t>requirements, unless</w:t>
      </w:r>
      <w:proofErr w:type="gramEnd"/>
      <w:r w:rsidRPr="00A32D3F">
        <w:t xml:space="preserve"> justification for non-use exists.</w:t>
      </w:r>
    </w:p>
    <w:p w14:paraId="6B745787" w14:textId="77777777" w:rsidR="00E40495" w:rsidRPr="00A32D3F" w:rsidRDefault="00E40495" w:rsidP="00A32D3F">
      <w:pPr>
        <w:pStyle w:val="ArticleB"/>
      </w:pPr>
      <w:r w:rsidRPr="00A32D3F">
        <w:t>2.1 LUMBER</w:t>
      </w:r>
    </w:p>
    <w:p w14:paraId="694EBE57" w14:textId="77777777" w:rsidR="00E40495" w:rsidRPr="00B33F2F" w:rsidRDefault="00E40495" w:rsidP="00624A54">
      <w:pPr>
        <w:pStyle w:val="Level1"/>
        <w:outlineLvl w:val="9"/>
        <w:rPr>
          <w:rFonts w:cs="Courier New"/>
        </w:rPr>
      </w:pPr>
      <w:r w:rsidRPr="00B33F2F">
        <w:rPr>
          <w:rFonts w:cs="Courier New"/>
        </w:rPr>
        <w:t>A.</w:t>
      </w:r>
      <w:r w:rsidRPr="00B33F2F">
        <w:rPr>
          <w:rFonts w:cs="Courier New"/>
        </w:rPr>
        <w:tab/>
        <w:t xml:space="preserve">Unless otherwise specified, each piece of lumber </w:t>
      </w:r>
      <w:r w:rsidR="008B26CA">
        <w:rPr>
          <w:rFonts w:cs="Courier New"/>
        </w:rPr>
        <w:t>to</w:t>
      </w:r>
      <w:r w:rsidRPr="00B33F2F">
        <w:rPr>
          <w:rFonts w:cs="Courier New"/>
        </w:rPr>
        <w:t xml:space="preserve"> bear a grade mark, stamp, or other identifying marks indicating grades of material, and rules or standards under which produced. </w:t>
      </w:r>
    </w:p>
    <w:p w14:paraId="0CE909D1" w14:textId="77777777" w:rsidR="00E40495" w:rsidRPr="00A32D3F" w:rsidRDefault="00E40495" w:rsidP="00A32D3F">
      <w:pPr>
        <w:pStyle w:val="Level2"/>
      </w:pPr>
      <w:r w:rsidRPr="00A32D3F">
        <w:t>1.</w:t>
      </w:r>
      <w:r w:rsidRPr="00A32D3F">
        <w:tab/>
        <w:t xml:space="preserve">Identifying marks in accordance with rule or standard under which material is produced, including requirements for qualifications and authority of the inspection organization, usage of authorized identification, and information included in the identification. </w:t>
      </w:r>
    </w:p>
    <w:p w14:paraId="632A5437" w14:textId="77777777" w:rsidR="00E40495" w:rsidRPr="00A32D3F" w:rsidRDefault="00E40495" w:rsidP="00A32D3F">
      <w:pPr>
        <w:pStyle w:val="Level2"/>
      </w:pPr>
      <w:r w:rsidRPr="00A32D3F">
        <w:t>2.</w:t>
      </w:r>
      <w:r w:rsidRPr="00A32D3F">
        <w:tab/>
        <w:t>Inspection agency for lumber approved by the Board of Review, American Lumber Standards Committee, to grade species used.</w:t>
      </w:r>
    </w:p>
    <w:p w14:paraId="69EDB225" w14:textId="77777777" w:rsidR="00E40495" w:rsidRPr="00B33F2F" w:rsidRDefault="00E40495" w:rsidP="00E40495">
      <w:pPr>
        <w:pStyle w:val="SpecNote"/>
        <w:rPr>
          <w:rFonts w:cs="Courier New"/>
        </w:rPr>
      </w:pPr>
      <w:r w:rsidRPr="00B33F2F">
        <w:rPr>
          <w:rFonts w:cs="Courier New"/>
        </w:rPr>
        <w:t>SPEC WRITER NOTES:</w:t>
      </w:r>
    </w:p>
    <w:p w14:paraId="5ED8326C" w14:textId="77777777" w:rsidR="00E40495" w:rsidRPr="00A32D3F" w:rsidRDefault="00E40495" w:rsidP="00A32D3F">
      <w:pPr>
        <w:pStyle w:val="SpecNote"/>
      </w:pPr>
      <w:r w:rsidRPr="00A32D3F">
        <w:t>1.</w:t>
      </w:r>
      <w:r w:rsidRPr="00A32D3F">
        <w:tab/>
        <w:t>Lumber grades specified are for general use.</w:t>
      </w:r>
    </w:p>
    <w:p w14:paraId="2713322D" w14:textId="77777777" w:rsidR="00E40495" w:rsidRPr="00A32D3F" w:rsidRDefault="00E40495" w:rsidP="00A32D3F">
      <w:pPr>
        <w:pStyle w:val="SpecNote"/>
      </w:pPr>
      <w:r w:rsidRPr="00A32D3F">
        <w:lastRenderedPageBreak/>
        <w:t>2.</w:t>
      </w:r>
      <w:r w:rsidRPr="00A32D3F">
        <w:tab/>
        <w:t>If appearance and use is a factor, then appropriate grades and species must be selected and specified.</w:t>
      </w:r>
    </w:p>
    <w:p w14:paraId="2678B321" w14:textId="77777777" w:rsidR="00E40495" w:rsidRPr="00A32D3F" w:rsidRDefault="00E40495" w:rsidP="00A32D3F">
      <w:pPr>
        <w:pStyle w:val="SpecNote"/>
      </w:pPr>
      <w:r w:rsidRPr="00A32D3F">
        <w:t>3.</w:t>
      </w:r>
      <w:r w:rsidRPr="00A32D3F">
        <w:tab/>
        <w:t>Design members and fastenings to conform to AITC Timber Construction Manual.</w:t>
      </w:r>
    </w:p>
    <w:p w14:paraId="7F7CB71A" w14:textId="77777777" w:rsidR="00E40495" w:rsidRPr="00A32D3F" w:rsidRDefault="00E40495" w:rsidP="00A32D3F">
      <w:pPr>
        <w:pStyle w:val="SpecNote"/>
      </w:pPr>
      <w:r w:rsidRPr="00A32D3F">
        <w:t>4.</w:t>
      </w:r>
      <w:r w:rsidRPr="00A32D3F">
        <w:tab/>
        <w:t>Coordinate to show structural properties on drawings of load bearing structural members.</w:t>
      </w:r>
    </w:p>
    <w:p w14:paraId="6E895089" w14:textId="77777777" w:rsidR="00E40495" w:rsidRPr="00B33F2F" w:rsidRDefault="00E40495" w:rsidP="00A32D3F">
      <w:pPr>
        <w:pStyle w:val="Level1"/>
        <w:outlineLvl w:val="9"/>
        <w:rPr>
          <w:rFonts w:cs="Courier New"/>
        </w:rPr>
      </w:pPr>
      <w:r w:rsidRPr="00B33F2F">
        <w:rPr>
          <w:rFonts w:cs="Courier New"/>
        </w:rPr>
        <w:t>B.</w:t>
      </w:r>
      <w:r w:rsidRPr="00B33F2F">
        <w:rPr>
          <w:rFonts w:cs="Courier New"/>
        </w:rPr>
        <w:tab/>
        <w:t>Structural Members: Species and grade as listed in the AF</w:t>
      </w:r>
      <w:r w:rsidR="00DC66C0">
        <w:rPr>
          <w:rFonts w:cs="Courier New"/>
        </w:rPr>
        <w:t>&amp;</w:t>
      </w:r>
      <w:r w:rsidRPr="00B33F2F">
        <w:rPr>
          <w:rFonts w:cs="Courier New"/>
        </w:rPr>
        <w:t>PA, National Design Specification for Wood Construction having design stresses as shown.</w:t>
      </w:r>
    </w:p>
    <w:p w14:paraId="24E38DC9" w14:textId="77777777" w:rsidR="00E40495" w:rsidRPr="00B33F2F" w:rsidRDefault="00E40495" w:rsidP="00A32D3F">
      <w:pPr>
        <w:pStyle w:val="Level1"/>
        <w:outlineLvl w:val="9"/>
        <w:rPr>
          <w:rFonts w:cs="Courier New"/>
        </w:rPr>
      </w:pPr>
      <w:r w:rsidRPr="00B33F2F">
        <w:rPr>
          <w:rFonts w:cs="Courier New"/>
        </w:rPr>
        <w:t>C.</w:t>
      </w:r>
      <w:r w:rsidRPr="00B33F2F">
        <w:rPr>
          <w:rFonts w:cs="Courier New"/>
        </w:rPr>
        <w:tab/>
        <w:t>Lumber Other Than Structural:</w:t>
      </w:r>
    </w:p>
    <w:p w14:paraId="48C30ECB" w14:textId="77777777" w:rsidR="00E40495" w:rsidRPr="00A32D3F" w:rsidRDefault="00E40495" w:rsidP="00E40495">
      <w:pPr>
        <w:pStyle w:val="Level2"/>
      </w:pPr>
      <w:r w:rsidRPr="00A32D3F">
        <w:t>1.</w:t>
      </w:r>
      <w:r w:rsidRPr="00A32D3F">
        <w:tab/>
        <w:t>Unless otherwise specified, species graded under the grading rules of an inspection agency approved by Board of Review, American Lumber Standards Committee.</w:t>
      </w:r>
    </w:p>
    <w:p w14:paraId="7E1B531D" w14:textId="77777777" w:rsidR="00E40495" w:rsidRPr="00A32D3F" w:rsidRDefault="00E40495" w:rsidP="00E40495">
      <w:pPr>
        <w:pStyle w:val="Level2"/>
      </w:pPr>
      <w:r w:rsidRPr="00A32D3F">
        <w:t>2.</w:t>
      </w:r>
      <w:r w:rsidRPr="00A32D3F">
        <w:tab/>
        <w:t>Framing lumber: Minimum extreme fiber stress in bending of 1100.</w:t>
      </w:r>
    </w:p>
    <w:p w14:paraId="795089C6" w14:textId="0CB54D1A" w:rsidR="00E40495" w:rsidRPr="00A32D3F" w:rsidRDefault="00E40495" w:rsidP="00E40495">
      <w:pPr>
        <w:pStyle w:val="Level2"/>
      </w:pPr>
      <w:r w:rsidRPr="00A32D3F">
        <w:t>3.</w:t>
      </w:r>
      <w:r w:rsidRPr="00A32D3F">
        <w:tab/>
        <w:t xml:space="preserve">Furring, blocking, </w:t>
      </w:r>
      <w:proofErr w:type="spellStart"/>
      <w:r w:rsidRPr="00A32D3F">
        <w:t>nailers</w:t>
      </w:r>
      <w:proofErr w:type="spellEnd"/>
      <w:r w:rsidRPr="00A32D3F">
        <w:t xml:space="preserve"> and similar items 100 mm (4 inches) and narrower Standard Grade; </w:t>
      </w:r>
      <w:r w:rsidR="000A6B0F" w:rsidRPr="00A32D3F">
        <w:t>and</w:t>
      </w:r>
      <w:r w:rsidRPr="00A32D3F">
        <w:t xml:space="preserve"> members 150 mm (6 inches) and wider, Number 2 Grade.</w:t>
      </w:r>
    </w:p>
    <w:p w14:paraId="21C27614" w14:textId="77777777" w:rsidR="00E40495" w:rsidRPr="00B33F2F" w:rsidRDefault="00E40495" w:rsidP="00A32D3F">
      <w:pPr>
        <w:pStyle w:val="Level1"/>
        <w:outlineLvl w:val="9"/>
        <w:rPr>
          <w:rFonts w:cs="Courier New"/>
        </w:rPr>
      </w:pPr>
      <w:r w:rsidRPr="00B33F2F">
        <w:rPr>
          <w:rFonts w:cs="Courier New"/>
        </w:rPr>
        <w:t>D.</w:t>
      </w:r>
      <w:r w:rsidRPr="00B33F2F">
        <w:rPr>
          <w:rFonts w:cs="Courier New"/>
        </w:rPr>
        <w:tab/>
        <w:t>Sizes:</w:t>
      </w:r>
    </w:p>
    <w:p w14:paraId="3C38AE90" w14:textId="77777777" w:rsidR="00E40495" w:rsidRPr="00A32D3F" w:rsidRDefault="00E40495" w:rsidP="00E40495">
      <w:pPr>
        <w:pStyle w:val="Level2"/>
      </w:pPr>
      <w:r w:rsidRPr="00A32D3F">
        <w:t>1.</w:t>
      </w:r>
      <w:r w:rsidRPr="00A32D3F">
        <w:tab/>
        <w:t>Conforming to Prod. Std. PS20.</w:t>
      </w:r>
    </w:p>
    <w:p w14:paraId="658DA739" w14:textId="77777777" w:rsidR="00E40495" w:rsidRPr="00A32D3F" w:rsidRDefault="00E40495" w:rsidP="00E40495">
      <w:pPr>
        <w:pStyle w:val="Level2"/>
      </w:pPr>
      <w:r w:rsidRPr="00A32D3F">
        <w:t>2.</w:t>
      </w:r>
      <w:r w:rsidRPr="00A32D3F">
        <w:tab/>
        <w:t>Size references are nominal sizes, unless otherwise specified, actual sizes within manufacturing tolerances allowed by standard under which produced.</w:t>
      </w:r>
    </w:p>
    <w:p w14:paraId="0655188B" w14:textId="77777777" w:rsidR="00E40495" w:rsidRPr="00B33F2F" w:rsidRDefault="00E40495" w:rsidP="00A32D3F">
      <w:pPr>
        <w:pStyle w:val="Level1"/>
        <w:outlineLvl w:val="9"/>
        <w:rPr>
          <w:rFonts w:cs="Courier New"/>
        </w:rPr>
      </w:pPr>
      <w:r w:rsidRPr="00B33F2F">
        <w:rPr>
          <w:rFonts w:cs="Courier New"/>
        </w:rPr>
        <w:t>E.</w:t>
      </w:r>
      <w:r w:rsidRPr="00B33F2F">
        <w:rPr>
          <w:rFonts w:cs="Courier New"/>
        </w:rPr>
        <w:tab/>
        <w:t>Moisture Content:</w:t>
      </w:r>
    </w:p>
    <w:p w14:paraId="099B3004" w14:textId="77777777" w:rsidR="00E40495" w:rsidRPr="00A32D3F" w:rsidRDefault="00E40495" w:rsidP="00E40495">
      <w:pPr>
        <w:pStyle w:val="Level2"/>
      </w:pPr>
      <w:r w:rsidRPr="00A32D3F">
        <w:t>1.</w:t>
      </w:r>
      <w:r w:rsidRPr="00A32D3F">
        <w:tab/>
        <w:t>At time of delivery and maintained at the site.</w:t>
      </w:r>
    </w:p>
    <w:p w14:paraId="218DC0AD" w14:textId="77777777" w:rsidR="00E40495" w:rsidRPr="00A32D3F" w:rsidRDefault="00E40495" w:rsidP="00E40495">
      <w:pPr>
        <w:pStyle w:val="Level2"/>
      </w:pPr>
      <w:r w:rsidRPr="00A32D3F">
        <w:t>2.</w:t>
      </w:r>
      <w:r w:rsidRPr="00A32D3F">
        <w:tab/>
        <w:t>Boards and lumber 50 mm (2 inches) and less in thickness: 19 percent or less.</w:t>
      </w:r>
    </w:p>
    <w:p w14:paraId="562581AA" w14:textId="77777777" w:rsidR="00E40495" w:rsidRPr="00A32D3F" w:rsidRDefault="00E40495" w:rsidP="00E40495">
      <w:pPr>
        <w:pStyle w:val="Level2"/>
      </w:pPr>
      <w:r w:rsidRPr="00A32D3F">
        <w:t>3.</w:t>
      </w:r>
      <w:r w:rsidRPr="00A32D3F">
        <w:tab/>
        <w:t>Lumber over 50 mm (2 inches) thick: 25 percent or less.</w:t>
      </w:r>
    </w:p>
    <w:p w14:paraId="77EC4845" w14:textId="77777777" w:rsidR="00E40495" w:rsidRPr="00B33F2F" w:rsidRDefault="00E40495" w:rsidP="00A32D3F">
      <w:pPr>
        <w:pStyle w:val="Level1"/>
        <w:outlineLvl w:val="9"/>
        <w:rPr>
          <w:rFonts w:cs="Courier New"/>
        </w:rPr>
      </w:pPr>
      <w:r w:rsidRPr="00B33F2F">
        <w:rPr>
          <w:rFonts w:cs="Courier New"/>
        </w:rPr>
        <w:t>F.</w:t>
      </w:r>
      <w:r w:rsidRPr="00B33F2F">
        <w:rPr>
          <w:rFonts w:cs="Courier New"/>
        </w:rPr>
        <w:tab/>
        <w:t>Preservative Treatment:</w:t>
      </w:r>
    </w:p>
    <w:p w14:paraId="3E9D8663" w14:textId="77777777" w:rsidR="00E40495" w:rsidRPr="00A32D3F" w:rsidRDefault="00E40495" w:rsidP="00E40495">
      <w:pPr>
        <w:pStyle w:val="Level2"/>
      </w:pPr>
      <w:r w:rsidRPr="00A32D3F">
        <w:t>1.</w:t>
      </w:r>
      <w:r w:rsidRPr="00A32D3F">
        <w:tab/>
        <w:t>Do not treat Heart Redwood and Western Red Cedar.</w:t>
      </w:r>
    </w:p>
    <w:p w14:paraId="3C395F9A" w14:textId="77777777" w:rsidR="00624A54" w:rsidRPr="00A32D3F" w:rsidRDefault="00624A54" w:rsidP="00624A54">
      <w:pPr>
        <w:pStyle w:val="Level2"/>
      </w:pPr>
      <w:r w:rsidRPr="00A32D3F">
        <w:t>2.</w:t>
      </w:r>
      <w:r w:rsidRPr="00A32D3F">
        <w:tab/>
        <w:t>Products containing chromium or arsenic will not be permitted.</w:t>
      </w:r>
    </w:p>
    <w:p w14:paraId="00157668" w14:textId="77777777" w:rsidR="00624A54" w:rsidRPr="00A32D3F" w:rsidRDefault="00624A54" w:rsidP="00624A54">
      <w:pPr>
        <w:pStyle w:val="Level2"/>
      </w:pPr>
      <w:r w:rsidRPr="00A32D3F">
        <w:t>3.</w:t>
      </w:r>
      <w:r w:rsidRPr="00A32D3F">
        <w:tab/>
        <w:t>Provide products with waterborne or boron-based preservatives.</w:t>
      </w:r>
    </w:p>
    <w:p w14:paraId="526C36FE" w14:textId="77777777" w:rsidR="00624A54" w:rsidRPr="00A32D3F" w:rsidRDefault="00624A54" w:rsidP="00A32D3F">
      <w:pPr>
        <w:pStyle w:val="SpecNote"/>
      </w:pPr>
      <w:r w:rsidRPr="00A32D3F">
        <w:t>SPEC WRITER NOTES:</w:t>
      </w:r>
    </w:p>
    <w:p w14:paraId="1C86857E" w14:textId="77777777" w:rsidR="00624A54" w:rsidRPr="00A32D3F" w:rsidRDefault="00624A54" w:rsidP="00A32D3F">
      <w:pPr>
        <w:pStyle w:val="SpecNote"/>
      </w:pPr>
      <w:r w:rsidRPr="00A32D3F">
        <w:t>1.</w:t>
      </w:r>
      <w:r w:rsidRPr="00A32D3F">
        <w:tab/>
        <w:t>Some preservatives are not recommended for use of wood in direct contact with ground because of the potential for leaching out of the preservative.  For example, AWPA standards prohibit wood treated with borates for use in direct contact with the ground or exposed direct precipitation or continuous exposure to liquid water.</w:t>
      </w:r>
    </w:p>
    <w:p w14:paraId="6FBC045E" w14:textId="77777777" w:rsidR="00624A54" w:rsidRPr="00624A54" w:rsidRDefault="00624A54" w:rsidP="00A32D3F">
      <w:pPr>
        <w:pStyle w:val="Level1"/>
        <w:outlineLvl w:val="9"/>
        <w:rPr>
          <w:rFonts w:cs="Courier New"/>
        </w:rPr>
      </w:pPr>
      <w:r>
        <w:rPr>
          <w:rFonts w:cs="Courier New"/>
        </w:rPr>
        <w:lastRenderedPageBreak/>
        <w:t>G</w:t>
      </w:r>
      <w:r w:rsidRPr="00624A54">
        <w:rPr>
          <w:rFonts w:cs="Courier New"/>
        </w:rPr>
        <w:t>.</w:t>
      </w:r>
      <w:r w:rsidRPr="00624A54">
        <w:rPr>
          <w:rFonts w:cs="Courier New"/>
        </w:rPr>
        <w:tab/>
        <w:t>Waterborne Wood Preservatives:</w:t>
      </w:r>
    </w:p>
    <w:p w14:paraId="1B0082EF" w14:textId="77777777" w:rsidR="00624A54" w:rsidRPr="00A32D3F" w:rsidRDefault="00624A54" w:rsidP="00624A54">
      <w:pPr>
        <w:pStyle w:val="Level2"/>
      </w:pPr>
      <w:r w:rsidRPr="00A32D3F">
        <w:t>1.</w:t>
      </w:r>
      <w:r w:rsidRPr="00A32D3F">
        <w:tab/>
      </w:r>
      <w:r w:rsidR="008B26CA">
        <w:t>Treat w</w:t>
      </w:r>
      <w:r w:rsidRPr="00A32D3F">
        <w:t>ood products with waterborne wood preservatives listed in Section 4 of AWPA Standards U1, excluding those which contain arsenic and/or chromium.</w:t>
      </w:r>
    </w:p>
    <w:p w14:paraId="7DABDD2B" w14:textId="77777777" w:rsidR="00624A54" w:rsidRPr="00A32D3F" w:rsidRDefault="00624A54" w:rsidP="00624A54">
      <w:pPr>
        <w:pStyle w:val="Level2"/>
      </w:pPr>
      <w:r w:rsidRPr="00A32D3F">
        <w:t>2.</w:t>
      </w:r>
      <w:r w:rsidRPr="00A32D3F">
        <w:tab/>
        <w:t xml:space="preserve">Pressure treatment of wood products </w:t>
      </w:r>
      <w:r w:rsidR="008B26CA">
        <w:t>must</w:t>
      </w:r>
      <w:r w:rsidRPr="00A32D3F">
        <w:t xml:space="preserve"> conform to the requirements of AWPA Standards U1 and T1.</w:t>
      </w:r>
    </w:p>
    <w:p w14:paraId="4550AC5D" w14:textId="77777777" w:rsidR="00624A54" w:rsidRPr="00A32D3F" w:rsidRDefault="00624A54" w:rsidP="00624A54">
      <w:pPr>
        <w:pStyle w:val="Level2"/>
      </w:pPr>
      <w:r w:rsidRPr="00A32D3F">
        <w:t>3.</w:t>
      </w:r>
      <w:r w:rsidRPr="00A32D3F">
        <w:tab/>
        <w:t>Retention of preservatives as prescribed in AWPA Standard U1 for the following Use Categories (material conforming to a higher AWPA Use Category may be specified):</w:t>
      </w:r>
    </w:p>
    <w:p w14:paraId="42F13B6F" w14:textId="77777777" w:rsidR="00624A54" w:rsidRPr="00624A54" w:rsidRDefault="00624A54" w:rsidP="00A32D3F">
      <w:pPr>
        <w:pStyle w:val="Level3"/>
      </w:pPr>
      <w:r>
        <w:t>a.</w:t>
      </w:r>
      <w:r>
        <w:tab/>
      </w:r>
      <w:r w:rsidRPr="00624A54">
        <w:t>UC1: Interior construction - above ground, dry conditions.</w:t>
      </w:r>
    </w:p>
    <w:p w14:paraId="3B81EE63" w14:textId="77777777" w:rsidR="00624A54" w:rsidRPr="00A32D3F" w:rsidRDefault="00624A54" w:rsidP="00A32D3F">
      <w:pPr>
        <w:pStyle w:val="Level3"/>
      </w:pPr>
      <w:r w:rsidRPr="00A32D3F">
        <w:t>b.</w:t>
      </w:r>
      <w:r w:rsidRPr="00A32D3F">
        <w:tab/>
        <w:t>UC2: Interior construction - above ground, damp conditions.</w:t>
      </w:r>
    </w:p>
    <w:p w14:paraId="02A3165F" w14:textId="77777777" w:rsidR="00624A54" w:rsidRPr="00A32D3F" w:rsidRDefault="00624A54" w:rsidP="00A32D3F">
      <w:pPr>
        <w:pStyle w:val="Level3"/>
      </w:pPr>
      <w:r w:rsidRPr="00A32D3F">
        <w:t>c.</w:t>
      </w:r>
      <w:r w:rsidRPr="00A32D3F">
        <w:tab/>
        <w:t>UC3A: Exterior construction - above ground, coated and with rapid water runoff.</w:t>
      </w:r>
    </w:p>
    <w:p w14:paraId="459DFC26" w14:textId="77777777" w:rsidR="00624A54" w:rsidRPr="00A32D3F" w:rsidRDefault="00624A54" w:rsidP="00A32D3F">
      <w:pPr>
        <w:pStyle w:val="Level3"/>
      </w:pPr>
      <w:r w:rsidRPr="00A32D3F">
        <w:t>d.</w:t>
      </w:r>
      <w:r w:rsidRPr="00A32D3F">
        <w:tab/>
        <w:t>UC3B: Exterior construction - above ground, uncoated or poor water runoff.</w:t>
      </w:r>
    </w:p>
    <w:p w14:paraId="58DF1C24" w14:textId="225B8795" w:rsidR="00624A54" w:rsidRPr="00A32D3F" w:rsidRDefault="00624A54" w:rsidP="00A32D3F">
      <w:pPr>
        <w:pStyle w:val="Level3"/>
      </w:pPr>
      <w:r w:rsidRPr="00A32D3F">
        <w:t>e.</w:t>
      </w:r>
      <w:r w:rsidRPr="00A32D3F">
        <w:tab/>
        <w:t xml:space="preserve">UC4A: General purpose soil or </w:t>
      </w:r>
      <w:r w:rsidR="000A6B0F" w:rsidRPr="00A32D3F">
        <w:t>freshwater</w:t>
      </w:r>
      <w:r w:rsidRPr="00A32D3F">
        <w:t xml:space="preserve"> contact - heavy duty above ground.</w:t>
      </w:r>
    </w:p>
    <w:p w14:paraId="024775DC" w14:textId="2C6D2E41" w:rsidR="00624A54" w:rsidRPr="00A32D3F" w:rsidRDefault="00624A54" w:rsidP="00A32D3F">
      <w:pPr>
        <w:pStyle w:val="Level3"/>
      </w:pPr>
      <w:r w:rsidRPr="00A32D3F">
        <w:t>f.</w:t>
      </w:r>
      <w:r w:rsidRPr="00A32D3F">
        <w:tab/>
        <w:t xml:space="preserve">UC4B: Heavy duty soil or </w:t>
      </w:r>
      <w:r w:rsidR="000A6B0F" w:rsidRPr="00A32D3F">
        <w:t>freshwater</w:t>
      </w:r>
      <w:r w:rsidRPr="00A32D3F">
        <w:t xml:space="preserve"> contact - critical or difficult to replace components.</w:t>
      </w:r>
    </w:p>
    <w:p w14:paraId="0A81382A" w14:textId="73944642" w:rsidR="00624A54" w:rsidRPr="00A32D3F" w:rsidRDefault="00624A54" w:rsidP="00A32D3F">
      <w:pPr>
        <w:pStyle w:val="Level3"/>
      </w:pPr>
      <w:r w:rsidRPr="00A32D3F">
        <w:t>g.</w:t>
      </w:r>
      <w:r w:rsidRPr="00A32D3F">
        <w:tab/>
        <w:t xml:space="preserve">UC4C: Extreme duty soil or </w:t>
      </w:r>
      <w:r w:rsidR="000A6B0F" w:rsidRPr="00A32D3F">
        <w:t>freshwater</w:t>
      </w:r>
      <w:r w:rsidRPr="00A32D3F">
        <w:t xml:space="preserve"> contact - critical structural components.</w:t>
      </w:r>
    </w:p>
    <w:p w14:paraId="1A54626D" w14:textId="77777777" w:rsidR="00624A54" w:rsidRPr="00624A54" w:rsidRDefault="00624A54" w:rsidP="00A32D3F">
      <w:pPr>
        <w:pStyle w:val="Level1"/>
        <w:outlineLvl w:val="9"/>
        <w:rPr>
          <w:rFonts w:cs="Courier New"/>
        </w:rPr>
      </w:pPr>
      <w:r>
        <w:rPr>
          <w:rFonts w:cs="Courier New"/>
        </w:rPr>
        <w:t>H</w:t>
      </w:r>
      <w:r w:rsidRPr="00624A54">
        <w:rPr>
          <w:rFonts w:cs="Courier New"/>
        </w:rPr>
        <w:t>.</w:t>
      </w:r>
      <w:r w:rsidRPr="00624A54">
        <w:rPr>
          <w:rFonts w:cs="Courier New"/>
        </w:rPr>
        <w:tab/>
        <w:t xml:space="preserve">Boron-based </w:t>
      </w:r>
      <w:r w:rsidR="00A32D3F" w:rsidRPr="00624A54">
        <w:rPr>
          <w:rFonts w:cs="Courier New"/>
        </w:rPr>
        <w:t>Preservatives</w:t>
      </w:r>
      <w:r w:rsidRPr="00624A54">
        <w:rPr>
          <w:rFonts w:cs="Courier New"/>
        </w:rPr>
        <w:t>:  Impregnate lumber with preservative treatment conforming to AWPA Standard U1.</w:t>
      </w:r>
    </w:p>
    <w:p w14:paraId="3250BECA" w14:textId="77777777" w:rsidR="0005796D" w:rsidRPr="0005796D" w:rsidRDefault="0005796D" w:rsidP="00A32D3F">
      <w:pPr>
        <w:pStyle w:val="Level1"/>
        <w:outlineLvl w:val="9"/>
        <w:rPr>
          <w:rFonts w:cs="Courier New"/>
        </w:rPr>
      </w:pPr>
      <w:r>
        <w:rPr>
          <w:rFonts w:cs="Courier New"/>
        </w:rPr>
        <w:t>I</w:t>
      </w:r>
      <w:r w:rsidRPr="0005796D">
        <w:rPr>
          <w:rFonts w:cs="Courier New"/>
        </w:rPr>
        <w:t>.</w:t>
      </w:r>
      <w:r w:rsidRPr="0005796D">
        <w:rPr>
          <w:rFonts w:cs="Courier New"/>
        </w:rPr>
        <w:tab/>
        <w:t>Fire-retardant Treatment:</w:t>
      </w:r>
    </w:p>
    <w:p w14:paraId="5EB415BF" w14:textId="77777777" w:rsidR="0005796D" w:rsidRPr="00A32D3F" w:rsidRDefault="0005796D" w:rsidP="0005796D">
      <w:pPr>
        <w:pStyle w:val="Level2"/>
      </w:pPr>
      <w:r w:rsidRPr="00A32D3F">
        <w:t>1.</w:t>
      </w:r>
      <w:r w:rsidRPr="00A32D3F">
        <w:tab/>
        <w:t xml:space="preserve">Fire-retardant-treated wood products </w:t>
      </w:r>
      <w:r w:rsidR="002F1127" w:rsidRPr="00A32D3F">
        <w:t>to</w:t>
      </w:r>
      <w:r w:rsidRPr="00A32D3F">
        <w:t xml:space="preserve"> be free of halogens, sulfates, ammonium phosphate and formaldehyde.</w:t>
      </w:r>
    </w:p>
    <w:p w14:paraId="3DB33816" w14:textId="77777777" w:rsidR="0005796D" w:rsidRPr="00A32D3F" w:rsidRDefault="0005796D" w:rsidP="0005796D">
      <w:pPr>
        <w:pStyle w:val="Level2"/>
      </w:pPr>
      <w:r w:rsidRPr="00A32D3F">
        <w:t>2.</w:t>
      </w:r>
      <w:r w:rsidRPr="00A32D3F">
        <w:tab/>
        <w:t xml:space="preserve">Fire retardant treatment of wood products </w:t>
      </w:r>
      <w:r w:rsidR="002F1127" w:rsidRPr="00A32D3F">
        <w:t>to</w:t>
      </w:r>
      <w:r w:rsidRPr="00A32D3F">
        <w:t xml:space="preserve"> conform to the requirements of AWPA Standard U1, Commodity Specification H and AWPA Standard T1, Section H.</w:t>
      </w:r>
    </w:p>
    <w:p w14:paraId="1F7B712C" w14:textId="77777777" w:rsidR="00E40495" w:rsidRPr="00A32D3F" w:rsidRDefault="00E40495" w:rsidP="00A32D3F">
      <w:pPr>
        <w:pStyle w:val="SpecNote"/>
      </w:pPr>
      <w:r w:rsidRPr="00A32D3F">
        <w:t>SPEC WRITER NOTES:</w:t>
      </w:r>
    </w:p>
    <w:p w14:paraId="5DB15BE8" w14:textId="77777777" w:rsidR="00E40495" w:rsidRPr="00A32D3F" w:rsidRDefault="00E40495" w:rsidP="00A32D3F">
      <w:pPr>
        <w:pStyle w:val="SpecNote"/>
      </w:pPr>
      <w:r w:rsidRPr="00A32D3F">
        <w:t>1.</w:t>
      </w:r>
      <w:r w:rsidRPr="00A32D3F">
        <w:tab/>
        <w:t>Plywood grades and thickness listed are for conventional light framing and light loading.</w:t>
      </w:r>
    </w:p>
    <w:p w14:paraId="781FB296" w14:textId="77777777" w:rsidR="00E40495" w:rsidRPr="00A32D3F" w:rsidRDefault="00E40495" w:rsidP="00A32D3F">
      <w:pPr>
        <w:pStyle w:val="SpecNote"/>
      </w:pPr>
      <w:r w:rsidRPr="00A32D3F">
        <w:t>2.</w:t>
      </w:r>
      <w:r w:rsidRPr="00A32D3F">
        <w:tab/>
        <w:t>Where appearance, high humidity, loading, or permanently exposed to the weather and other end uses are a consideration, specify grades, type, glue line and thickness required.</w:t>
      </w:r>
    </w:p>
    <w:p w14:paraId="7313267D" w14:textId="77777777" w:rsidR="00E40495" w:rsidRPr="00A32D3F" w:rsidRDefault="00E40495" w:rsidP="00A32D3F">
      <w:pPr>
        <w:pStyle w:val="SpecNote"/>
      </w:pPr>
      <w:r w:rsidRPr="00A32D3F">
        <w:t>3.</w:t>
      </w:r>
      <w:r w:rsidRPr="00A32D3F">
        <w:tab/>
        <w:t>Consider treatment for resistance to fire, rot, and vermin.</w:t>
      </w:r>
    </w:p>
    <w:p w14:paraId="40B88F4F" w14:textId="77777777" w:rsidR="00E40495" w:rsidRPr="00A32D3F" w:rsidRDefault="00E40495" w:rsidP="00A32D3F">
      <w:pPr>
        <w:pStyle w:val="ArticleB"/>
      </w:pPr>
      <w:r w:rsidRPr="00A32D3F">
        <w:lastRenderedPageBreak/>
        <w:t>2.2 PLYWOOD</w:t>
      </w:r>
    </w:p>
    <w:p w14:paraId="035E93F5" w14:textId="77777777" w:rsidR="00E40495" w:rsidRPr="00B33F2F" w:rsidRDefault="00E40495" w:rsidP="0005796D">
      <w:pPr>
        <w:pStyle w:val="Level1"/>
        <w:outlineLvl w:val="9"/>
        <w:rPr>
          <w:rFonts w:cs="Courier New"/>
        </w:rPr>
      </w:pPr>
      <w:r w:rsidRPr="00B33F2F">
        <w:rPr>
          <w:rFonts w:cs="Courier New"/>
        </w:rPr>
        <w:t>A.</w:t>
      </w:r>
      <w:r w:rsidRPr="00B33F2F">
        <w:rPr>
          <w:rFonts w:cs="Courier New"/>
        </w:rPr>
        <w:tab/>
        <w:t>Comply with Prod. Std. PS 1 and APA E30</w:t>
      </w:r>
      <w:r w:rsidR="0005796D">
        <w:rPr>
          <w:rFonts w:cs="Courier New"/>
        </w:rPr>
        <w:t>.</w:t>
      </w:r>
    </w:p>
    <w:p w14:paraId="5E5ED1B4" w14:textId="77777777" w:rsidR="00E40495" w:rsidRPr="00B33F2F" w:rsidRDefault="00E40495" w:rsidP="00A32D3F">
      <w:pPr>
        <w:pStyle w:val="Level1"/>
        <w:outlineLvl w:val="9"/>
        <w:rPr>
          <w:rFonts w:cs="Courier New"/>
        </w:rPr>
      </w:pPr>
      <w:r w:rsidRPr="00B33F2F">
        <w:rPr>
          <w:rFonts w:cs="Courier New"/>
        </w:rPr>
        <w:t>B.</w:t>
      </w:r>
      <w:r w:rsidRPr="00B33F2F">
        <w:rPr>
          <w:rFonts w:cs="Courier New"/>
        </w:rPr>
        <w:tab/>
        <w:t>Bear the mark of a recognized association or independent inspection agency that maintains continuing control over quality of plywood which identifies compliance by veneer grade, group number, span rating where applicable, and glue type.</w:t>
      </w:r>
    </w:p>
    <w:p w14:paraId="769FCCF7" w14:textId="77777777" w:rsidR="00E40495" w:rsidRPr="00B33F2F" w:rsidRDefault="00E40495" w:rsidP="00A32D3F">
      <w:pPr>
        <w:pStyle w:val="Level1"/>
        <w:outlineLvl w:val="9"/>
        <w:rPr>
          <w:rFonts w:cs="Courier New"/>
        </w:rPr>
      </w:pPr>
      <w:r w:rsidRPr="00B33F2F">
        <w:rPr>
          <w:rFonts w:cs="Courier New"/>
        </w:rPr>
        <w:t>C.</w:t>
      </w:r>
      <w:r w:rsidRPr="00B33F2F">
        <w:rPr>
          <w:rFonts w:cs="Courier New"/>
        </w:rPr>
        <w:tab/>
        <w:t>Sheathing:</w:t>
      </w:r>
    </w:p>
    <w:p w14:paraId="6B87131E" w14:textId="77777777" w:rsidR="00E40495" w:rsidRPr="00A32D3F" w:rsidRDefault="00E40495" w:rsidP="00E40495">
      <w:pPr>
        <w:pStyle w:val="Level2"/>
      </w:pPr>
      <w:r w:rsidRPr="00A32D3F">
        <w:t>1.</w:t>
      </w:r>
      <w:r w:rsidRPr="00A32D3F">
        <w:tab/>
        <w:t xml:space="preserve">APA rated Exposure 1 or </w:t>
      </w:r>
      <w:proofErr w:type="gramStart"/>
      <w:r w:rsidRPr="00A32D3F">
        <w:t>Exterior;</w:t>
      </w:r>
      <w:proofErr w:type="gramEnd"/>
      <w:r w:rsidRPr="00A32D3F">
        <w:t xml:space="preserve"> panel grade CD or better.</w:t>
      </w:r>
    </w:p>
    <w:p w14:paraId="37F55B9D" w14:textId="77777777" w:rsidR="00E40495" w:rsidRPr="00A32D3F" w:rsidRDefault="00E40495" w:rsidP="00E40495">
      <w:pPr>
        <w:pStyle w:val="Level2"/>
      </w:pPr>
      <w:r w:rsidRPr="00A32D3F">
        <w:t>2.</w:t>
      </w:r>
      <w:r w:rsidRPr="00A32D3F">
        <w:tab/>
        <w:t xml:space="preserve">Wall </w:t>
      </w:r>
      <w:r w:rsidR="00A32D3F" w:rsidRPr="00A32D3F">
        <w:t>Sheathing</w:t>
      </w:r>
      <w:r w:rsidRPr="00A32D3F">
        <w:t>:</w:t>
      </w:r>
    </w:p>
    <w:p w14:paraId="5AC8574C" w14:textId="77777777" w:rsidR="00E40495" w:rsidRPr="00A32D3F" w:rsidRDefault="00E40495" w:rsidP="00E40495">
      <w:pPr>
        <w:pStyle w:val="Level3"/>
      </w:pPr>
      <w:r w:rsidRPr="00A32D3F">
        <w:t>a.</w:t>
      </w:r>
      <w:r w:rsidRPr="00A32D3F">
        <w:tab/>
        <w:t>Minimum 9 mm (11/32 inch) thick with supports 400 mm (16 inches) on center and 12 mm (15/32 inch) thick with supports 600 mm (24 inches) on center unless specified otherwise.</w:t>
      </w:r>
    </w:p>
    <w:p w14:paraId="52C9E077" w14:textId="77777777" w:rsidR="00E40495" w:rsidRPr="00A32D3F" w:rsidRDefault="00E40495" w:rsidP="00E40495">
      <w:pPr>
        <w:pStyle w:val="Level3"/>
      </w:pPr>
      <w:r w:rsidRPr="00A32D3F">
        <w:t>b.</w:t>
      </w:r>
      <w:r w:rsidRPr="00A32D3F">
        <w:tab/>
        <w:t>Minimum 1200 mm (48 inches) wide at corners without corner bracing of framing.</w:t>
      </w:r>
    </w:p>
    <w:p w14:paraId="25B5179D" w14:textId="77777777" w:rsidR="0005796D" w:rsidRPr="00A32D3F" w:rsidRDefault="00E40495" w:rsidP="00A32D3F">
      <w:pPr>
        <w:pStyle w:val="SpecNote"/>
      </w:pPr>
      <w:r w:rsidRPr="00A32D3F">
        <w:t>SPEC WRITER NOT</w:t>
      </w:r>
      <w:r w:rsidR="0005796D" w:rsidRPr="00A32D3F">
        <w:t>ES:</w:t>
      </w:r>
    </w:p>
    <w:p w14:paraId="2F57A878" w14:textId="77777777" w:rsidR="00E40495" w:rsidRPr="00A32D3F" w:rsidRDefault="0005796D" w:rsidP="00A32D3F">
      <w:pPr>
        <w:pStyle w:val="SpecNote"/>
      </w:pPr>
      <w:r w:rsidRPr="00A32D3F">
        <w:t>1.</w:t>
      </w:r>
      <w:r w:rsidRPr="00A32D3F">
        <w:tab/>
      </w:r>
      <w:r w:rsidR="00E40495" w:rsidRPr="00A32D3F">
        <w:t>Verify with Structural Engineer for additional dead load requirements.</w:t>
      </w:r>
    </w:p>
    <w:p w14:paraId="50E6D38B" w14:textId="77777777" w:rsidR="00E40495" w:rsidRPr="00A32D3F" w:rsidRDefault="00E40495" w:rsidP="00E40495">
      <w:pPr>
        <w:pStyle w:val="Level2"/>
      </w:pPr>
      <w:r w:rsidRPr="00A32D3F">
        <w:t>3.</w:t>
      </w:r>
      <w:r w:rsidRPr="00A32D3F">
        <w:tab/>
        <w:t xml:space="preserve">Roof </w:t>
      </w:r>
      <w:r w:rsidR="0005796D" w:rsidRPr="00A32D3F">
        <w:t>Sheathing</w:t>
      </w:r>
      <w:r w:rsidRPr="00A32D3F">
        <w:t>:</w:t>
      </w:r>
    </w:p>
    <w:p w14:paraId="424E4E11" w14:textId="77777777" w:rsidR="00E40495" w:rsidRPr="00A32D3F" w:rsidRDefault="00E40495" w:rsidP="00E40495">
      <w:pPr>
        <w:pStyle w:val="Level3"/>
      </w:pPr>
      <w:r w:rsidRPr="00A32D3F">
        <w:t>a.</w:t>
      </w:r>
      <w:r w:rsidRPr="00A32D3F">
        <w:tab/>
        <w:t>Minimum 9 mm (11/32 inch) thick with span rating 24/0 or 12 mm (15/32 inch) thick with span rating for supports 400 mm (16 inches) on center unless specified otherwise.</w:t>
      </w:r>
    </w:p>
    <w:p w14:paraId="5115C275" w14:textId="77777777" w:rsidR="00E40495" w:rsidRPr="00A32D3F" w:rsidRDefault="00E40495" w:rsidP="00E40495">
      <w:pPr>
        <w:pStyle w:val="Level3"/>
      </w:pPr>
      <w:r w:rsidRPr="00A32D3F">
        <w:t>b.</w:t>
      </w:r>
      <w:r w:rsidRPr="00A32D3F">
        <w:tab/>
        <w:t>Minimum 15 mm (19/32 inch) thick or span rating of 40/20 or 18 mm (23/32 inch) thick or span rating of 48/24 for supports 600 mm (24 inches) on center.</w:t>
      </w:r>
    </w:p>
    <w:p w14:paraId="4AD1EC01" w14:textId="77777777" w:rsidR="00E40495" w:rsidRPr="00A32D3F" w:rsidRDefault="00E40495" w:rsidP="00A32D3F">
      <w:pPr>
        <w:pStyle w:val="SpecNote"/>
      </w:pPr>
      <w:r w:rsidRPr="00A32D3F">
        <w:t>SPEC WRITER NOTES:</w:t>
      </w:r>
    </w:p>
    <w:p w14:paraId="7257B29C" w14:textId="77777777" w:rsidR="00E40495" w:rsidRPr="00A32D3F" w:rsidRDefault="00E40495" w:rsidP="00A32D3F">
      <w:pPr>
        <w:pStyle w:val="SpecNote"/>
      </w:pPr>
      <w:r w:rsidRPr="00A32D3F">
        <w:t>1.</w:t>
      </w:r>
      <w:r w:rsidRPr="00A32D3F">
        <w:tab/>
        <w:t>Specify other manufactured lumber if used. Allow options where possible.</w:t>
      </w:r>
    </w:p>
    <w:p w14:paraId="296BF91E" w14:textId="77777777" w:rsidR="00E40495" w:rsidRPr="00A32D3F" w:rsidRDefault="0005796D" w:rsidP="00A32D3F">
      <w:pPr>
        <w:pStyle w:val="ArticleB"/>
      </w:pPr>
      <w:r w:rsidRPr="00A32D3F">
        <w:t>2.3 ROUGH HARDWARE</w:t>
      </w:r>
    </w:p>
    <w:p w14:paraId="2E40C3D9" w14:textId="77777777" w:rsidR="0005796D" w:rsidRPr="0005796D" w:rsidRDefault="0005796D" w:rsidP="0005796D">
      <w:pPr>
        <w:pStyle w:val="Level1"/>
        <w:outlineLvl w:val="9"/>
        <w:rPr>
          <w:rFonts w:cs="Courier New"/>
        </w:rPr>
      </w:pPr>
      <w:r>
        <w:rPr>
          <w:rFonts w:cs="Courier New"/>
        </w:rPr>
        <w:t>A.</w:t>
      </w:r>
      <w:r>
        <w:rPr>
          <w:rFonts w:cs="Courier New"/>
        </w:rPr>
        <w:tab/>
      </w:r>
      <w:r w:rsidRPr="0005796D">
        <w:rPr>
          <w:rFonts w:cs="Courier New"/>
        </w:rPr>
        <w:t>Anchor Bolts:  ASTM A307, size as indicated, complete with nuts and washers.</w:t>
      </w:r>
    </w:p>
    <w:p w14:paraId="05A62E68" w14:textId="77777777" w:rsidR="00E40495" w:rsidRPr="00B33F2F" w:rsidRDefault="0005796D" w:rsidP="00A32D3F">
      <w:pPr>
        <w:pStyle w:val="Level1"/>
        <w:outlineLvl w:val="9"/>
        <w:rPr>
          <w:rFonts w:cs="Courier New"/>
        </w:rPr>
      </w:pPr>
      <w:r>
        <w:rPr>
          <w:rFonts w:cs="Courier New"/>
        </w:rPr>
        <w:t>B</w:t>
      </w:r>
      <w:r w:rsidR="00E40495" w:rsidRPr="00B33F2F">
        <w:rPr>
          <w:rFonts w:cs="Courier New"/>
        </w:rPr>
        <w:t>.</w:t>
      </w:r>
      <w:r w:rsidR="00E40495" w:rsidRPr="00B33F2F">
        <w:rPr>
          <w:rFonts w:cs="Courier New"/>
        </w:rPr>
        <w:tab/>
        <w:t>Washers</w:t>
      </w:r>
      <w:r w:rsidR="003466D1">
        <w:rPr>
          <w:rFonts w:cs="Courier New"/>
        </w:rPr>
        <w:t>:</w:t>
      </w:r>
    </w:p>
    <w:p w14:paraId="534F05B3" w14:textId="77777777" w:rsidR="00E40495" w:rsidRPr="00A32D3F" w:rsidRDefault="00E40495" w:rsidP="00E40495">
      <w:pPr>
        <w:pStyle w:val="Level2"/>
      </w:pPr>
      <w:r w:rsidRPr="00A32D3F">
        <w:t>1.</w:t>
      </w:r>
      <w:r w:rsidRPr="00A32D3F">
        <w:tab/>
        <w:t>ASTM F844.</w:t>
      </w:r>
    </w:p>
    <w:p w14:paraId="199A8D87" w14:textId="77777777" w:rsidR="00E40495" w:rsidRPr="00A32D3F" w:rsidRDefault="00E40495" w:rsidP="00E40495">
      <w:pPr>
        <w:pStyle w:val="Level2"/>
      </w:pPr>
      <w:r w:rsidRPr="00A32D3F">
        <w:t>2.</w:t>
      </w:r>
      <w:r w:rsidRPr="00A32D3F">
        <w:tab/>
        <w:t>Use zinc or cadmium coated steel or cast iron for washers exposed to weather.</w:t>
      </w:r>
    </w:p>
    <w:p w14:paraId="5934444A" w14:textId="77777777" w:rsidR="00E40495" w:rsidRPr="00B33F2F" w:rsidRDefault="0005796D" w:rsidP="00A32D3F">
      <w:pPr>
        <w:pStyle w:val="Level1"/>
        <w:outlineLvl w:val="9"/>
        <w:rPr>
          <w:rFonts w:cs="Courier New"/>
        </w:rPr>
      </w:pPr>
      <w:r>
        <w:rPr>
          <w:rFonts w:cs="Courier New"/>
        </w:rPr>
        <w:t>C</w:t>
      </w:r>
      <w:r w:rsidR="00E40495" w:rsidRPr="00B33F2F">
        <w:rPr>
          <w:rFonts w:cs="Courier New"/>
        </w:rPr>
        <w:t>.</w:t>
      </w:r>
      <w:r w:rsidR="00E40495" w:rsidRPr="00B33F2F">
        <w:rPr>
          <w:rFonts w:cs="Courier New"/>
        </w:rPr>
        <w:tab/>
        <w:t>Screws:</w:t>
      </w:r>
    </w:p>
    <w:p w14:paraId="452CB954" w14:textId="77777777" w:rsidR="00E40495" w:rsidRPr="00A32D3F" w:rsidRDefault="00E40495" w:rsidP="00E40495">
      <w:pPr>
        <w:pStyle w:val="Level2"/>
      </w:pPr>
      <w:r w:rsidRPr="00A32D3F">
        <w:t>1.</w:t>
      </w:r>
      <w:r w:rsidRPr="00A32D3F">
        <w:tab/>
        <w:t>Wood to Wood: ANSI B18.6.1 or ASTM C1002.</w:t>
      </w:r>
    </w:p>
    <w:p w14:paraId="5FCE9B50" w14:textId="77777777" w:rsidR="00E40495" w:rsidRPr="00A32D3F" w:rsidRDefault="00E40495" w:rsidP="00E40495">
      <w:pPr>
        <w:pStyle w:val="Level2"/>
      </w:pPr>
      <w:r w:rsidRPr="00A32D3F">
        <w:t>2.</w:t>
      </w:r>
      <w:r w:rsidRPr="00A32D3F">
        <w:tab/>
        <w:t>Wood to Steel: ASTM C954, or ASTM C1002.</w:t>
      </w:r>
    </w:p>
    <w:p w14:paraId="14293710" w14:textId="77777777" w:rsidR="00E40495" w:rsidRPr="00B33F2F" w:rsidRDefault="003466D1" w:rsidP="00A32D3F">
      <w:pPr>
        <w:pStyle w:val="Level1"/>
        <w:outlineLvl w:val="9"/>
        <w:rPr>
          <w:rFonts w:cs="Courier New"/>
        </w:rPr>
      </w:pPr>
      <w:r>
        <w:rPr>
          <w:rFonts w:cs="Courier New"/>
        </w:rPr>
        <w:t>D</w:t>
      </w:r>
      <w:r w:rsidR="00E40495" w:rsidRPr="00B33F2F">
        <w:rPr>
          <w:rFonts w:cs="Courier New"/>
        </w:rPr>
        <w:t>.</w:t>
      </w:r>
      <w:r w:rsidR="00E40495" w:rsidRPr="00B33F2F">
        <w:rPr>
          <w:rFonts w:cs="Courier New"/>
        </w:rPr>
        <w:tab/>
        <w:t>Nails:</w:t>
      </w:r>
    </w:p>
    <w:p w14:paraId="0C3222FA" w14:textId="77777777" w:rsidR="00E40495" w:rsidRPr="00A32D3F" w:rsidRDefault="00E40495" w:rsidP="00E40495">
      <w:pPr>
        <w:pStyle w:val="Level2"/>
      </w:pPr>
      <w:r w:rsidRPr="00A32D3F">
        <w:t>1.</w:t>
      </w:r>
      <w:r w:rsidRPr="00A32D3F">
        <w:tab/>
        <w:t>ASTM F1667:</w:t>
      </w:r>
    </w:p>
    <w:p w14:paraId="7A749334" w14:textId="77777777" w:rsidR="00E40495" w:rsidRPr="00A32D3F" w:rsidRDefault="00E40495" w:rsidP="00E40495">
      <w:pPr>
        <w:pStyle w:val="Level3"/>
      </w:pPr>
      <w:r w:rsidRPr="00A32D3F">
        <w:lastRenderedPageBreak/>
        <w:t>a.</w:t>
      </w:r>
      <w:r w:rsidRPr="00A32D3F">
        <w:tab/>
        <w:t>Common: Type I, Style 10.</w:t>
      </w:r>
    </w:p>
    <w:p w14:paraId="65402F8B" w14:textId="77777777" w:rsidR="00E40495" w:rsidRPr="00A32D3F" w:rsidRDefault="00E40495" w:rsidP="00E40495">
      <w:pPr>
        <w:pStyle w:val="Level3"/>
      </w:pPr>
      <w:r w:rsidRPr="00A32D3F">
        <w:t>b.</w:t>
      </w:r>
      <w:r w:rsidRPr="00A32D3F">
        <w:tab/>
        <w:t>Concrete: Type I, Style 11.</w:t>
      </w:r>
    </w:p>
    <w:p w14:paraId="6A6CD8DC" w14:textId="77777777" w:rsidR="00E40495" w:rsidRPr="00A32D3F" w:rsidRDefault="00E40495" w:rsidP="00E40495">
      <w:pPr>
        <w:pStyle w:val="Level3"/>
      </w:pPr>
      <w:r w:rsidRPr="00A32D3F">
        <w:t>c.</w:t>
      </w:r>
      <w:r w:rsidRPr="00A32D3F">
        <w:tab/>
        <w:t>Barbed: Type I, Style 26.</w:t>
      </w:r>
    </w:p>
    <w:p w14:paraId="6CC8694E" w14:textId="77777777" w:rsidR="00E40495" w:rsidRPr="00A32D3F" w:rsidRDefault="00E40495" w:rsidP="00E40495">
      <w:pPr>
        <w:pStyle w:val="Level3"/>
      </w:pPr>
      <w:r w:rsidRPr="00A32D3F">
        <w:t>d.</w:t>
      </w:r>
      <w:r w:rsidRPr="00A32D3F">
        <w:tab/>
        <w:t>Underlayment: Type I, Style 25.</w:t>
      </w:r>
    </w:p>
    <w:p w14:paraId="5F7CB910" w14:textId="77777777" w:rsidR="00E40495" w:rsidRPr="00A32D3F" w:rsidRDefault="00E40495" w:rsidP="00E40495">
      <w:pPr>
        <w:pStyle w:val="Level3"/>
      </w:pPr>
      <w:r w:rsidRPr="00A32D3F">
        <w:t>e.</w:t>
      </w:r>
      <w:r w:rsidRPr="00A32D3F">
        <w:tab/>
        <w:t>Masonry: Type I, Style 27.</w:t>
      </w:r>
    </w:p>
    <w:p w14:paraId="4ED49206" w14:textId="77777777" w:rsidR="00E40495" w:rsidRPr="00A32D3F" w:rsidRDefault="00E40495" w:rsidP="00A32D3F">
      <w:pPr>
        <w:pStyle w:val="ArticleB"/>
      </w:pPr>
      <w:r w:rsidRPr="00A32D3F">
        <w:t>2.4 BLOCKING</w:t>
      </w:r>
    </w:p>
    <w:p w14:paraId="4BF2C9A5" w14:textId="77777777" w:rsidR="00E40495" w:rsidRPr="00B33F2F" w:rsidRDefault="00E40495" w:rsidP="0005796D">
      <w:pPr>
        <w:pStyle w:val="Level1"/>
        <w:outlineLvl w:val="9"/>
        <w:rPr>
          <w:rFonts w:cs="Courier New"/>
        </w:rPr>
      </w:pPr>
      <w:r w:rsidRPr="00B33F2F">
        <w:rPr>
          <w:rFonts w:cs="Courier New"/>
        </w:rPr>
        <w:t>A.</w:t>
      </w:r>
      <w:r w:rsidRPr="00B33F2F">
        <w:rPr>
          <w:rFonts w:cs="Courier New"/>
        </w:rPr>
        <w:tab/>
        <w:t>General: Provide miscellaneous lumber as indicated and lumber support or attachment for other construction, including the following:</w:t>
      </w:r>
    </w:p>
    <w:p w14:paraId="3C2E9423" w14:textId="77777777" w:rsidR="00E40495" w:rsidRPr="00A32D3F" w:rsidRDefault="00E40495" w:rsidP="0005796D">
      <w:pPr>
        <w:pStyle w:val="Level2"/>
      </w:pPr>
      <w:r w:rsidRPr="00A32D3F">
        <w:t>1.</w:t>
      </w:r>
      <w:r w:rsidRPr="00A32D3F">
        <w:tab/>
        <w:t>Blocking</w:t>
      </w:r>
      <w:r w:rsidR="0005796D" w:rsidRPr="00A32D3F">
        <w:t>.</w:t>
      </w:r>
    </w:p>
    <w:p w14:paraId="61F5CA58" w14:textId="77777777" w:rsidR="00E40495" w:rsidRPr="00A32D3F" w:rsidRDefault="00E40495" w:rsidP="0005796D">
      <w:pPr>
        <w:pStyle w:val="Level2"/>
      </w:pPr>
      <w:r w:rsidRPr="00A32D3F">
        <w:t>2.</w:t>
      </w:r>
      <w:r w:rsidRPr="00A32D3F">
        <w:tab/>
        <w:t>Nailers</w:t>
      </w:r>
      <w:r w:rsidR="0005796D" w:rsidRPr="00A32D3F">
        <w:t>.</w:t>
      </w:r>
    </w:p>
    <w:p w14:paraId="2D6084AF" w14:textId="77777777" w:rsidR="00E40495" w:rsidRPr="00A32D3F" w:rsidRDefault="00E40495" w:rsidP="00A32D3F">
      <w:pPr>
        <w:pStyle w:val="Level2"/>
      </w:pPr>
      <w:r w:rsidRPr="00A32D3F">
        <w:t>3.</w:t>
      </w:r>
      <w:r w:rsidRPr="00A32D3F">
        <w:tab/>
        <w:t>Furring</w:t>
      </w:r>
      <w:r w:rsidR="0005796D" w:rsidRPr="00A32D3F">
        <w:t>.</w:t>
      </w:r>
    </w:p>
    <w:p w14:paraId="6ACF0AEF" w14:textId="77777777" w:rsidR="0005796D" w:rsidRDefault="0005796D" w:rsidP="0005796D">
      <w:pPr>
        <w:pStyle w:val="Level1"/>
        <w:outlineLvl w:val="9"/>
        <w:rPr>
          <w:rFonts w:cs="Courier New"/>
        </w:rPr>
      </w:pPr>
      <w:r>
        <w:rPr>
          <w:rFonts w:cs="Courier New"/>
        </w:rPr>
        <w:t>B.</w:t>
      </w:r>
      <w:r>
        <w:rPr>
          <w:rFonts w:cs="Courier New"/>
        </w:rPr>
        <w:tab/>
        <w:t>Provide Standard or No. 2 Grade lumber.</w:t>
      </w:r>
    </w:p>
    <w:p w14:paraId="23E3591A" w14:textId="77777777" w:rsidR="00C22AFE" w:rsidRPr="00C22AFE" w:rsidRDefault="00C22AFE" w:rsidP="00C22AFE">
      <w:pPr>
        <w:tabs>
          <w:tab w:val="left" w:pos="720"/>
        </w:tabs>
        <w:suppressAutoHyphens/>
        <w:spacing w:after="0" w:line="360" w:lineRule="auto"/>
        <w:ind w:left="360" w:hanging="360"/>
      </w:pPr>
      <w:r w:rsidRPr="00C22AFE">
        <w:t>2.5</w:t>
      </w:r>
      <w:r>
        <w:t xml:space="preserve"> Rough Carpentry </w:t>
      </w:r>
      <w:r w:rsidRPr="00C22AFE">
        <w:t>Products shall comply with following standards for biobased materials: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8"/>
        <w:gridCol w:w="4500"/>
      </w:tblGrid>
      <w:tr w:rsidR="00C22AFE" w:rsidRPr="00C22AFE" w14:paraId="5762F678" w14:textId="77777777" w:rsidTr="00C86C70">
        <w:trPr>
          <w:cantSplit/>
          <w:jc w:val="center"/>
        </w:trPr>
        <w:tc>
          <w:tcPr>
            <w:tcW w:w="3978" w:type="dxa"/>
            <w:tcBorders>
              <w:top w:val="single" w:sz="6" w:space="0" w:color="auto"/>
              <w:left w:val="single" w:sz="6" w:space="0" w:color="auto"/>
              <w:bottom w:val="single" w:sz="6" w:space="0" w:color="auto"/>
              <w:right w:val="single" w:sz="6" w:space="0" w:color="auto"/>
            </w:tcBorders>
          </w:tcPr>
          <w:p w14:paraId="63DE1209" w14:textId="77777777" w:rsidR="00C22AFE" w:rsidRPr="00C22AFE" w:rsidRDefault="00C22AFE" w:rsidP="00C22AFE">
            <w:pPr>
              <w:keepNext/>
              <w:suppressAutoHyphens/>
              <w:spacing w:before="60" w:after="60"/>
              <w:jc w:val="center"/>
              <w:rPr>
                <w:spacing w:val="-2"/>
              </w:rPr>
            </w:pPr>
            <w:r w:rsidRPr="00C22AFE">
              <w:rPr>
                <w:spacing w:val="-2"/>
              </w:rPr>
              <w:t xml:space="preserve">Material Type </w:t>
            </w:r>
          </w:p>
        </w:tc>
        <w:tc>
          <w:tcPr>
            <w:tcW w:w="4500" w:type="dxa"/>
            <w:tcBorders>
              <w:top w:val="single" w:sz="6" w:space="0" w:color="auto"/>
              <w:left w:val="single" w:sz="6" w:space="0" w:color="auto"/>
              <w:bottom w:val="single" w:sz="6" w:space="0" w:color="auto"/>
              <w:right w:val="single" w:sz="6" w:space="0" w:color="auto"/>
            </w:tcBorders>
          </w:tcPr>
          <w:p w14:paraId="5966CA12" w14:textId="77777777" w:rsidR="00C22AFE" w:rsidRPr="00C22AFE" w:rsidRDefault="00C22AFE" w:rsidP="00C22AFE">
            <w:pPr>
              <w:keepNext/>
              <w:suppressAutoHyphens/>
              <w:spacing w:before="60" w:after="60"/>
              <w:jc w:val="center"/>
              <w:rPr>
                <w:spacing w:val="-2"/>
              </w:rPr>
            </w:pPr>
            <w:r w:rsidRPr="00C22AFE">
              <w:rPr>
                <w:spacing w:val="-2"/>
              </w:rPr>
              <w:t>Percent by Weight</w:t>
            </w:r>
          </w:p>
        </w:tc>
      </w:tr>
      <w:tr w:rsidR="00C22AFE" w:rsidRPr="00C22AFE" w14:paraId="3F7C8165" w14:textId="77777777" w:rsidTr="00C86C70">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0A9642F2" w14:textId="77777777" w:rsidR="00C22AFE" w:rsidRPr="00C22AFE" w:rsidRDefault="00C22AFE" w:rsidP="00C22AFE">
            <w:pPr>
              <w:keepNext/>
              <w:suppressAutoHyphens/>
              <w:spacing w:before="60" w:after="60"/>
              <w:rPr>
                <w:spacing w:val="-2"/>
              </w:rPr>
            </w:pPr>
            <w:r>
              <w:rPr>
                <w:spacing w:val="-2"/>
              </w:rPr>
              <w:t>Lumber</w:t>
            </w:r>
          </w:p>
        </w:tc>
        <w:tc>
          <w:tcPr>
            <w:tcW w:w="4500" w:type="dxa"/>
            <w:tcBorders>
              <w:top w:val="single" w:sz="6" w:space="0" w:color="auto"/>
              <w:left w:val="single" w:sz="6" w:space="0" w:color="auto"/>
              <w:bottom w:val="single" w:sz="6" w:space="0" w:color="auto"/>
              <w:right w:val="single" w:sz="6" w:space="0" w:color="auto"/>
            </w:tcBorders>
          </w:tcPr>
          <w:p w14:paraId="4193003A" w14:textId="77777777" w:rsidR="00C22AFE" w:rsidRPr="00C22AFE" w:rsidRDefault="00C22AFE" w:rsidP="00C22AFE">
            <w:pPr>
              <w:keepNext/>
              <w:suppressAutoHyphens/>
              <w:spacing w:before="60" w:after="60"/>
              <w:rPr>
                <w:spacing w:val="-2"/>
              </w:rPr>
            </w:pPr>
            <w:r w:rsidRPr="00C22AFE">
              <w:rPr>
                <w:spacing w:val="-2"/>
              </w:rPr>
              <w:t>25 percent biobased material</w:t>
            </w:r>
          </w:p>
        </w:tc>
      </w:tr>
      <w:tr w:rsidR="00C22AFE" w:rsidRPr="00C22AFE" w14:paraId="27513067" w14:textId="77777777" w:rsidTr="00C86C70">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267CCEBE" w14:textId="77777777" w:rsidR="00C22AFE" w:rsidRPr="00C22AFE" w:rsidRDefault="00C22AFE" w:rsidP="00C22AFE">
            <w:pPr>
              <w:keepNext/>
              <w:suppressAutoHyphens/>
              <w:spacing w:before="60" w:after="60"/>
              <w:rPr>
                <w:spacing w:val="-2"/>
              </w:rPr>
            </w:pPr>
            <w:r>
              <w:rPr>
                <w:spacing w:val="-2"/>
              </w:rPr>
              <w:t>plywood</w:t>
            </w:r>
          </w:p>
        </w:tc>
        <w:tc>
          <w:tcPr>
            <w:tcW w:w="4500" w:type="dxa"/>
            <w:tcBorders>
              <w:top w:val="single" w:sz="6" w:space="0" w:color="auto"/>
              <w:left w:val="single" w:sz="6" w:space="0" w:color="auto"/>
              <w:bottom w:val="single" w:sz="6" w:space="0" w:color="auto"/>
              <w:right w:val="single" w:sz="6" w:space="0" w:color="auto"/>
            </w:tcBorders>
          </w:tcPr>
          <w:p w14:paraId="1D141AB4" w14:textId="77777777" w:rsidR="00C22AFE" w:rsidRPr="00C22AFE" w:rsidRDefault="00C22AFE" w:rsidP="00C22AFE">
            <w:pPr>
              <w:keepNext/>
              <w:suppressAutoHyphens/>
              <w:spacing w:before="60" w:after="60"/>
              <w:rPr>
                <w:spacing w:val="-2"/>
              </w:rPr>
            </w:pPr>
            <w:r>
              <w:rPr>
                <w:spacing w:val="-2"/>
              </w:rPr>
              <w:t>55</w:t>
            </w:r>
            <w:r w:rsidRPr="00C22AFE">
              <w:rPr>
                <w:spacing w:val="-2"/>
              </w:rPr>
              <w:t xml:space="preserve"> percent biobased material</w:t>
            </w:r>
          </w:p>
        </w:tc>
      </w:tr>
    </w:tbl>
    <w:p w14:paraId="70BA9E0E" w14:textId="77777777" w:rsidR="00C22AFE" w:rsidRPr="00C22AFE" w:rsidRDefault="00C22AFE" w:rsidP="00C22AFE">
      <w:pPr>
        <w:tabs>
          <w:tab w:val="left" w:pos="540"/>
        </w:tabs>
        <w:ind w:left="450"/>
      </w:pPr>
    </w:p>
    <w:p w14:paraId="424E7998" w14:textId="77777777" w:rsidR="00C22AFE" w:rsidRPr="00C22AFE" w:rsidRDefault="00C22AFE" w:rsidP="00C22AFE">
      <w:pPr>
        <w:tabs>
          <w:tab w:val="left" w:pos="720"/>
        </w:tabs>
        <w:suppressAutoHyphens/>
        <w:spacing w:after="0" w:line="360" w:lineRule="auto"/>
        <w:ind w:left="720" w:hanging="360"/>
      </w:pPr>
      <w:r w:rsidRPr="00C22AFE">
        <w:tab/>
        <w:t>The minimum-content standards are based on the weight (not the volume)</w:t>
      </w:r>
      <w:r w:rsidRPr="00C22AFE">
        <w:br/>
        <w:t>of the material in the insulating core only.</w:t>
      </w:r>
    </w:p>
    <w:p w14:paraId="579B9575" w14:textId="77777777" w:rsidR="00E40495" w:rsidRPr="00A32D3F" w:rsidRDefault="00E40495" w:rsidP="00A32D3F">
      <w:pPr>
        <w:pStyle w:val="ArticleB"/>
      </w:pPr>
      <w:r w:rsidRPr="00A32D3F">
        <w:t>PART 3 - EXECUTION</w:t>
      </w:r>
    </w:p>
    <w:p w14:paraId="06C19029" w14:textId="77777777" w:rsidR="00E40495" w:rsidRPr="00A32D3F" w:rsidRDefault="00E40495" w:rsidP="00A32D3F">
      <w:pPr>
        <w:pStyle w:val="ArticleB"/>
      </w:pPr>
      <w:r w:rsidRPr="00A32D3F">
        <w:t>3.1 INSTALLATION OF FRAMING AND MISCELLANEOUS WOOD MEMBERS</w:t>
      </w:r>
    </w:p>
    <w:p w14:paraId="4AC42287" w14:textId="77777777" w:rsidR="00E40495" w:rsidRPr="00B33F2F" w:rsidRDefault="00E40495" w:rsidP="0005796D">
      <w:pPr>
        <w:pStyle w:val="Level1"/>
        <w:outlineLvl w:val="9"/>
        <w:rPr>
          <w:rFonts w:cs="Courier New"/>
        </w:rPr>
      </w:pPr>
      <w:r w:rsidRPr="00B33F2F">
        <w:rPr>
          <w:rFonts w:cs="Courier New"/>
        </w:rPr>
        <w:t>A.</w:t>
      </w:r>
      <w:r w:rsidRPr="00B33F2F">
        <w:rPr>
          <w:rFonts w:cs="Courier New"/>
        </w:rPr>
        <w:tab/>
        <w:t>Conform to applicable requirements of the following:</w:t>
      </w:r>
    </w:p>
    <w:p w14:paraId="616D6045" w14:textId="77777777" w:rsidR="00E40495" w:rsidRPr="00A32D3F" w:rsidRDefault="00E40495" w:rsidP="00E40495">
      <w:pPr>
        <w:pStyle w:val="Level2"/>
      </w:pPr>
      <w:r w:rsidRPr="00A32D3F">
        <w:t>1.</w:t>
      </w:r>
      <w:r w:rsidRPr="00A32D3F">
        <w:tab/>
        <w:t>Comply with APA standards for installation of plywood.</w:t>
      </w:r>
    </w:p>
    <w:p w14:paraId="3C131EFE" w14:textId="1A58393B" w:rsidR="0005796D" w:rsidRPr="0005796D" w:rsidRDefault="0005796D" w:rsidP="0005796D">
      <w:pPr>
        <w:pStyle w:val="Level1"/>
        <w:outlineLvl w:val="9"/>
        <w:rPr>
          <w:rFonts w:cs="Courier New"/>
        </w:rPr>
      </w:pPr>
      <w:r>
        <w:rPr>
          <w:rFonts w:cs="Courier New"/>
        </w:rPr>
        <w:t>B</w:t>
      </w:r>
      <w:r w:rsidRPr="0005796D">
        <w:rPr>
          <w:rFonts w:cs="Courier New"/>
        </w:rPr>
        <w:t>.</w:t>
      </w:r>
      <w:r w:rsidRPr="0005796D">
        <w:rPr>
          <w:rFonts w:cs="Courier New"/>
        </w:rPr>
        <w:tab/>
        <w:t xml:space="preserve">Anchors in Masonry:  // Except </w:t>
      </w:r>
      <w:r w:rsidR="000A6B0F" w:rsidRPr="0005796D">
        <w:rPr>
          <w:rFonts w:cs="Courier New"/>
        </w:rPr>
        <w:t>were</w:t>
      </w:r>
      <w:r w:rsidRPr="0005796D">
        <w:rPr>
          <w:rFonts w:cs="Courier New"/>
        </w:rPr>
        <w:t xml:space="preserve"> indicated otherwise, embed // Embed // anchor bolts not less than 400 mm (15 inches) in masonry unit walls and provide each with a nut and a 50 mm (2 inch) diameter washer at bottom end. Fully grout bolts with mortar.</w:t>
      </w:r>
    </w:p>
    <w:p w14:paraId="4498CDA4" w14:textId="77777777" w:rsidR="0005796D" w:rsidRPr="0005796D" w:rsidRDefault="0005796D" w:rsidP="0005796D">
      <w:pPr>
        <w:pStyle w:val="Level1"/>
        <w:outlineLvl w:val="9"/>
        <w:rPr>
          <w:rFonts w:cs="Courier New"/>
        </w:rPr>
      </w:pPr>
      <w:r>
        <w:rPr>
          <w:rFonts w:cs="Courier New"/>
        </w:rPr>
        <w:t>C</w:t>
      </w:r>
      <w:r w:rsidRPr="0005796D">
        <w:rPr>
          <w:rFonts w:cs="Courier New"/>
        </w:rPr>
        <w:t>.</w:t>
      </w:r>
      <w:r w:rsidRPr="0005796D">
        <w:rPr>
          <w:rFonts w:cs="Courier New"/>
        </w:rPr>
        <w:tab/>
        <w:t>Anchors in Concrete:</w:t>
      </w:r>
    </w:p>
    <w:p w14:paraId="3515DE7A" w14:textId="77777777" w:rsidR="0005796D" w:rsidRPr="00A32D3F" w:rsidRDefault="00A32D3F" w:rsidP="0005796D">
      <w:pPr>
        <w:pStyle w:val="Level2"/>
      </w:pPr>
      <w:r>
        <w:t>1.</w:t>
      </w:r>
      <w:r>
        <w:tab/>
        <w:t>//</w:t>
      </w:r>
      <w:r w:rsidR="0005796D" w:rsidRPr="00A32D3F">
        <w:t>Except where indicated otherwise, embed // Embed // anchor bolts not less than 200 mm (8 inches) in poured concrete walls and provide each with a nut and a 50 mm (2 inch) diameter washer at bottom end.</w:t>
      </w:r>
    </w:p>
    <w:p w14:paraId="2304B641" w14:textId="77777777" w:rsidR="0005796D" w:rsidRPr="00A32D3F" w:rsidRDefault="0005796D" w:rsidP="0005796D">
      <w:pPr>
        <w:pStyle w:val="Level2"/>
      </w:pPr>
      <w:r w:rsidRPr="00A32D3F">
        <w:t>2.</w:t>
      </w:r>
      <w:r w:rsidRPr="00A32D3F">
        <w:tab/>
        <w:t xml:space="preserve">A bent end may be substituted for the nut and washer; bend </w:t>
      </w:r>
      <w:r w:rsidR="008B26CA">
        <w:t>to</w:t>
      </w:r>
      <w:r w:rsidRPr="00A32D3F">
        <w:t xml:space="preserve"> be not less than 90 degrees.</w:t>
      </w:r>
    </w:p>
    <w:p w14:paraId="06D09D7B" w14:textId="77777777" w:rsidR="0005796D" w:rsidRPr="00A32D3F" w:rsidRDefault="0005796D" w:rsidP="0005796D">
      <w:pPr>
        <w:pStyle w:val="Level2"/>
      </w:pPr>
      <w:r w:rsidRPr="00A32D3F">
        <w:t>3.</w:t>
      </w:r>
      <w:r w:rsidRPr="00A32D3F">
        <w:tab/>
        <w:t xml:space="preserve">Powder-actuated fasteners spaced 900 mm </w:t>
      </w:r>
      <w:r w:rsidR="002F1127" w:rsidRPr="00A32D3F">
        <w:t>(</w:t>
      </w:r>
      <w:r w:rsidRPr="00A32D3F">
        <w:t>3 feet</w:t>
      </w:r>
      <w:r w:rsidR="002F1127" w:rsidRPr="00A32D3F">
        <w:t>)</w:t>
      </w:r>
      <w:r w:rsidRPr="00A32D3F">
        <w:t xml:space="preserve"> </w:t>
      </w:r>
      <w:proofErr w:type="spellStart"/>
      <w:r w:rsidRPr="00A32D3F">
        <w:t>o.c.</w:t>
      </w:r>
      <w:proofErr w:type="spellEnd"/>
      <w:r w:rsidRPr="00A32D3F">
        <w:t xml:space="preserve"> may be provided in</w:t>
      </w:r>
      <w:r w:rsidR="002F1127" w:rsidRPr="00A32D3F">
        <w:t>stead</w:t>
      </w:r>
      <w:r w:rsidRPr="00A32D3F">
        <w:t xml:space="preserve"> of bolts for single thickness plates on concrete.</w:t>
      </w:r>
    </w:p>
    <w:p w14:paraId="0C361E33" w14:textId="77777777" w:rsidR="00E40495" w:rsidRPr="00B33F2F" w:rsidRDefault="0005796D" w:rsidP="00A32D3F">
      <w:pPr>
        <w:pStyle w:val="Level1"/>
        <w:outlineLvl w:val="9"/>
        <w:rPr>
          <w:rFonts w:cs="Courier New"/>
        </w:rPr>
      </w:pPr>
      <w:r>
        <w:rPr>
          <w:rFonts w:cs="Courier New"/>
        </w:rPr>
        <w:t>D</w:t>
      </w:r>
      <w:r w:rsidR="00E40495" w:rsidRPr="00B33F2F">
        <w:rPr>
          <w:rFonts w:cs="Courier New"/>
        </w:rPr>
        <w:t>.</w:t>
      </w:r>
      <w:r w:rsidR="00E40495" w:rsidRPr="00B33F2F">
        <w:rPr>
          <w:rFonts w:cs="Courier New"/>
        </w:rPr>
        <w:tab/>
        <w:t>Sheathing:</w:t>
      </w:r>
    </w:p>
    <w:p w14:paraId="13314BF1" w14:textId="77777777" w:rsidR="00E40495" w:rsidRPr="00A32D3F" w:rsidRDefault="00E40495" w:rsidP="00E40495">
      <w:pPr>
        <w:pStyle w:val="Level2"/>
      </w:pPr>
      <w:r w:rsidRPr="00A32D3F">
        <w:lastRenderedPageBreak/>
        <w:t>1.</w:t>
      </w:r>
      <w:r w:rsidRPr="00A32D3F">
        <w:tab/>
        <w:t>Lay panels with joints staggered, with edge and ends 3 mm (1/8 inch) apart and nailed over bearings as specified.</w:t>
      </w:r>
    </w:p>
    <w:p w14:paraId="653B25FB" w14:textId="77777777" w:rsidR="00E40495" w:rsidRPr="00A32D3F" w:rsidRDefault="00E40495" w:rsidP="00E40495">
      <w:pPr>
        <w:pStyle w:val="Level2"/>
      </w:pPr>
      <w:r w:rsidRPr="00A32D3F">
        <w:t>2.</w:t>
      </w:r>
      <w:r w:rsidRPr="00A32D3F">
        <w:tab/>
        <w:t>Set nails not less than 9 mm (3/8 inch) from edges.</w:t>
      </w:r>
    </w:p>
    <w:p w14:paraId="292CE853" w14:textId="77777777" w:rsidR="00E40495" w:rsidRPr="00A32D3F" w:rsidRDefault="00E40495" w:rsidP="00E40495">
      <w:pPr>
        <w:pStyle w:val="Level2"/>
      </w:pPr>
      <w:r w:rsidRPr="00A32D3F">
        <w:t>3.</w:t>
      </w:r>
      <w:r w:rsidRPr="00A32D3F">
        <w:tab/>
        <w:t>Install 50 mm by 100 mm (2 inch by 4 inch) blocking spiked between studs to support edge or end joints of panels.</w:t>
      </w:r>
    </w:p>
    <w:p w14:paraId="3AD97F56" w14:textId="77777777" w:rsidR="0005796D" w:rsidRPr="0005796D" w:rsidRDefault="0005796D" w:rsidP="00A32D3F">
      <w:pPr>
        <w:pStyle w:val="Level1"/>
        <w:outlineLvl w:val="9"/>
        <w:rPr>
          <w:rFonts w:cs="Courier New"/>
        </w:rPr>
      </w:pPr>
      <w:r>
        <w:rPr>
          <w:rFonts w:cs="Courier New"/>
        </w:rPr>
        <w:t>E</w:t>
      </w:r>
      <w:r w:rsidRPr="0005796D">
        <w:rPr>
          <w:rFonts w:cs="Courier New"/>
        </w:rPr>
        <w:t>.</w:t>
      </w:r>
      <w:r w:rsidRPr="0005796D">
        <w:rPr>
          <w:rFonts w:cs="Courier New"/>
        </w:rPr>
        <w:tab/>
        <w:t>Wood Roof Nailers, Edge Strips, Crickets, Curbs, and Cants:  Provide sizes and configurations indicated or specified and anchored securely to continuous construction.</w:t>
      </w:r>
    </w:p>
    <w:p w14:paraId="44F6CF26" w14:textId="77777777" w:rsidR="0005796D" w:rsidRPr="00A32D3F" w:rsidRDefault="0005796D" w:rsidP="0005796D">
      <w:pPr>
        <w:pStyle w:val="Level2"/>
      </w:pPr>
      <w:r w:rsidRPr="00A32D3F">
        <w:t>1.</w:t>
      </w:r>
      <w:r w:rsidRPr="00A32D3F">
        <w:tab/>
        <w:t>Roof Edge Strips and Nailers:  Provide at perimeter of roof, around openings through roof, and where roofs abut walls, curbs, and other vertical surfaces.</w:t>
      </w:r>
    </w:p>
    <w:p w14:paraId="4B75B487" w14:textId="77777777" w:rsidR="0005796D" w:rsidRPr="00A32D3F" w:rsidRDefault="0005796D" w:rsidP="0005796D">
      <w:pPr>
        <w:pStyle w:val="Level2"/>
      </w:pPr>
      <w:r w:rsidRPr="00A32D3F">
        <w:t>2.</w:t>
      </w:r>
      <w:r w:rsidRPr="00A32D3F">
        <w:tab/>
        <w:t xml:space="preserve">Except where indicated otherwise, </w:t>
      </w:r>
      <w:proofErr w:type="spellStart"/>
      <w:r w:rsidRPr="00A32D3F">
        <w:t>nailers</w:t>
      </w:r>
      <w:proofErr w:type="spellEnd"/>
      <w:r w:rsidRPr="00A32D3F">
        <w:t xml:space="preserve"> </w:t>
      </w:r>
      <w:r w:rsidR="002F1127" w:rsidRPr="00A32D3F">
        <w:t>to</w:t>
      </w:r>
      <w:r w:rsidRPr="00A32D3F">
        <w:t xml:space="preserve"> be 150 mm (6 inches) wide and the same thickness as the insulation. Anchor </w:t>
      </w:r>
      <w:proofErr w:type="spellStart"/>
      <w:r w:rsidRPr="00A32D3F">
        <w:t>nailers</w:t>
      </w:r>
      <w:proofErr w:type="spellEnd"/>
      <w:r w:rsidRPr="00A32D3F">
        <w:t xml:space="preserve"> securely to underlying construction.</w:t>
      </w:r>
    </w:p>
    <w:p w14:paraId="7D9B8312" w14:textId="77777777" w:rsidR="0005796D" w:rsidRPr="00A32D3F" w:rsidRDefault="0005796D" w:rsidP="0005796D">
      <w:pPr>
        <w:pStyle w:val="Level2"/>
      </w:pPr>
      <w:r w:rsidRPr="00A32D3F">
        <w:t>3.</w:t>
      </w:r>
      <w:r w:rsidRPr="00A32D3F">
        <w:tab/>
        <w:t xml:space="preserve">Anchor perimeter </w:t>
      </w:r>
      <w:proofErr w:type="spellStart"/>
      <w:r w:rsidRPr="00A32D3F">
        <w:t>nailers</w:t>
      </w:r>
      <w:proofErr w:type="spellEnd"/>
      <w:r w:rsidRPr="00A32D3F">
        <w:t xml:space="preserve"> in accordance with FM 44</w:t>
      </w:r>
      <w:r w:rsidR="002F1127" w:rsidRPr="00A32D3F">
        <w:t xml:space="preserve">35. // </w:t>
      </w:r>
      <w:r w:rsidR="008B26CA">
        <w:t>Provide s</w:t>
      </w:r>
      <w:r w:rsidR="002F1127" w:rsidRPr="00A32D3F">
        <w:t>trips grooved //</w:t>
      </w:r>
      <w:r w:rsidRPr="00A32D3F">
        <w:t>as indicated</w:t>
      </w:r>
      <w:r w:rsidR="002F1127" w:rsidRPr="00A32D3F">
        <w:t>//</w:t>
      </w:r>
      <w:r w:rsidRPr="00A32D3F">
        <w:t xml:space="preserve"> for edge venting; install at walls, curbs, and other vertical surfaces with a 6 to 12 mm </w:t>
      </w:r>
      <w:r w:rsidR="002F1127" w:rsidRPr="00A32D3F">
        <w:t>(</w:t>
      </w:r>
      <w:r w:rsidRPr="00A32D3F">
        <w:t>1/4 to 1/2 inch</w:t>
      </w:r>
      <w:r w:rsidR="002F1127" w:rsidRPr="00A32D3F">
        <w:t>)</w:t>
      </w:r>
      <w:r w:rsidRPr="00A32D3F">
        <w:t xml:space="preserve"> air space. //</w:t>
      </w:r>
    </w:p>
    <w:p w14:paraId="5200362F" w14:textId="77777777" w:rsidR="0005796D" w:rsidRPr="00A32D3F" w:rsidRDefault="0005796D" w:rsidP="0005796D">
      <w:pPr>
        <w:pStyle w:val="Level2"/>
      </w:pPr>
      <w:r w:rsidRPr="00A32D3F">
        <w:t>4.</w:t>
      </w:r>
      <w:r w:rsidRPr="00A32D3F">
        <w:tab/>
        <w:t xml:space="preserve">Crickets, Cants, and Curbs:  Provide wood saddles or crickets, cant strips, // curbs for scuttles and ventilators, // and wood </w:t>
      </w:r>
      <w:proofErr w:type="spellStart"/>
      <w:r w:rsidRPr="00A32D3F">
        <w:t>nailers</w:t>
      </w:r>
      <w:proofErr w:type="spellEnd"/>
      <w:r w:rsidRPr="00A32D3F">
        <w:t xml:space="preserve"> bolted to tops of concrete or masonry curbs // and at expansion joints, // as indicated, specified, or necessary and of // lumber // or // _____</w:t>
      </w:r>
      <w:r w:rsidR="00DC66C0">
        <w:t xml:space="preserve"> </w:t>
      </w:r>
      <w:r w:rsidRPr="00A32D3F">
        <w:t xml:space="preserve">// mm </w:t>
      </w:r>
      <w:r w:rsidR="00C0367E" w:rsidRPr="00A32D3F">
        <w:t>(_____</w:t>
      </w:r>
      <w:r w:rsidRPr="00A32D3F">
        <w:t>inch</w:t>
      </w:r>
      <w:r w:rsidR="00C0367E" w:rsidRPr="00A32D3F">
        <w:t>)</w:t>
      </w:r>
      <w:r w:rsidRPr="00A32D3F">
        <w:t xml:space="preserve"> thick exterior plywood</w:t>
      </w:r>
      <w:r w:rsidR="00DC66C0">
        <w:t xml:space="preserve"> </w:t>
      </w:r>
      <w:r w:rsidRPr="00A32D3F">
        <w:t>//.</w:t>
      </w:r>
    </w:p>
    <w:p w14:paraId="6D2B9199" w14:textId="77777777" w:rsidR="0005796D" w:rsidRPr="0005796D" w:rsidRDefault="0005796D" w:rsidP="00A32D3F">
      <w:pPr>
        <w:pStyle w:val="Level1"/>
        <w:outlineLvl w:val="9"/>
        <w:rPr>
          <w:rFonts w:cs="Courier New"/>
        </w:rPr>
      </w:pPr>
      <w:r>
        <w:rPr>
          <w:rFonts w:cs="Courier New"/>
        </w:rPr>
        <w:t>F</w:t>
      </w:r>
      <w:r w:rsidRPr="0005796D">
        <w:rPr>
          <w:rFonts w:cs="Courier New"/>
        </w:rPr>
        <w:t>.</w:t>
      </w:r>
      <w:r w:rsidRPr="0005796D">
        <w:rPr>
          <w:rFonts w:cs="Courier New"/>
        </w:rPr>
        <w:tab/>
        <w:t>Wood Blocking:  Provide proper sizes and shapes at proper locations for the installation and attachment of wood and other finish materials, fixtures, equipment, and items indicated or specified.</w:t>
      </w:r>
    </w:p>
    <w:p w14:paraId="3B7D8355" w14:textId="77777777" w:rsidR="0005796D" w:rsidRPr="0005796D" w:rsidRDefault="0005796D" w:rsidP="00A32D3F">
      <w:pPr>
        <w:pStyle w:val="Level1"/>
        <w:outlineLvl w:val="9"/>
        <w:rPr>
          <w:rFonts w:cs="Courier New"/>
        </w:rPr>
      </w:pPr>
      <w:r>
        <w:rPr>
          <w:rFonts w:cs="Courier New"/>
        </w:rPr>
        <w:t>G</w:t>
      </w:r>
      <w:r w:rsidRPr="0005796D">
        <w:rPr>
          <w:rFonts w:cs="Courier New"/>
        </w:rPr>
        <w:t>.</w:t>
      </w:r>
      <w:r w:rsidRPr="0005796D">
        <w:rPr>
          <w:rFonts w:cs="Courier New"/>
        </w:rPr>
        <w:tab/>
        <w:t>Wood Grounds:  Provide for fastening wood trim, finish materials, and other items to</w:t>
      </w:r>
      <w:r>
        <w:rPr>
          <w:rFonts w:cs="Courier New"/>
        </w:rPr>
        <w:t xml:space="preserve"> </w:t>
      </w:r>
      <w:r w:rsidRPr="0005796D">
        <w:rPr>
          <w:rFonts w:cs="Courier New"/>
        </w:rPr>
        <w:t>plastered walls and ceilings. Install grounds in proper alignment and true with a 2400 mm (8 foot) straightedge.</w:t>
      </w:r>
    </w:p>
    <w:p w14:paraId="59242B52" w14:textId="77777777" w:rsidR="0005796D" w:rsidRPr="0005796D" w:rsidRDefault="0005796D" w:rsidP="00A32D3F">
      <w:pPr>
        <w:pStyle w:val="Level1"/>
        <w:outlineLvl w:val="9"/>
        <w:rPr>
          <w:rFonts w:cs="Courier New"/>
        </w:rPr>
      </w:pPr>
      <w:r>
        <w:rPr>
          <w:rFonts w:cs="Courier New"/>
        </w:rPr>
        <w:t>H</w:t>
      </w:r>
      <w:r w:rsidRPr="0005796D">
        <w:rPr>
          <w:rFonts w:cs="Courier New"/>
        </w:rPr>
        <w:t>.</w:t>
      </w:r>
      <w:r w:rsidRPr="0005796D">
        <w:rPr>
          <w:rFonts w:cs="Courier New"/>
        </w:rPr>
        <w:tab/>
        <w:t>Wood Furring:</w:t>
      </w:r>
    </w:p>
    <w:p w14:paraId="5B9EC1A7" w14:textId="77777777" w:rsidR="0005796D" w:rsidRPr="00A32D3F" w:rsidRDefault="0005796D" w:rsidP="0005796D">
      <w:pPr>
        <w:pStyle w:val="Level2"/>
      </w:pPr>
      <w:r w:rsidRPr="00A32D3F">
        <w:t>1.</w:t>
      </w:r>
      <w:r w:rsidRPr="00A32D3F">
        <w:tab/>
        <w:t>Provide where shown and as necessary for facing materials specified.</w:t>
      </w:r>
    </w:p>
    <w:p w14:paraId="74780DD7" w14:textId="77777777" w:rsidR="0005796D" w:rsidRPr="00A32D3F" w:rsidRDefault="0005796D" w:rsidP="0005796D">
      <w:pPr>
        <w:pStyle w:val="Level2"/>
      </w:pPr>
      <w:r w:rsidRPr="00A32D3F">
        <w:t>2.</w:t>
      </w:r>
      <w:r w:rsidRPr="00A32D3F">
        <w:tab/>
        <w:t xml:space="preserve">Except as shown otherwise, furring strips </w:t>
      </w:r>
      <w:r w:rsidR="00C0367E" w:rsidRPr="00A32D3F">
        <w:t>to</w:t>
      </w:r>
      <w:r w:rsidRPr="00A32D3F">
        <w:t xml:space="preserve"> be nominal one by 3, continuous, and spaced 400 mm (16 inches) </w:t>
      </w:r>
      <w:proofErr w:type="spellStart"/>
      <w:r w:rsidRPr="00A32D3F">
        <w:t>o.c.</w:t>
      </w:r>
      <w:proofErr w:type="spellEnd"/>
      <w:r w:rsidRPr="00A32D3F">
        <w:t xml:space="preserve"> Erect furring vertically or horizontally as necessary.</w:t>
      </w:r>
    </w:p>
    <w:p w14:paraId="3CB7D9B5" w14:textId="77777777" w:rsidR="0005796D" w:rsidRPr="00A32D3F" w:rsidRDefault="0005796D" w:rsidP="0005796D">
      <w:pPr>
        <w:pStyle w:val="Level2"/>
      </w:pPr>
      <w:r w:rsidRPr="00A32D3F">
        <w:t>3.</w:t>
      </w:r>
      <w:r w:rsidRPr="00A32D3F">
        <w:tab/>
        <w:t>Nail furring strips to masonry.</w:t>
      </w:r>
    </w:p>
    <w:p w14:paraId="7427BE1B" w14:textId="77777777" w:rsidR="0005796D" w:rsidRPr="00A32D3F" w:rsidRDefault="0005796D" w:rsidP="0005796D">
      <w:pPr>
        <w:pStyle w:val="Level2"/>
      </w:pPr>
      <w:r w:rsidRPr="00A32D3F">
        <w:t>4.</w:t>
      </w:r>
      <w:r w:rsidRPr="00A32D3F">
        <w:tab/>
        <w:t>Do not use wood plugs.</w:t>
      </w:r>
    </w:p>
    <w:p w14:paraId="33B50B58" w14:textId="77777777" w:rsidR="0005796D" w:rsidRPr="00A32D3F" w:rsidRDefault="0005796D" w:rsidP="0005796D">
      <w:pPr>
        <w:pStyle w:val="Level2"/>
      </w:pPr>
      <w:r w:rsidRPr="00A32D3F">
        <w:t>5.</w:t>
      </w:r>
      <w:r w:rsidRPr="00A32D3F">
        <w:tab/>
        <w:t>Provide furring strips around openings, behind bases, and at angles and corners.</w:t>
      </w:r>
    </w:p>
    <w:p w14:paraId="4380FA6C" w14:textId="77777777" w:rsidR="0005796D" w:rsidRPr="00A32D3F" w:rsidRDefault="0005796D" w:rsidP="0005796D">
      <w:pPr>
        <w:pStyle w:val="Level2"/>
      </w:pPr>
      <w:r w:rsidRPr="00A32D3F">
        <w:lastRenderedPageBreak/>
        <w:t>6.</w:t>
      </w:r>
      <w:r w:rsidRPr="00A32D3F">
        <w:tab/>
        <w:t xml:space="preserve">Furring </w:t>
      </w:r>
      <w:r w:rsidR="00C0367E" w:rsidRPr="00A32D3F">
        <w:t>to</w:t>
      </w:r>
      <w:r w:rsidRPr="00A32D3F">
        <w:t xml:space="preserve"> be plumb, rigid, and level and shimmed as necessary to provide a true, even plane with surfaces suitable to receive the finish required.</w:t>
      </w:r>
    </w:p>
    <w:p w14:paraId="4613D7B4" w14:textId="77777777" w:rsidR="00E40495" w:rsidRPr="00A32D3F" w:rsidRDefault="00E40495" w:rsidP="00A32D3F">
      <w:pPr>
        <w:pStyle w:val="ArticleB"/>
      </w:pPr>
      <w:r w:rsidRPr="00A32D3F">
        <w:t>3.2 Protection</w:t>
      </w:r>
    </w:p>
    <w:p w14:paraId="0246DF66" w14:textId="77777777" w:rsidR="00E40495" w:rsidRPr="00B33F2F" w:rsidRDefault="00E40495" w:rsidP="003466D1">
      <w:pPr>
        <w:pStyle w:val="Level1"/>
        <w:outlineLvl w:val="9"/>
        <w:rPr>
          <w:rFonts w:cs="Courier New"/>
        </w:rPr>
      </w:pPr>
      <w:r w:rsidRPr="00B33F2F">
        <w:rPr>
          <w:rFonts w:cs="Courier New"/>
        </w:rPr>
        <w:t>A.</w:t>
      </w:r>
      <w:r w:rsidRPr="00B33F2F">
        <w:rPr>
          <w:rFonts w:cs="Courier New"/>
        </w:rPr>
        <w:tab/>
        <w:t>Protect rough carpentry from weather.</w:t>
      </w:r>
    </w:p>
    <w:p w14:paraId="73F4F8B6" w14:textId="77777777" w:rsidR="00E40495" w:rsidRPr="00B33F2F" w:rsidRDefault="00E40495" w:rsidP="00A32D3F">
      <w:pPr>
        <w:pStyle w:val="Level1"/>
        <w:outlineLvl w:val="9"/>
        <w:rPr>
          <w:rFonts w:cs="Courier New"/>
        </w:rPr>
      </w:pPr>
      <w:r w:rsidRPr="00B33F2F">
        <w:rPr>
          <w:rFonts w:cs="Courier New"/>
        </w:rPr>
        <w:t>B.</w:t>
      </w:r>
      <w:r w:rsidRPr="00B33F2F">
        <w:rPr>
          <w:rFonts w:cs="Courier New"/>
        </w:rPr>
        <w:tab/>
        <w:t>If rough carpentry becomes wet, apply EPA-registered borate treatment complying with EPA registered label.</w:t>
      </w:r>
    </w:p>
    <w:p w14:paraId="17F641DA" w14:textId="77777777" w:rsidR="008D0A61" w:rsidRPr="00A32D3F" w:rsidRDefault="00E40495" w:rsidP="00A32D3F">
      <w:pPr>
        <w:pStyle w:val="SpecTitle"/>
        <w:rPr>
          <w:rFonts w:cs="Courier New"/>
          <w:b w:val="0"/>
          <w:bCs/>
        </w:rPr>
      </w:pPr>
      <w:r w:rsidRPr="00B33F2F">
        <w:rPr>
          <w:rFonts w:cs="Courier New"/>
          <w:b w:val="0"/>
          <w:bCs/>
        </w:rPr>
        <w:t>- - - E N D - - -</w:t>
      </w:r>
    </w:p>
    <w:sectPr w:rsidR="008D0A61" w:rsidRPr="00A32D3F" w:rsidSect="00A32D3F">
      <w:headerReference w:type="default" r:id="rId8"/>
      <w:footerReference w:type="default" r:id="rId9"/>
      <w:endnotePr>
        <w:numFmt w:val="decimal"/>
      </w:endnotePr>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1A61" w14:textId="77777777" w:rsidR="0074671F" w:rsidRDefault="0074671F">
      <w:r>
        <w:separator/>
      </w:r>
    </w:p>
  </w:endnote>
  <w:endnote w:type="continuationSeparator" w:id="0">
    <w:p w14:paraId="3063C523" w14:textId="77777777" w:rsidR="0074671F" w:rsidRDefault="0074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361D" w14:textId="77777777" w:rsidR="00683792" w:rsidRPr="00F444A7" w:rsidRDefault="00E40495" w:rsidP="00E40495">
    <w:pPr>
      <w:pStyle w:val="Footer"/>
      <w:rPr>
        <w:rFonts w:cs="Courier New"/>
      </w:rPr>
    </w:pPr>
    <w:r w:rsidRPr="00F444A7">
      <w:rPr>
        <w:rFonts w:cs="Courier New"/>
      </w:rPr>
      <w:t>ROUGH CARPENTRY</w:t>
    </w:r>
  </w:p>
  <w:p w14:paraId="622CCA01" w14:textId="77777777" w:rsidR="00E40495" w:rsidRPr="00F444A7" w:rsidRDefault="00E40495" w:rsidP="00E40495">
    <w:pPr>
      <w:pStyle w:val="Footer"/>
      <w:rPr>
        <w:rFonts w:cs="Courier New"/>
      </w:rPr>
    </w:pPr>
    <w:r w:rsidRPr="00F444A7">
      <w:rPr>
        <w:rFonts w:cs="Courier New"/>
      </w:rPr>
      <w:t xml:space="preserve">06 10 00 - </w:t>
    </w:r>
    <w:r w:rsidRPr="00F444A7">
      <w:rPr>
        <w:rFonts w:cs="Courier New"/>
      </w:rPr>
      <w:fldChar w:fldCharType="begin"/>
    </w:r>
    <w:r w:rsidRPr="00F444A7">
      <w:rPr>
        <w:rFonts w:cs="Courier New"/>
      </w:rPr>
      <w:instrText xml:space="preserve"> PAGE   \* MERGEFORMAT </w:instrText>
    </w:r>
    <w:r w:rsidRPr="00F444A7">
      <w:rPr>
        <w:rFonts w:cs="Courier New"/>
      </w:rPr>
      <w:fldChar w:fldCharType="separate"/>
    </w:r>
    <w:r w:rsidR="00E05CAC">
      <w:rPr>
        <w:rFonts w:cs="Courier New"/>
        <w:noProof/>
      </w:rPr>
      <w:t>2</w:t>
    </w:r>
    <w:r w:rsidRPr="00F444A7">
      <w:rPr>
        <w:rFonts w:cs="Courier New"/>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F067" w14:textId="77777777" w:rsidR="0074671F" w:rsidRDefault="0074671F">
      <w:r>
        <w:separator/>
      </w:r>
    </w:p>
  </w:footnote>
  <w:footnote w:type="continuationSeparator" w:id="0">
    <w:p w14:paraId="69752948" w14:textId="77777777" w:rsidR="0074671F" w:rsidRDefault="00746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E828" w14:textId="4B876546" w:rsidR="00E40495" w:rsidRPr="00A05B34" w:rsidRDefault="00014B6A" w:rsidP="00A05B34">
    <w:pPr>
      <w:pStyle w:val="Header"/>
    </w:pPr>
    <w:r>
      <w:t>10</w:t>
    </w:r>
    <w:r w:rsidR="002955DA">
      <w:t>-</w:t>
    </w:r>
    <w:r>
      <w:t>01</w:t>
    </w:r>
    <w:r w:rsidR="002955DA">
      <w:t>-2</w:t>
    </w:r>
    <w:r w:rsidR="004A3EA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C0E37"/>
    <w:multiLevelType w:val="hybridMultilevel"/>
    <w:tmpl w:val="2FC05DA6"/>
    <w:lvl w:ilvl="0" w:tplc="6E483BE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723146"/>
    <w:multiLevelType w:val="hybridMultilevel"/>
    <w:tmpl w:val="8F7CECA4"/>
    <w:lvl w:ilvl="0" w:tplc="8886F08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C4643B"/>
    <w:multiLevelType w:val="singleLevel"/>
    <w:tmpl w:val="BFCCA21A"/>
    <w:lvl w:ilvl="0">
      <w:start w:val="8"/>
      <w:numFmt w:val="upperLetter"/>
      <w:lvlText w:val="%1."/>
      <w:legacy w:legacy="1" w:legacySpace="120" w:legacyIndent="360"/>
      <w:lvlJc w:val="left"/>
      <w:pPr>
        <w:ind w:left="720" w:hanging="360"/>
      </w:pPr>
    </w:lvl>
  </w:abstractNum>
  <w:abstractNum w:abstractNumId="5" w15:restartNumberingAfterBreak="0">
    <w:nsid w:val="63F16D5C"/>
    <w:multiLevelType w:val="hybridMultilevel"/>
    <w:tmpl w:val="8F7CECA4"/>
    <w:lvl w:ilvl="0" w:tplc="8886F08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6E3A7D89"/>
    <w:multiLevelType w:val="hybridMultilevel"/>
    <w:tmpl w:val="8F7CECA4"/>
    <w:lvl w:ilvl="0" w:tplc="8886F08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B9B45FC"/>
    <w:multiLevelType w:val="hybridMultilevel"/>
    <w:tmpl w:val="DE96DB92"/>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367070">
    <w:abstractNumId w:val="2"/>
  </w:num>
  <w:num w:numId="2" w16cid:durableId="1773279363">
    <w:abstractNumId w:val="3"/>
  </w:num>
  <w:num w:numId="3" w16cid:durableId="1133906834">
    <w:abstractNumId w:val="4"/>
  </w:num>
  <w:num w:numId="4" w16cid:durableId="702748483">
    <w:abstractNumId w:val="1"/>
  </w:num>
  <w:num w:numId="5" w16cid:durableId="2041587724">
    <w:abstractNumId w:val="7"/>
  </w:num>
  <w:num w:numId="6" w16cid:durableId="259336238">
    <w:abstractNumId w:val="6"/>
  </w:num>
  <w:num w:numId="7" w16cid:durableId="1418209074">
    <w:abstractNumId w:val="5"/>
  </w:num>
  <w:num w:numId="8" w16cid:durableId="191477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95"/>
    <w:rsid w:val="0001200F"/>
    <w:rsid w:val="00014B6A"/>
    <w:rsid w:val="0005796D"/>
    <w:rsid w:val="000637D8"/>
    <w:rsid w:val="00077023"/>
    <w:rsid w:val="000A6B0F"/>
    <w:rsid w:val="001D5014"/>
    <w:rsid w:val="001E2157"/>
    <w:rsid w:val="002263EA"/>
    <w:rsid w:val="00246B22"/>
    <w:rsid w:val="00285411"/>
    <w:rsid w:val="002955DA"/>
    <w:rsid w:val="002F1127"/>
    <w:rsid w:val="00300995"/>
    <w:rsid w:val="0033616B"/>
    <w:rsid w:val="003466D1"/>
    <w:rsid w:val="00392CB0"/>
    <w:rsid w:val="004308BF"/>
    <w:rsid w:val="004425A9"/>
    <w:rsid w:val="00473C93"/>
    <w:rsid w:val="004864C4"/>
    <w:rsid w:val="00491598"/>
    <w:rsid w:val="004A3EAA"/>
    <w:rsid w:val="004E677E"/>
    <w:rsid w:val="004F227E"/>
    <w:rsid w:val="00535DB2"/>
    <w:rsid w:val="00583CA1"/>
    <w:rsid w:val="005B30E1"/>
    <w:rsid w:val="005D3B70"/>
    <w:rsid w:val="0060079A"/>
    <w:rsid w:val="00624A54"/>
    <w:rsid w:val="00683792"/>
    <w:rsid w:val="006A771D"/>
    <w:rsid w:val="00711A61"/>
    <w:rsid w:val="00711C2D"/>
    <w:rsid w:val="0074671F"/>
    <w:rsid w:val="007A71E5"/>
    <w:rsid w:val="007B1071"/>
    <w:rsid w:val="007C236D"/>
    <w:rsid w:val="00821158"/>
    <w:rsid w:val="00843C55"/>
    <w:rsid w:val="0087544E"/>
    <w:rsid w:val="008B1051"/>
    <w:rsid w:val="008B26CA"/>
    <w:rsid w:val="008B42F4"/>
    <w:rsid w:val="008D0A61"/>
    <w:rsid w:val="00901E18"/>
    <w:rsid w:val="0090481C"/>
    <w:rsid w:val="00981BCA"/>
    <w:rsid w:val="009E1918"/>
    <w:rsid w:val="009F1F93"/>
    <w:rsid w:val="00A02CFE"/>
    <w:rsid w:val="00A05B34"/>
    <w:rsid w:val="00A32D3F"/>
    <w:rsid w:val="00A617BC"/>
    <w:rsid w:val="00A74372"/>
    <w:rsid w:val="00AF423D"/>
    <w:rsid w:val="00B21980"/>
    <w:rsid w:val="00B22C9B"/>
    <w:rsid w:val="00B27AC4"/>
    <w:rsid w:val="00B31449"/>
    <w:rsid w:val="00B33F2F"/>
    <w:rsid w:val="00B51BC1"/>
    <w:rsid w:val="00B52323"/>
    <w:rsid w:val="00C0367E"/>
    <w:rsid w:val="00C03E33"/>
    <w:rsid w:val="00C22AFE"/>
    <w:rsid w:val="00C53C31"/>
    <w:rsid w:val="00CC555D"/>
    <w:rsid w:val="00CC6D67"/>
    <w:rsid w:val="00CF374F"/>
    <w:rsid w:val="00D117F1"/>
    <w:rsid w:val="00D301BC"/>
    <w:rsid w:val="00D347D3"/>
    <w:rsid w:val="00D45911"/>
    <w:rsid w:val="00D64D12"/>
    <w:rsid w:val="00D664AD"/>
    <w:rsid w:val="00D855EB"/>
    <w:rsid w:val="00DC2C12"/>
    <w:rsid w:val="00DC66C0"/>
    <w:rsid w:val="00E05CAC"/>
    <w:rsid w:val="00E40495"/>
    <w:rsid w:val="00E77FD6"/>
    <w:rsid w:val="00ED1AEE"/>
    <w:rsid w:val="00ED2BD0"/>
    <w:rsid w:val="00F266E7"/>
    <w:rsid w:val="00F30A14"/>
    <w:rsid w:val="00F444A7"/>
    <w:rsid w:val="00F56EB1"/>
    <w:rsid w:val="00F5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98AB5"/>
  <w15:docId w15:val="{BD05CB8E-D992-4C33-8201-8677E426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918"/>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9E1918"/>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9E1918"/>
    <w:pPr>
      <w:outlineLvl w:val="1"/>
    </w:pPr>
    <w:rPr>
      <w:b/>
    </w:rPr>
  </w:style>
  <w:style w:type="paragraph" w:styleId="Footer">
    <w:name w:val="footer"/>
    <w:basedOn w:val="Header"/>
    <w:rsid w:val="009E1918"/>
    <w:pPr>
      <w:jc w:val="center"/>
    </w:pPr>
  </w:style>
  <w:style w:type="paragraph" w:styleId="Header">
    <w:name w:val="header"/>
    <w:basedOn w:val="SpecNormal"/>
    <w:link w:val="HeaderChar"/>
    <w:rsid w:val="009E1918"/>
    <w:pPr>
      <w:spacing w:line="240" w:lineRule="auto"/>
      <w:jc w:val="right"/>
    </w:pPr>
  </w:style>
  <w:style w:type="paragraph" w:customStyle="1" w:styleId="Level1">
    <w:name w:val="Level1"/>
    <w:basedOn w:val="SpecNormal"/>
    <w:link w:val="Level1Char"/>
    <w:rsid w:val="009E1918"/>
    <w:pPr>
      <w:tabs>
        <w:tab w:val="left" w:pos="720"/>
      </w:tabs>
      <w:ind w:left="720" w:hanging="360"/>
      <w:outlineLvl w:val="2"/>
    </w:pPr>
  </w:style>
  <w:style w:type="paragraph" w:customStyle="1" w:styleId="Level2">
    <w:name w:val="Level2"/>
    <w:basedOn w:val="Level1"/>
    <w:rsid w:val="009E1918"/>
    <w:pPr>
      <w:tabs>
        <w:tab w:val="clear" w:pos="720"/>
        <w:tab w:val="left" w:pos="1080"/>
      </w:tabs>
      <w:ind w:left="1080"/>
      <w:outlineLvl w:val="3"/>
    </w:pPr>
  </w:style>
  <w:style w:type="paragraph" w:customStyle="1" w:styleId="SpecNote">
    <w:name w:val="SpecNote"/>
    <w:basedOn w:val="SpecNormal"/>
    <w:rsid w:val="009E1918"/>
    <w:pPr>
      <w:tabs>
        <w:tab w:val="left" w:pos="4680"/>
      </w:tabs>
      <w:spacing w:after="120" w:line="240" w:lineRule="auto"/>
      <w:ind w:left="4680" w:hanging="360"/>
      <w:contextualSpacing/>
    </w:pPr>
  </w:style>
  <w:style w:type="paragraph" w:customStyle="1" w:styleId="SpecTable">
    <w:name w:val="SpecTable"/>
    <w:basedOn w:val="SpecNormal"/>
    <w:rsid w:val="009E1918"/>
    <w:pPr>
      <w:spacing w:before="60" w:after="60" w:line="240" w:lineRule="auto"/>
      <w:jc w:val="center"/>
    </w:pPr>
    <w:rPr>
      <w:spacing w:val="-2"/>
    </w:rPr>
  </w:style>
  <w:style w:type="paragraph" w:customStyle="1" w:styleId="Article">
    <w:name w:val="Article"/>
    <w:basedOn w:val="Normal"/>
    <w:next w:val="Level1"/>
    <w:rsid w:val="009E1918"/>
    <w:pPr>
      <w:keepNext/>
      <w:keepLines/>
      <w:suppressAutoHyphens/>
    </w:pPr>
    <w:rPr>
      <w:caps/>
    </w:rPr>
  </w:style>
  <w:style w:type="paragraph" w:customStyle="1" w:styleId="Level3">
    <w:name w:val="Level3"/>
    <w:basedOn w:val="Level2"/>
    <w:rsid w:val="009E1918"/>
    <w:pPr>
      <w:tabs>
        <w:tab w:val="clear" w:pos="1080"/>
        <w:tab w:val="left" w:pos="1440"/>
      </w:tabs>
      <w:ind w:left="1440"/>
      <w:outlineLvl w:val="4"/>
    </w:pPr>
  </w:style>
  <w:style w:type="paragraph" w:customStyle="1" w:styleId="Level4">
    <w:name w:val="Level4"/>
    <w:basedOn w:val="Level3"/>
    <w:rsid w:val="009E1918"/>
    <w:pPr>
      <w:tabs>
        <w:tab w:val="left" w:pos="1800"/>
      </w:tabs>
      <w:ind w:left="1800"/>
      <w:outlineLvl w:val="5"/>
    </w:pPr>
  </w:style>
  <w:style w:type="paragraph" w:customStyle="1" w:styleId="SpecTitle">
    <w:name w:val="SpecTitle"/>
    <w:basedOn w:val="SpecNormal"/>
    <w:rsid w:val="009E1918"/>
    <w:pPr>
      <w:spacing w:after="120" w:line="240" w:lineRule="auto"/>
      <w:jc w:val="center"/>
      <w:outlineLvl w:val="0"/>
    </w:pPr>
    <w:rPr>
      <w:b/>
      <w:caps/>
    </w:rPr>
  </w:style>
  <w:style w:type="paragraph" w:customStyle="1" w:styleId="Level5">
    <w:name w:val="Level5"/>
    <w:basedOn w:val="Level4"/>
    <w:rsid w:val="009E1918"/>
    <w:pPr>
      <w:tabs>
        <w:tab w:val="left" w:pos="2160"/>
      </w:tabs>
      <w:ind w:left="2160"/>
      <w:outlineLvl w:val="6"/>
    </w:pPr>
  </w:style>
  <w:style w:type="paragraph" w:customStyle="1" w:styleId="Pubs">
    <w:name w:val="Pubs"/>
    <w:basedOn w:val="Level1"/>
    <w:rsid w:val="009E1918"/>
    <w:pPr>
      <w:tabs>
        <w:tab w:val="clear" w:pos="720"/>
        <w:tab w:val="left" w:pos="3600"/>
      </w:tabs>
      <w:ind w:left="3600" w:hanging="2880"/>
      <w:outlineLvl w:val="4"/>
    </w:pPr>
  </w:style>
  <w:style w:type="paragraph" w:customStyle="1" w:styleId="SpecNormal">
    <w:name w:val="SpecNormal"/>
    <w:basedOn w:val="Normal"/>
    <w:rsid w:val="009E1918"/>
    <w:pPr>
      <w:suppressAutoHyphens/>
      <w:spacing w:after="0" w:line="360" w:lineRule="auto"/>
    </w:pPr>
  </w:style>
  <w:style w:type="paragraph" w:customStyle="1" w:styleId="Level6">
    <w:name w:val="Level6"/>
    <w:basedOn w:val="Normal"/>
    <w:rsid w:val="009E1918"/>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9E1918"/>
    <w:pPr>
      <w:jc w:val="center"/>
    </w:pPr>
  </w:style>
  <w:style w:type="character" w:styleId="Hyperlink">
    <w:name w:val="Hyperlink"/>
    <w:uiPriority w:val="99"/>
    <w:unhideWhenUsed/>
    <w:rsid w:val="00E40495"/>
    <w:rPr>
      <w:color w:val="0000FF"/>
      <w:u w:val="single"/>
    </w:rPr>
  </w:style>
  <w:style w:type="paragraph" w:styleId="ListParagraph">
    <w:name w:val="List Paragraph"/>
    <w:basedOn w:val="Normal"/>
    <w:uiPriority w:val="34"/>
    <w:qFormat/>
    <w:rsid w:val="0005796D"/>
    <w:pPr>
      <w:ind w:left="720"/>
      <w:contextualSpacing/>
    </w:pPr>
    <w:rPr>
      <w:rFonts w:ascii="Calibri" w:eastAsia="Calibri" w:hAnsi="Calibri"/>
    </w:rPr>
  </w:style>
  <w:style w:type="character" w:customStyle="1" w:styleId="Level1Char">
    <w:name w:val="Level1 Char"/>
    <w:link w:val="Level1"/>
    <w:locked/>
    <w:rsid w:val="00901E18"/>
    <w:rPr>
      <w:rFonts w:ascii="Courier New" w:hAnsi="Courier New"/>
    </w:rPr>
  </w:style>
  <w:style w:type="character" w:customStyle="1" w:styleId="HeaderChar">
    <w:name w:val="Header Char"/>
    <w:link w:val="Header"/>
    <w:rsid w:val="005D3B70"/>
    <w:rPr>
      <w:rFonts w:ascii="Courier New" w:hAnsi="Courier New"/>
    </w:rPr>
  </w:style>
  <w:style w:type="paragraph" w:styleId="Revision">
    <w:name w:val="Revision"/>
    <w:hidden/>
    <w:uiPriority w:val="99"/>
    <w:semiHidden/>
    <w:rsid w:val="000A6B0F"/>
    <w:rPr>
      <w:rFonts w:ascii="Courier New" w:hAnsi="Courier New"/>
    </w:rPr>
  </w:style>
  <w:style w:type="character" w:styleId="CommentReference">
    <w:name w:val="annotation reference"/>
    <w:basedOn w:val="DefaultParagraphFont"/>
    <w:semiHidden/>
    <w:unhideWhenUsed/>
    <w:rsid w:val="002955DA"/>
    <w:rPr>
      <w:sz w:val="16"/>
      <w:szCs w:val="16"/>
    </w:rPr>
  </w:style>
  <w:style w:type="paragraph" w:styleId="CommentText">
    <w:name w:val="annotation text"/>
    <w:basedOn w:val="Normal"/>
    <w:link w:val="CommentTextChar"/>
    <w:unhideWhenUsed/>
    <w:rsid w:val="002955DA"/>
  </w:style>
  <w:style w:type="character" w:customStyle="1" w:styleId="CommentTextChar">
    <w:name w:val="Comment Text Char"/>
    <w:basedOn w:val="DefaultParagraphFont"/>
    <w:link w:val="CommentText"/>
    <w:rsid w:val="002955DA"/>
    <w:rPr>
      <w:rFonts w:ascii="Courier New" w:hAnsi="Courier New"/>
    </w:rPr>
  </w:style>
  <w:style w:type="paragraph" w:styleId="CommentSubject">
    <w:name w:val="annotation subject"/>
    <w:basedOn w:val="CommentText"/>
    <w:next w:val="CommentText"/>
    <w:link w:val="CommentSubjectChar"/>
    <w:semiHidden/>
    <w:unhideWhenUsed/>
    <w:rsid w:val="002955DA"/>
    <w:rPr>
      <w:b/>
      <w:bCs/>
    </w:rPr>
  </w:style>
  <w:style w:type="character" w:customStyle="1" w:styleId="CommentSubjectChar">
    <w:name w:val="Comment Subject Char"/>
    <w:basedOn w:val="CommentTextChar"/>
    <w:link w:val="CommentSubject"/>
    <w:semiHidden/>
    <w:rsid w:val="002955DA"/>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8523">
      <w:bodyDiv w:val="1"/>
      <w:marLeft w:val="0"/>
      <w:marRight w:val="0"/>
      <w:marTop w:val="0"/>
      <w:marBottom w:val="0"/>
      <w:divBdr>
        <w:top w:val="none" w:sz="0" w:space="0" w:color="auto"/>
        <w:left w:val="none" w:sz="0" w:space="0" w:color="auto"/>
        <w:bottom w:val="none" w:sz="0" w:space="0" w:color="auto"/>
        <w:right w:val="none" w:sz="0" w:space="0" w:color="auto"/>
      </w:divBdr>
    </w:div>
    <w:div w:id="581917655">
      <w:bodyDiv w:val="1"/>
      <w:marLeft w:val="0"/>
      <w:marRight w:val="0"/>
      <w:marTop w:val="0"/>
      <w:marBottom w:val="0"/>
      <w:divBdr>
        <w:top w:val="none" w:sz="0" w:space="0" w:color="auto"/>
        <w:left w:val="none" w:sz="0" w:space="0" w:color="auto"/>
        <w:bottom w:val="none" w:sz="0" w:space="0" w:color="auto"/>
        <w:right w:val="none" w:sz="0" w:space="0" w:color="auto"/>
      </w:divBdr>
    </w:div>
    <w:div w:id="16704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alvello\AppData\Roaming\Microsoft\Templates\VA%20Mast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Masters.dotx</Template>
  <TotalTime>2</TotalTime>
  <Pages>10</Pages>
  <Words>2526</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06 10 00 - ROUGH CARPENTRY</vt:lpstr>
    </vt:vector>
  </TitlesOfParts>
  <Company>DVA</Company>
  <LinksUpToDate>false</LinksUpToDate>
  <CharactersWithSpaces>16241</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06 10 00 - ROUGH CARPENTRY</dc:title>
  <dc:subject>NCA Master Construction Specifications</dc:subject>
  <dc:creator>Department of Veterans Affairs, Office of Construction and Facilities Management, Facilities Standards Service</dc:creator>
  <cp:keywords/>
  <cp:lastModifiedBy>Bunn, Elizabeth (CFM)</cp:lastModifiedBy>
  <cp:revision>3</cp:revision>
  <cp:lastPrinted>2023-07-28T18:12:00Z</cp:lastPrinted>
  <dcterms:created xsi:type="dcterms:W3CDTF">2023-09-11T17:25:00Z</dcterms:created>
  <dcterms:modified xsi:type="dcterms:W3CDTF">2023-09-13T18:56:00Z</dcterms:modified>
</cp:coreProperties>
</file>