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C6195" w14:textId="77777777" w:rsidR="00166B2A" w:rsidRPr="00196695" w:rsidRDefault="00166B2A">
      <w:pPr>
        <w:pStyle w:val="SpecTitle"/>
      </w:pPr>
      <w:r w:rsidRPr="00196695">
        <w:t xml:space="preserve">SECTION 02 41 </w:t>
      </w:r>
      <w:r>
        <w:t>1</w:t>
      </w:r>
      <w:r w:rsidRPr="00196695">
        <w:t>0</w:t>
      </w:r>
      <w:r w:rsidRPr="00196695">
        <w:br/>
        <w:t>DEMOLITION</w:t>
      </w:r>
      <w:r>
        <w:t xml:space="preserve"> AND SITE CLEARING</w:t>
      </w:r>
    </w:p>
    <w:p w14:paraId="328886FE" w14:textId="77777777" w:rsidR="00166B2A" w:rsidRDefault="00166B2A" w:rsidP="00DB1644">
      <w:pPr>
        <w:pStyle w:val="SpecNote"/>
      </w:pPr>
      <w:r>
        <w:t>SPEC WRITER NOTES:</w:t>
      </w:r>
    </w:p>
    <w:p w14:paraId="3AAF8D66" w14:textId="77777777" w:rsidR="00166B2A" w:rsidRDefault="00166B2A" w:rsidP="00DB1644">
      <w:pPr>
        <w:pStyle w:val="SpecNote"/>
      </w:pPr>
      <w:r>
        <w:t>1.</w:t>
      </w:r>
      <w:r>
        <w:tab/>
        <w:t>Use this section only for NCA projects.</w:t>
      </w:r>
    </w:p>
    <w:p w14:paraId="7BD054B3" w14:textId="77777777" w:rsidR="00166B2A" w:rsidRDefault="00166B2A" w:rsidP="00DB1644">
      <w:pPr>
        <w:pStyle w:val="SpecNote"/>
      </w:pPr>
      <w:r>
        <w:t>2.</w:t>
      </w:r>
      <w:r>
        <w:tab/>
        <w:t xml:space="preserve">Delete between // </w:t>
      </w:r>
      <w:r>
        <w:noBreakHyphen/>
      </w:r>
      <w:r>
        <w:noBreakHyphen/>
      </w:r>
      <w:r>
        <w:noBreakHyphen/>
      </w:r>
      <w:r>
        <w:noBreakHyphen/>
        <w:t xml:space="preserve"> // if not applicable to project. Also delete any other item or paragraph not applicable in the section and renumber the paragraphs.</w:t>
      </w:r>
    </w:p>
    <w:p w14:paraId="0EB80F53" w14:textId="0F702CE9" w:rsidR="00166B2A" w:rsidRDefault="00A4765A">
      <w:pPr>
        <w:pStyle w:val="SpecNote"/>
      </w:pPr>
      <w:r>
        <w:t>3</w:t>
      </w:r>
      <w:r w:rsidR="00166B2A">
        <w:t>.</w:t>
      </w:r>
      <w:r w:rsidR="00166B2A">
        <w:tab/>
        <w:t>Buildings, structures, utilities, etc., required to be removed must be clearly shown.</w:t>
      </w:r>
    </w:p>
    <w:p w14:paraId="46309B5A" w14:textId="5D77A043" w:rsidR="00166B2A" w:rsidRDefault="00A4765A">
      <w:pPr>
        <w:pStyle w:val="SpecNote"/>
      </w:pPr>
      <w:r>
        <w:t>4</w:t>
      </w:r>
      <w:r w:rsidR="00166B2A">
        <w:t>.</w:t>
      </w:r>
      <w:r w:rsidR="00166B2A">
        <w:tab/>
        <w:t xml:space="preserve">Debris or trash dumps should be </w:t>
      </w:r>
      <w:proofErr w:type="gramStart"/>
      <w:r w:rsidR="00166B2A">
        <w:t>shown to the fullest extent</w:t>
      </w:r>
      <w:proofErr w:type="gramEnd"/>
      <w:r w:rsidR="00166B2A">
        <w:t>. If quantities of materials to be removed cannot be accurately estimated, do not include estimates of quantities. If site clearing is included in project, removal of debris from onsite trash dumps should be included in that specification section, then removal of materials from onsite trash dumps should be included in this specification section.</w:t>
      </w:r>
    </w:p>
    <w:p w14:paraId="51C49F04" w14:textId="514C1E54" w:rsidR="00166B2A" w:rsidRDefault="00A4765A">
      <w:pPr>
        <w:pStyle w:val="SpecNote"/>
      </w:pPr>
      <w:r>
        <w:t>5</w:t>
      </w:r>
      <w:r w:rsidR="00166B2A">
        <w:t>.</w:t>
      </w:r>
      <w:r w:rsidR="00166B2A">
        <w:tab/>
        <w:t>Modify the following paragraphs to reflect specific conditions for the project.</w:t>
      </w:r>
    </w:p>
    <w:p w14:paraId="7F1535B0" w14:textId="77777777" w:rsidR="00166B2A" w:rsidRDefault="00166B2A" w:rsidP="00DB1644">
      <w:pPr>
        <w:pStyle w:val="ArticleB"/>
        <w:outlineLvl w:val="0"/>
      </w:pPr>
      <w:r>
        <w:t xml:space="preserve">PART 1 </w:t>
      </w:r>
      <w:r>
        <w:noBreakHyphen/>
        <w:t xml:space="preserve"> GENERAL </w:t>
      </w:r>
    </w:p>
    <w:p w14:paraId="6BB9ADF3" w14:textId="77777777" w:rsidR="00166B2A" w:rsidRDefault="00166B2A" w:rsidP="00DB1644">
      <w:pPr>
        <w:pStyle w:val="ArticleB"/>
        <w:outlineLvl w:val="0"/>
      </w:pPr>
      <w:r>
        <w:t>1.1 DESCRIPTION</w:t>
      </w:r>
    </w:p>
    <w:p w14:paraId="4D533DC9" w14:textId="46C835D9" w:rsidR="00166B2A" w:rsidRDefault="00D51C92">
      <w:pPr>
        <w:pStyle w:val="Level1"/>
      </w:pPr>
      <w:r>
        <w:t>A.</w:t>
      </w:r>
      <w:r w:rsidR="00166B2A">
        <w:tab/>
        <w:t xml:space="preserve">This section specifies all site preparation work, demolition and removal of buildings, portions of buildings, utilities, other </w:t>
      </w:r>
      <w:proofErr w:type="gramStart"/>
      <w:r w:rsidR="00166B2A">
        <w:t>structures</w:t>
      </w:r>
      <w:proofErr w:type="gramEnd"/>
      <w:r w:rsidR="00166B2A">
        <w:t xml:space="preserve"> and debris from trash dumps shown. </w:t>
      </w:r>
    </w:p>
    <w:p w14:paraId="0D762143" w14:textId="77777777" w:rsidR="00166B2A" w:rsidRDefault="00166B2A" w:rsidP="00DB1644">
      <w:pPr>
        <w:pStyle w:val="ArticleB"/>
        <w:outlineLvl w:val="0"/>
      </w:pPr>
      <w:r>
        <w:t>1.2 RELATED WORK</w:t>
      </w:r>
    </w:p>
    <w:p w14:paraId="07E6C7A2" w14:textId="77777777" w:rsidR="00166B2A" w:rsidRDefault="00166B2A">
      <w:pPr>
        <w:pStyle w:val="Level1"/>
      </w:pPr>
      <w:r>
        <w:t>A.</w:t>
      </w:r>
      <w:r>
        <w:tab/>
        <w:t>Demolition and removal of roads, walks, curbs, and on</w:t>
      </w:r>
      <w:r>
        <w:noBreakHyphen/>
        <w:t xml:space="preserve">grade slabs outside buildings to be demolished: // </w:t>
      </w:r>
      <w:r w:rsidRPr="00196695">
        <w:t>Section 31 20 00, EARTH MOVING</w:t>
      </w:r>
      <w:r>
        <w:t xml:space="preserve"> // </w:t>
      </w:r>
      <w:r w:rsidRPr="00196695">
        <w:t>Section 31 20 11, EARTH MOVING (SHORT FORM)</w:t>
      </w:r>
      <w:r>
        <w:t xml:space="preserve"> //.</w:t>
      </w:r>
    </w:p>
    <w:p w14:paraId="3B853F7C" w14:textId="77777777" w:rsidR="00166B2A" w:rsidRDefault="00166B2A">
      <w:pPr>
        <w:pStyle w:val="Level1"/>
      </w:pPr>
      <w:r>
        <w:t>B.</w:t>
      </w:r>
      <w:r>
        <w:tab/>
        <w:t xml:space="preserve">Safety Requirements: </w:t>
      </w:r>
      <w:r w:rsidRPr="00196695">
        <w:t>GENERAL CONDITIONS</w:t>
      </w:r>
      <w:r>
        <w:t xml:space="preserve"> Article, ACCIDENT PREVENTION.</w:t>
      </w:r>
    </w:p>
    <w:p w14:paraId="01E14347" w14:textId="70345D3F" w:rsidR="00166B2A" w:rsidRDefault="00166B2A">
      <w:pPr>
        <w:pStyle w:val="Level1"/>
      </w:pPr>
      <w:r>
        <w:t>C.</w:t>
      </w:r>
      <w:r>
        <w:tab/>
        <w:t xml:space="preserve">Disconnecting utility services prior to demolition: </w:t>
      </w:r>
      <w:r w:rsidR="001A128C">
        <w:t xml:space="preserve">// </w:t>
      </w:r>
      <w:r w:rsidRPr="00196695">
        <w:t xml:space="preserve">Section 01 00 </w:t>
      </w:r>
      <w:r w:rsidR="001A128C" w:rsidRPr="00196695">
        <w:t>0</w:t>
      </w:r>
      <w:r w:rsidR="001A128C">
        <w:t>1</w:t>
      </w:r>
      <w:r w:rsidRPr="00196695">
        <w:t>, GENERAL REQUIREMENTS</w:t>
      </w:r>
      <w:r w:rsidR="001A128C">
        <w:t xml:space="preserve"> (MAJOR NCA PROJECTS) // Section 01 00 02, GENERAL REQUIREMENTS (MINOR NCA PROJECTS)//</w:t>
      </w:r>
      <w:r>
        <w:t>.</w:t>
      </w:r>
    </w:p>
    <w:p w14:paraId="39DEBC5B" w14:textId="23EA26D6" w:rsidR="00166B2A" w:rsidRDefault="00166B2A">
      <w:pPr>
        <w:pStyle w:val="Level1"/>
      </w:pPr>
      <w:r>
        <w:t>D.</w:t>
      </w:r>
      <w:r>
        <w:tab/>
        <w:t xml:space="preserve">Reserved items that are to remain the property of the Government: </w:t>
      </w:r>
      <w:r w:rsidR="001A128C">
        <w:t xml:space="preserve">// </w:t>
      </w:r>
      <w:r w:rsidRPr="00196695">
        <w:t xml:space="preserve">Section 01 00 </w:t>
      </w:r>
      <w:r w:rsidR="001A128C" w:rsidRPr="00196695">
        <w:t>0</w:t>
      </w:r>
      <w:r w:rsidR="001A128C">
        <w:t>1</w:t>
      </w:r>
      <w:r w:rsidRPr="00196695">
        <w:t>, GENERAL REQUIREMENTS</w:t>
      </w:r>
      <w:r w:rsidR="001A128C">
        <w:t xml:space="preserve"> (MAJOR NCA PROJECTS) // Section 01 00 02, GENERAL REQUIREMENTS (MINOR NCA PROJECTS)//</w:t>
      </w:r>
      <w:r>
        <w:t>.</w:t>
      </w:r>
    </w:p>
    <w:p w14:paraId="30ECC66E" w14:textId="77777777" w:rsidR="00166B2A" w:rsidRDefault="00166B2A">
      <w:pPr>
        <w:pStyle w:val="Level1"/>
      </w:pPr>
      <w:r>
        <w:t>E.</w:t>
      </w:r>
      <w:r>
        <w:tab/>
        <w:t xml:space="preserve">Asbestos Removal: </w:t>
      </w:r>
      <w:r w:rsidRPr="00196695">
        <w:t>Section 02 82 11, TRADITIONAL ASBESTOS ABATEMENT</w:t>
      </w:r>
      <w:r>
        <w:t>.</w:t>
      </w:r>
    </w:p>
    <w:p w14:paraId="06852C80" w14:textId="77777777" w:rsidR="00166B2A" w:rsidRDefault="00166B2A">
      <w:pPr>
        <w:pStyle w:val="Level1"/>
      </w:pPr>
      <w:r>
        <w:t>F.</w:t>
      </w:r>
      <w:r>
        <w:tab/>
        <w:t xml:space="preserve">Lead Paint: </w:t>
      </w:r>
      <w:r w:rsidRPr="00196695">
        <w:t>Section 02 83 33.13, LEAD-BASED PAINT REMOVAL AND DISPOSAL</w:t>
      </w:r>
      <w:r>
        <w:t>.</w:t>
      </w:r>
    </w:p>
    <w:p w14:paraId="3E08E95E" w14:textId="77777777" w:rsidR="00166B2A" w:rsidRDefault="00166B2A">
      <w:pPr>
        <w:pStyle w:val="Level1"/>
      </w:pPr>
      <w:r>
        <w:lastRenderedPageBreak/>
        <w:t>G.</w:t>
      </w:r>
      <w:r>
        <w:tab/>
        <w:t xml:space="preserve">Environmental Protection: </w:t>
      </w:r>
      <w:r w:rsidRPr="00196695">
        <w:t>Section 01 57 19, TEMPORARY ENVIRONMENTAL CONTROLS</w:t>
      </w:r>
      <w:r>
        <w:t>.</w:t>
      </w:r>
    </w:p>
    <w:p w14:paraId="76ED7DD5" w14:textId="77777777" w:rsidR="00166B2A" w:rsidRDefault="000A3758">
      <w:pPr>
        <w:pStyle w:val="Level1"/>
      </w:pPr>
      <w:r>
        <w:t>H</w:t>
      </w:r>
      <w:r w:rsidR="00166B2A">
        <w:t>.</w:t>
      </w:r>
      <w:r w:rsidR="00166B2A">
        <w:tab/>
        <w:t>Waste Management:  Section 01 74 19, CONSTRUCTION WASTE MANAGEMENT</w:t>
      </w:r>
    </w:p>
    <w:p w14:paraId="1001478C" w14:textId="77777777" w:rsidR="00166B2A" w:rsidRDefault="002F54CB" w:rsidP="00DB1644">
      <w:pPr>
        <w:pStyle w:val="ArticleB"/>
        <w:outlineLvl w:val="0"/>
      </w:pPr>
      <w:r>
        <w:t>1.3</w:t>
      </w:r>
      <w:r w:rsidR="00166B2A">
        <w:t xml:space="preserve"> PROTECTION</w:t>
      </w:r>
    </w:p>
    <w:p w14:paraId="1C228062" w14:textId="77777777" w:rsidR="00166B2A" w:rsidRDefault="00166B2A">
      <w:pPr>
        <w:pStyle w:val="Level1"/>
      </w:pPr>
      <w:r>
        <w:t>A.</w:t>
      </w:r>
      <w:r>
        <w:tab/>
        <w:t>Perform demolition in such manner as to eliminate hazards to persons and property; to minimize interference with use of adjacent areas, utilities and structures or interruption of use of such utilities; and to provide free passage to and from such adjacent areas of structures. Comply with requirements of GENERAL CONDITIONS Article, ACCIDENT PREVENTION.</w:t>
      </w:r>
    </w:p>
    <w:p w14:paraId="72A3DDC1" w14:textId="0B1D95C7" w:rsidR="00166B2A" w:rsidRDefault="00166B2A">
      <w:pPr>
        <w:pStyle w:val="Level1"/>
      </w:pPr>
      <w:r>
        <w:t>B.</w:t>
      </w:r>
      <w:r>
        <w:tab/>
        <w:t xml:space="preserve">Provide safeguards, including warning signs, barricades, temporary fences, warning lights, and other similar items that are required for protection of all personnel during demolition and removal operations. Comply with requirements of </w:t>
      </w:r>
      <w:r w:rsidR="001A128C">
        <w:t xml:space="preserve">// </w:t>
      </w:r>
      <w:r w:rsidRPr="00196695">
        <w:t xml:space="preserve">Section 01 00 </w:t>
      </w:r>
      <w:r w:rsidR="001A128C" w:rsidRPr="00196695">
        <w:t>0</w:t>
      </w:r>
      <w:r w:rsidR="001A128C">
        <w:t>1</w:t>
      </w:r>
      <w:r w:rsidRPr="00196695">
        <w:t>, GENERAL REQUIREMENTS</w:t>
      </w:r>
      <w:r w:rsidR="001A128C">
        <w:t xml:space="preserve"> (MAJOR NCA PROJECTS) // Section 01 00 02, GENERAL REQUIREMENTS (MINOR NCA PROJECTS)//</w:t>
      </w:r>
      <w:r>
        <w:t xml:space="preserve">, Article </w:t>
      </w:r>
      <w:r w:rsidR="001A128C">
        <w:t>1.10</w:t>
      </w:r>
      <w:r>
        <w:t xml:space="preserve"> PROTECTION OF EXISTING VEGETATION, STRUCTURES, EQUIPMENT, </w:t>
      </w:r>
      <w:proofErr w:type="gramStart"/>
      <w:r>
        <w:t>UTILITIES</w:t>
      </w:r>
      <w:proofErr w:type="gramEnd"/>
      <w:r>
        <w:t xml:space="preserve"> AND IMPROVEMENTS. </w:t>
      </w:r>
    </w:p>
    <w:p w14:paraId="137F311F" w14:textId="77777777" w:rsidR="00166B2A" w:rsidRDefault="00166B2A">
      <w:pPr>
        <w:pStyle w:val="Level1"/>
      </w:pPr>
      <w:r>
        <w:t>C.</w:t>
      </w:r>
      <w:r>
        <w:tab/>
        <w:t xml:space="preserve">Maintain fences, barricades, lights, and other similar items around exposed excavations until such excavations have been </w:t>
      </w:r>
      <w:proofErr w:type="gramStart"/>
      <w:r>
        <w:t>completely filled</w:t>
      </w:r>
      <w:proofErr w:type="gramEnd"/>
      <w:r>
        <w:t>.</w:t>
      </w:r>
    </w:p>
    <w:p w14:paraId="118C3D6B" w14:textId="77777777" w:rsidR="00166B2A" w:rsidRDefault="00166B2A">
      <w:pPr>
        <w:pStyle w:val="Level1"/>
      </w:pPr>
      <w:r>
        <w:t>D.</w:t>
      </w:r>
      <w:r>
        <w:tab/>
        <w:t>Provide enclosed dust chutes with control gates from each floor to carry debris to truck beds and govern flow of material into truck. Provide overhead bridges of tight board or prefabricated metal construction at dust chutes to protect persons and property from falling debris.</w:t>
      </w:r>
    </w:p>
    <w:p w14:paraId="4C1CEC77" w14:textId="77777777" w:rsidR="00166B2A" w:rsidRDefault="00166B2A">
      <w:pPr>
        <w:pStyle w:val="Level1"/>
      </w:pPr>
      <w:r>
        <w:t>E.</w:t>
      </w:r>
      <w:r>
        <w:tab/>
        <w:t xml:space="preserve">Prevent spread of flying particles and dust. Sprinkle rubbish and debris with water to keep dust to a minimum. Do not use water if it results in hazardous or objectionable condition such as, but not limited </w:t>
      </w:r>
      <w:proofErr w:type="gramStart"/>
      <w:r>
        <w:t>to;</w:t>
      </w:r>
      <w:proofErr w:type="gramEnd"/>
      <w:r>
        <w:t xml:space="preserve"> ice, flooding, or pollution. Vacuum and dust the work area daily.</w:t>
      </w:r>
    </w:p>
    <w:p w14:paraId="0CA86CB9" w14:textId="77777777" w:rsidR="004049D0" w:rsidRDefault="00166B2A" w:rsidP="004049D0">
      <w:pPr>
        <w:pStyle w:val="SpecNote"/>
      </w:pPr>
      <w:r>
        <w:t>SPEC WRITER NOTES:</w:t>
      </w:r>
    </w:p>
    <w:p w14:paraId="345FA05E" w14:textId="77777777" w:rsidR="00166B2A" w:rsidRDefault="004049D0" w:rsidP="004049D0">
      <w:pPr>
        <w:pStyle w:val="SpecNote"/>
      </w:pPr>
      <w:r>
        <w:t>1.</w:t>
      </w:r>
      <w:r>
        <w:tab/>
      </w:r>
      <w:r w:rsidR="00166B2A">
        <w:t>Unless the building is to be demolished story by story paragraph F2 should not be used.</w:t>
      </w:r>
    </w:p>
    <w:p w14:paraId="5398019A" w14:textId="77777777" w:rsidR="00166B2A" w:rsidRDefault="00166B2A">
      <w:pPr>
        <w:pStyle w:val="Level1"/>
      </w:pPr>
      <w:r>
        <w:t>F.</w:t>
      </w:r>
      <w:r>
        <w:tab/>
        <w:t>In addition to previously listed fire and safety rules to be observed in performance of work, include following:</w:t>
      </w:r>
    </w:p>
    <w:p w14:paraId="0982476B" w14:textId="77777777" w:rsidR="00166B2A" w:rsidRDefault="00166B2A">
      <w:pPr>
        <w:pStyle w:val="Level2"/>
      </w:pPr>
      <w:r>
        <w:t>1.</w:t>
      </w:r>
      <w:r>
        <w:tab/>
        <w:t>No wall or part of wall shall be permitted to fall outwardly from structures.</w:t>
      </w:r>
    </w:p>
    <w:p w14:paraId="65FA7882" w14:textId="77777777" w:rsidR="00166B2A" w:rsidRDefault="00166B2A">
      <w:pPr>
        <w:pStyle w:val="Level2"/>
      </w:pPr>
      <w:r>
        <w:lastRenderedPageBreak/>
        <w:t>2.</w:t>
      </w:r>
      <w:r>
        <w:tab/>
        <w:t>Maintain at least one stairway in each structure in usable condition to highest remaining floor. Keep stairway free of obstructions and debris until that level of structure has been removed.</w:t>
      </w:r>
    </w:p>
    <w:p w14:paraId="54EE0C9C" w14:textId="77777777" w:rsidR="00166B2A" w:rsidRDefault="00166B2A">
      <w:pPr>
        <w:pStyle w:val="Level2"/>
      </w:pPr>
      <w:r>
        <w:t>3.</w:t>
      </w:r>
      <w:r>
        <w:tab/>
        <w:t xml:space="preserve">Wherever a cutting torch or other equipment that might cause a fire is used, </w:t>
      </w:r>
      <w:proofErr w:type="gramStart"/>
      <w:r>
        <w:t>provide</w:t>
      </w:r>
      <w:proofErr w:type="gramEnd"/>
      <w:r>
        <w:t xml:space="preserve"> and maintain fire extinguishers nearby ready for immediate use. Instruct all possible users in use of fire extinguishers.</w:t>
      </w:r>
    </w:p>
    <w:p w14:paraId="4B66A067" w14:textId="77777777" w:rsidR="00166B2A" w:rsidRDefault="00166B2A">
      <w:pPr>
        <w:pStyle w:val="Level2"/>
      </w:pPr>
      <w:r>
        <w:t>4.</w:t>
      </w:r>
      <w:r>
        <w:tab/>
      </w:r>
      <w:proofErr w:type="gramStart"/>
      <w:r>
        <w:t>Keep hydrants clear and accessible at all times</w:t>
      </w:r>
      <w:proofErr w:type="gramEnd"/>
      <w:r>
        <w:t>. Prohibit debris from accumulating within a radius of 4500 mm (15 feet) of fire hydrants.</w:t>
      </w:r>
    </w:p>
    <w:p w14:paraId="3B246031" w14:textId="7FD0029B" w:rsidR="00166B2A" w:rsidRDefault="00166B2A" w:rsidP="00DB1644">
      <w:pPr>
        <w:pStyle w:val="Level1"/>
      </w:pPr>
      <w:r>
        <w:t>G.</w:t>
      </w:r>
      <w:r>
        <w:tab/>
        <w:t>Before beginning any demolition work, survey the site and examine the drawings and specifications to determine the extent of the work. Take necessary precautions to avoid damages to existing items to remain in place, to be reused, or to rema</w:t>
      </w:r>
      <w:r w:rsidR="002F54CB">
        <w:t>in the property of the Cemetery;</w:t>
      </w:r>
      <w:r>
        <w:t xml:space="preserve"> any damaged items shall be repaired or replaced as approved by the Resident Engineer</w:t>
      </w:r>
      <w:r w:rsidR="00D51C92">
        <w:t>/Contracting Officer's Representative (RE/COR)</w:t>
      </w:r>
      <w:r>
        <w:t xml:space="preserve">. </w:t>
      </w:r>
      <w:r w:rsidR="00DA4CF0">
        <w:t>C</w:t>
      </w:r>
      <w:r>
        <w:t>oordinate the work of this section with all other work</w:t>
      </w:r>
      <w:r w:rsidR="0034257A">
        <w:t>.</w:t>
      </w:r>
      <w:r>
        <w:t xml:space="preserve"> </w:t>
      </w:r>
      <w:r w:rsidR="0034257A">
        <w:t>C</w:t>
      </w:r>
      <w:r>
        <w:t xml:space="preserve">onstruct and maintain shoring, bracing, and supports as required. Do not overload structural elements. Provide new supports and reinforcement for existing construction weakened by demolition or removal works. Repairs, reinforcement, or structural replacement must have </w:t>
      </w:r>
      <w:r w:rsidR="00D51C92">
        <w:t>RE/COR's</w:t>
      </w:r>
      <w:r>
        <w:t xml:space="preserve"> approval. </w:t>
      </w:r>
    </w:p>
    <w:p w14:paraId="7D8B0A4B" w14:textId="77777777" w:rsidR="00166B2A" w:rsidRDefault="00166B2A" w:rsidP="00DB1644">
      <w:pPr>
        <w:pStyle w:val="Level1"/>
      </w:pPr>
      <w:r>
        <w:t>H.</w:t>
      </w:r>
      <w:r>
        <w:tab/>
        <w:t xml:space="preserve">The work shall comply with the requirements of </w:t>
      </w:r>
      <w:r w:rsidRPr="00196695">
        <w:t>Section 01 57 19, TEMPORARY ENVIRONMENTAL CONTROLS</w:t>
      </w:r>
      <w:r>
        <w:t>.</w:t>
      </w:r>
    </w:p>
    <w:p w14:paraId="5A16DEEC" w14:textId="77777777" w:rsidR="00166B2A" w:rsidRDefault="002F54CB" w:rsidP="00DB1644">
      <w:pPr>
        <w:pStyle w:val="ArticleB"/>
        <w:outlineLvl w:val="0"/>
      </w:pPr>
      <w:r>
        <w:t>1.4</w:t>
      </w:r>
      <w:r w:rsidR="00166B2A">
        <w:t xml:space="preserve"> UTILITY SERVICES</w:t>
      </w:r>
    </w:p>
    <w:p w14:paraId="3A72F15B" w14:textId="77777777" w:rsidR="00166B2A" w:rsidRDefault="00166B2A">
      <w:pPr>
        <w:pStyle w:val="Level1"/>
      </w:pPr>
      <w:r>
        <w:t>A.</w:t>
      </w:r>
      <w:r>
        <w:tab/>
        <w:t>Demolish and remove outside utility service lines shown to be removed.</w:t>
      </w:r>
    </w:p>
    <w:p w14:paraId="66A1FFEE" w14:textId="77777777" w:rsidR="00166B2A" w:rsidRDefault="00166B2A">
      <w:pPr>
        <w:pStyle w:val="Level1"/>
      </w:pPr>
      <w:r>
        <w:t>B.</w:t>
      </w:r>
      <w:r>
        <w:tab/>
        <w:t>Remove abandoned outside utility lines that would interfere with installation of new utility lines and new construction.</w:t>
      </w:r>
    </w:p>
    <w:p w14:paraId="6FE43F6D" w14:textId="77777777" w:rsidR="00166B2A" w:rsidRDefault="00166B2A" w:rsidP="00DB1644">
      <w:pPr>
        <w:pStyle w:val="ArticleB"/>
        <w:outlineLvl w:val="0"/>
      </w:pPr>
      <w:r>
        <w:t>PART 2 - PRODUCTS (Not Used)</w:t>
      </w:r>
    </w:p>
    <w:p w14:paraId="22621D01" w14:textId="77777777" w:rsidR="00166B2A" w:rsidRDefault="00166B2A" w:rsidP="00DB1644">
      <w:pPr>
        <w:pStyle w:val="ArticleB"/>
        <w:outlineLvl w:val="0"/>
      </w:pPr>
      <w:r>
        <w:t>PART 3 – EXECUTION</w:t>
      </w:r>
    </w:p>
    <w:p w14:paraId="28FF7220" w14:textId="77777777" w:rsidR="00166B2A" w:rsidRPr="00161A65" w:rsidRDefault="00166B2A" w:rsidP="00DB1644">
      <w:pPr>
        <w:pStyle w:val="ArticleB"/>
      </w:pPr>
      <w:r w:rsidRPr="00161A65">
        <w:t>3.1</w:t>
      </w:r>
      <w:r w:rsidRPr="00161A65">
        <w:tab/>
        <w:t>SITE CLEARING</w:t>
      </w:r>
    </w:p>
    <w:p w14:paraId="6ACA0964" w14:textId="6A00F15D" w:rsidR="00166B2A" w:rsidRPr="00161A65" w:rsidRDefault="00166B2A" w:rsidP="00DB1644">
      <w:pPr>
        <w:pStyle w:val="Level1"/>
      </w:pPr>
      <w:r w:rsidRPr="00161A65">
        <w:t>A.</w:t>
      </w:r>
      <w:r w:rsidRPr="00161A65">
        <w:tab/>
        <w:t xml:space="preserve">General:  Remove trees, shrubs, grass, and other vegetation, pavements, improvements, or obstructions, as required, to permit installation of new construction.  Remove </w:t>
      </w:r>
      <w:r w:rsidR="004D0BCF">
        <w:t>all items off</w:t>
      </w:r>
      <w:r w:rsidR="008B0F60">
        <w:t>-</w:t>
      </w:r>
      <w:r w:rsidR="004D0BCF">
        <w:t xml:space="preserve">site unless </w:t>
      </w:r>
      <w:r w:rsidR="008B0F60">
        <w:t>specifically directed otherwise</w:t>
      </w:r>
      <w:r w:rsidRPr="00161A65">
        <w:t>.  Removal includes digging out and off</w:t>
      </w:r>
      <w:r w:rsidRPr="00161A65">
        <w:noBreakHyphen/>
        <w:t>site disposal of stumps and roots.</w:t>
      </w:r>
    </w:p>
    <w:p w14:paraId="63D74460" w14:textId="77777777" w:rsidR="00166B2A" w:rsidRPr="00161A65" w:rsidRDefault="00166B2A" w:rsidP="00DB1644">
      <w:pPr>
        <w:pStyle w:val="Level2"/>
      </w:pPr>
      <w:r w:rsidRPr="00161A65">
        <w:t>1.</w:t>
      </w:r>
      <w:r w:rsidRPr="00161A65">
        <w:tab/>
        <w:t>Cut minor roots and branches of trees indicated to remain in a clean and careful manner where such roots and branches obstruct installation of new construction.</w:t>
      </w:r>
    </w:p>
    <w:p w14:paraId="54670B3D" w14:textId="77777777" w:rsidR="00166B2A" w:rsidRPr="00161A65" w:rsidRDefault="00166B2A" w:rsidP="00DB1644">
      <w:pPr>
        <w:pStyle w:val="Level1"/>
      </w:pPr>
      <w:r w:rsidRPr="00161A65">
        <w:lastRenderedPageBreak/>
        <w:t>B.</w:t>
      </w:r>
      <w:r w:rsidRPr="00161A65">
        <w:tab/>
        <w:t xml:space="preserve">Erosion Control: </w:t>
      </w:r>
      <w:r w:rsidR="00DA4CF0">
        <w:t>P</w:t>
      </w:r>
      <w:r w:rsidRPr="00161A65">
        <w:t xml:space="preserve">rovide erosion control measures to prevent erosion or displacement of soils and discharge of soil-bearing water runoff or airborne dust to adjacent properties and walkways.  </w:t>
      </w:r>
      <w:r w:rsidR="00DA4CF0">
        <w:t>I</w:t>
      </w:r>
      <w:r w:rsidRPr="00161A65">
        <w:t xml:space="preserve">nstall silt fence and inlet protection as shown and as per requirements of the SWPPP, prior to any soil disturbance activities. Provide temporary seeding as required by the SWPPP. </w:t>
      </w:r>
    </w:p>
    <w:p w14:paraId="10270060" w14:textId="2A4BBF32" w:rsidR="00166B2A" w:rsidRPr="00161A65" w:rsidRDefault="00166B2A" w:rsidP="00DB1644">
      <w:pPr>
        <w:pStyle w:val="Level1"/>
      </w:pPr>
      <w:r w:rsidRPr="00161A65">
        <w:t>C.</w:t>
      </w:r>
      <w:r w:rsidRPr="00161A65">
        <w:tab/>
        <w:t xml:space="preserve">Maintain site controls in accordance with Storm Water Pollution Prevention Plan and repair as directed by </w:t>
      </w:r>
      <w:r w:rsidR="00ED3693">
        <w:t>RE/COR</w:t>
      </w:r>
      <w:r w:rsidRPr="00161A65">
        <w:t xml:space="preserve"> to sustain compliance with </w:t>
      </w:r>
      <w:r w:rsidR="008B0F60">
        <w:t>N</w:t>
      </w:r>
      <w:r w:rsidR="008B0F60" w:rsidRPr="00161A65">
        <w:t xml:space="preserve">PDES </w:t>
      </w:r>
      <w:r w:rsidRPr="00161A65">
        <w:t>permit. Maintain all records as required by the SWPPP. Perform inspections as required by the SWPPP.</w:t>
      </w:r>
    </w:p>
    <w:p w14:paraId="434614DA" w14:textId="77777777" w:rsidR="00166B2A" w:rsidRPr="00161A65" w:rsidRDefault="00166B2A" w:rsidP="00DB1644">
      <w:pPr>
        <w:pStyle w:val="Level1"/>
      </w:pPr>
      <w:r w:rsidRPr="00161A65">
        <w:t>D.</w:t>
      </w:r>
      <w:r w:rsidRPr="00161A65">
        <w:tab/>
        <w:t xml:space="preserve">Topsoil - On-site: Topsoil is defined as friable clay loam surface soil found in a depth of not less than </w:t>
      </w:r>
      <w:r w:rsidR="004049D0">
        <w:t>150 mm (</w:t>
      </w:r>
      <w:r>
        <w:t>6</w:t>
      </w:r>
      <w:r w:rsidRPr="00161A65">
        <w:t xml:space="preserve"> inches</w:t>
      </w:r>
      <w:r w:rsidR="004049D0">
        <w:t>)</w:t>
      </w:r>
      <w:r w:rsidRPr="00161A65">
        <w:t xml:space="preserve">.  Satisfactory topsoil is reasonably free and/or screened of subsoil, clay lumps, stones, and other objects over </w:t>
      </w:r>
      <w:r w:rsidR="004049D0">
        <w:t>25 mm (</w:t>
      </w:r>
      <w:r w:rsidRPr="00161A65">
        <w:t>1 inch</w:t>
      </w:r>
      <w:r w:rsidR="004049D0">
        <w:t>)</w:t>
      </w:r>
      <w:r w:rsidRPr="00161A65">
        <w:t xml:space="preserve"> in diameter, and without weeds, roots, and other objectionable material.</w:t>
      </w:r>
    </w:p>
    <w:p w14:paraId="729ACEF3" w14:textId="77777777" w:rsidR="00166B2A" w:rsidRPr="00161A65" w:rsidRDefault="00166B2A" w:rsidP="00DB1644">
      <w:pPr>
        <w:pStyle w:val="Level2"/>
      </w:pPr>
      <w:r w:rsidRPr="00161A65">
        <w:t>1.</w:t>
      </w:r>
      <w:r w:rsidRPr="00161A65">
        <w:tab/>
        <w:t>Strip topsoil to whatever depths encountered in a manner to prevent intermingling with underlying subsoil or other objectionable material.  Remove heavy growths of grass from areas before stripping.</w:t>
      </w:r>
    </w:p>
    <w:p w14:paraId="380245BA" w14:textId="77777777" w:rsidR="00166B2A" w:rsidRPr="00161A65" w:rsidRDefault="00166B2A" w:rsidP="00DB1644">
      <w:pPr>
        <w:pStyle w:val="Level3"/>
      </w:pPr>
      <w:r w:rsidRPr="00161A65">
        <w:t>a.</w:t>
      </w:r>
      <w:r w:rsidRPr="00161A65">
        <w:tab/>
        <w:t>Where existing trees are indicated to remain, leave existing topsoil in place within drip lines to prevent damage to root system.</w:t>
      </w:r>
    </w:p>
    <w:p w14:paraId="4A39B761" w14:textId="29630B4E" w:rsidR="00166B2A" w:rsidRPr="00161A65" w:rsidRDefault="00166B2A" w:rsidP="00DB1644">
      <w:pPr>
        <w:pStyle w:val="Level2"/>
      </w:pPr>
      <w:r w:rsidRPr="00161A65">
        <w:t>2.</w:t>
      </w:r>
      <w:r w:rsidRPr="00161A65">
        <w:tab/>
        <w:t>Stockpile topsoil in storage piles in areas indicated or directed.  Construct storage piles to provide free drainage of surface water.  Cover storage piles to prevent wind erosion in accordance with the Storm Water Pollution Prevention Plan</w:t>
      </w:r>
      <w:r w:rsidRPr="000A3758">
        <w:t xml:space="preserve">.  Refer to Division </w:t>
      </w:r>
      <w:r w:rsidR="00075F6A">
        <w:t>3</w:t>
      </w:r>
      <w:r w:rsidRPr="000A3758">
        <w:t xml:space="preserve">2 Section </w:t>
      </w:r>
      <w:r w:rsidR="000A3758" w:rsidRPr="000A3758">
        <w:t xml:space="preserve">32 90 </w:t>
      </w:r>
      <w:r w:rsidRPr="000A3758">
        <w:t>00, “</w:t>
      </w:r>
      <w:r w:rsidR="000A3758" w:rsidRPr="000A3758">
        <w:t>Planting"</w:t>
      </w:r>
      <w:r w:rsidRPr="000A3758">
        <w:t xml:space="preserve"> for soil amendments required prior to spreading topsoil.</w:t>
      </w:r>
    </w:p>
    <w:p w14:paraId="233CD0AB" w14:textId="77777777" w:rsidR="00166B2A" w:rsidRPr="00161A65" w:rsidRDefault="00166B2A" w:rsidP="00DB1644">
      <w:pPr>
        <w:pStyle w:val="Level3"/>
      </w:pPr>
      <w:r w:rsidRPr="00161A65">
        <w:t>a.</w:t>
      </w:r>
      <w:r w:rsidRPr="00161A65">
        <w:tab/>
        <w:t>Stockpile shall be contained with erosion and sediment controls (silt fence) and stabilized if undisturbed in accordance with the Storm Water Pollution Prevention Plan.</w:t>
      </w:r>
    </w:p>
    <w:p w14:paraId="6F1DEE16" w14:textId="14459D5B" w:rsidR="00166B2A" w:rsidRPr="00161A65" w:rsidRDefault="00166B2A" w:rsidP="00DB1644">
      <w:pPr>
        <w:pStyle w:val="Level2"/>
      </w:pPr>
      <w:r w:rsidRPr="00161A65">
        <w:t>3.</w:t>
      </w:r>
      <w:r w:rsidRPr="00161A65">
        <w:tab/>
        <w:t xml:space="preserve">Dispose of unsuitable or excess topsoil </w:t>
      </w:r>
      <w:r w:rsidR="00B712CB">
        <w:t xml:space="preserve">off-site </w:t>
      </w:r>
      <w:r w:rsidRPr="00161A65">
        <w:t xml:space="preserve">after approval of the </w:t>
      </w:r>
      <w:r w:rsidR="00ED3693">
        <w:t>RE/COR</w:t>
      </w:r>
      <w:r w:rsidRPr="00161A65">
        <w:t>.</w:t>
      </w:r>
    </w:p>
    <w:p w14:paraId="6A43A425" w14:textId="77777777" w:rsidR="00166B2A" w:rsidRPr="00161A65" w:rsidRDefault="00166B2A" w:rsidP="00DB1644">
      <w:pPr>
        <w:pStyle w:val="Level1"/>
      </w:pPr>
      <w:r w:rsidRPr="00161A65">
        <w:t>E.</w:t>
      </w:r>
      <w:r w:rsidRPr="00161A65">
        <w:tab/>
        <w:t>Clearing and Grubbing: Clear site of trees, shrubs, and other vegetation, except for those indicated to be left standing.</w:t>
      </w:r>
    </w:p>
    <w:p w14:paraId="3FFD1DD9" w14:textId="77777777" w:rsidR="00166B2A" w:rsidRPr="00161A65" w:rsidRDefault="00166B2A" w:rsidP="00DB1644">
      <w:pPr>
        <w:pStyle w:val="Level2"/>
      </w:pPr>
      <w:r w:rsidRPr="00161A65">
        <w:t>1.</w:t>
      </w:r>
      <w:r w:rsidRPr="00161A65">
        <w:tab/>
        <w:t>Completely remove stumps, roots, and other debris protruding through ground surface.</w:t>
      </w:r>
    </w:p>
    <w:p w14:paraId="6C6ED1B7" w14:textId="77777777" w:rsidR="00166B2A" w:rsidRPr="00161A65" w:rsidRDefault="00166B2A" w:rsidP="00DB1644">
      <w:pPr>
        <w:pStyle w:val="Level2"/>
      </w:pPr>
      <w:r w:rsidRPr="00161A65">
        <w:lastRenderedPageBreak/>
        <w:t>2.</w:t>
      </w:r>
      <w:r w:rsidRPr="00161A65">
        <w:tab/>
        <w:t>Use only hand methods for grubbing inside drip line of trees indicated to remain.</w:t>
      </w:r>
    </w:p>
    <w:p w14:paraId="7270490C" w14:textId="77777777" w:rsidR="00166B2A" w:rsidRPr="00161A65" w:rsidRDefault="00166B2A" w:rsidP="00DB1644">
      <w:pPr>
        <w:pStyle w:val="Level2"/>
      </w:pPr>
      <w:r w:rsidRPr="00161A65">
        <w:t>3.</w:t>
      </w:r>
      <w:r w:rsidRPr="00161A65">
        <w:tab/>
        <w:t xml:space="preserve">Fill depressions caused by clearing and grubbing operations with satisfactory soil </w:t>
      </w:r>
      <w:proofErr w:type="gramStart"/>
      <w:r w:rsidRPr="00161A65">
        <w:t>material, unless</w:t>
      </w:r>
      <w:proofErr w:type="gramEnd"/>
      <w:r w:rsidRPr="00161A65">
        <w:t xml:space="preserve"> further excavation or earthwork is indicated.</w:t>
      </w:r>
    </w:p>
    <w:p w14:paraId="58AF3D08" w14:textId="77777777" w:rsidR="00166B2A" w:rsidRPr="00161A65" w:rsidRDefault="00166B2A" w:rsidP="00DB1644">
      <w:pPr>
        <w:pStyle w:val="Level3"/>
      </w:pPr>
      <w:r w:rsidRPr="00161A65">
        <w:t>a.</w:t>
      </w:r>
      <w:r w:rsidRPr="00161A65">
        <w:tab/>
        <w:t xml:space="preserve">Place fill material in horizontal layers not exceeding </w:t>
      </w:r>
      <w:r w:rsidR="004049D0">
        <w:t>150 mm (</w:t>
      </w:r>
      <w:r w:rsidRPr="00161A65">
        <w:t>6 inches</w:t>
      </w:r>
      <w:r w:rsidR="004049D0">
        <w:t>)</w:t>
      </w:r>
      <w:r w:rsidRPr="00161A65">
        <w:t xml:space="preserve"> loose depth, and thoroughly compact each layer to a density equal to adjacent original ground.</w:t>
      </w:r>
    </w:p>
    <w:p w14:paraId="55C5367E" w14:textId="77777777" w:rsidR="00166B2A" w:rsidRPr="00161A65" w:rsidRDefault="00166B2A" w:rsidP="00DB1644">
      <w:pPr>
        <w:pStyle w:val="Level1"/>
      </w:pPr>
      <w:r w:rsidRPr="00161A65">
        <w:t>F.</w:t>
      </w:r>
      <w:r w:rsidRPr="00161A65">
        <w:tab/>
        <w:t>Removal of Improvements: Remove existing above</w:t>
      </w:r>
      <w:r w:rsidRPr="00161A65">
        <w:noBreakHyphen/>
        <w:t>grade and below</w:t>
      </w:r>
      <w:r w:rsidRPr="00161A65">
        <w:noBreakHyphen/>
        <w:t>grade improvements as indicated and as necessary to facilitate new construction.</w:t>
      </w:r>
    </w:p>
    <w:p w14:paraId="699AE5BE" w14:textId="746B34F6" w:rsidR="00166B2A" w:rsidRPr="00161A65" w:rsidRDefault="00A4765A" w:rsidP="00DB1644">
      <w:pPr>
        <w:pStyle w:val="Level1"/>
      </w:pPr>
      <w:r>
        <w:t>G</w:t>
      </w:r>
      <w:r w:rsidR="00166B2A" w:rsidRPr="00161A65">
        <w:t>.</w:t>
      </w:r>
      <w:r w:rsidR="00166B2A" w:rsidRPr="00161A65">
        <w:tab/>
        <w:t>Continue maintenance of erosion controls in compliance with the Storm Water Pollution Prevention Plan until the work is completed and the threat of erosion is gone by either around surface stabilizer or lawn “grow-in” is at 85% complete. Temporary erosion control devices shall not be removed until</w:t>
      </w:r>
      <w:r w:rsidR="00166B2A">
        <w:t xml:space="preserve"> </w:t>
      </w:r>
      <w:r w:rsidR="00166B2A" w:rsidRPr="00161A65">
        <w:t>the area is certified as being stabilized by the Qualified Inspector.</w:t>
      </w:r>
    </w:p>
    <w:p w14:paraId="766CA25B" w14:textId="77777777" w:rsidR="00166B2A" w:rsidRDefault="00166B2A" w:rsidP="00DB1644">
      <w:pPr>
        <w:pStyle w:val="ArticleB"/>
        <w:outlineLvl w:val="0"/>
      </w:pPr>
      <w:r>
        <w:t>3.2 DEMOLITION</w:t>
      </w:r>
    </w:p>
    <w:p w14:paraId="409D7252" w14:textId="77777777" w:rsidR="00166B2A" w:rsidRDefault="00166B2A">
      <w:pPr>
        <w:pStyle w:val="Level1"/>
      </w:pPr>
      <w:r>
        <w:t>A.</w:t>
      </w:r>
      <w:r>
        <w:tab/>
      </w:r>
      <w:proofErr w:type="gramStart"/>
      <w:r>
        <w:t>Completely demolish</w:t>
      </w:r>
      <w:proofErr w:type="gramEnd"/>
      <w:r>
        <w:t xml:space="preserve"> and remove buildings and structures, including all appurtenances related or connected thereto, as noted below:</w:t>
      </w:r>
    </w:p>
    <w:p w14:paraId="733797F7" w14:textId="77777777" w:rsidR="00166B2A" w:rsidRDefault="00166B2A">
      <w:pPr>
        <w:pStyle w:val="Level2"/>
      </w:pPr>
      <w:r>
        <w:t>1.</w:t>
      </w:r>
      <w:r>
        <w:tab/>
        <w:t>As required for installation of new utility service lines.</w:t>
      </w:r>
    </w:p>
    <w:p w14:paraId="36CDD950" w14:textId="77777777" w:rsidR="00166B2A" w:rsidRDefault="00166B2A">
      <w:pPr>
        <w:pStyle w:val="Level2"/>
      </w:pPr>
      <w:r>
        <w:t>2.</w:t>
      </w:r>
      <w:r>
        <w:tab/>
        <w:t>To full depth within an area defined by hypothetical lines located 1500 mm (5 feet) outside building lines of new structures.</w:t>
      </w:r>
    </w:p>
    <w:p w14:paraId="1216B233" w14:textId="77777777" w:rsidR="00166B2A" w:rsidRDefault="00166B2A">
      <w:pPr>
        <w:pStyle w:val="Level1"/>
      </w:pPr>
      <w:r>
        <w:t>B.</w:t>
      </w:r>
      <w:r>
        <w:tab/>
        <w:t xml:space="preserve">Debris, including brick, concrete, stone, </w:t>
      </w:r>
      <w:proofErr w:type="gramStart"/>
      <w:r>
        <w:t>metals</w:t>
      </w:r>
      <w:proofErr w:type="gramEnd"/>
      <w:r>
        <w:t xml:space="preserve"> and similar materials shall become property of Contractor and shall be disposed of by him dail</w:t>
      </w:r>
      <w:r w:rsidR="002F54CB">
        <w:t xml:space="preserve">y, off the Cemetery Property </w:t>
      </w:r>
      <w:r>
        <w:t xml:space="preserve">to avoid accumulation at the demolition site. Materials that cannot be removed daily shall be stored in areas specified by the </w:t>
      </w:r>
      <w:r w:rsidR="000A3758">
        <w:t>RE/COR</w:t>
      </w:r>
      <w:r>
        <w:t xml:space="preserve">. Break up concrete slabs below grade that do not require removal from present location into pieces not exceeding 600 mm (24 inches) square to permit drainage. Contractor shall dispose debris in compliance with applicable federal, </w:t>
      </w:r>
      <w:proofErr w:type="gramStart"/>
      <w:r>
        <w:t>state</w:t>
      </w:r>
      <w:proofErr w:type="gramEnd"/>
      <w:r>
        <w:t xml:space="preserve"> or local permits, rules and/or regulations.</w:t>
      </w:r>
    </w:p>
    <w:p w14:paraId="0BBF03BB" w14:textId="77777777" w:rsidR="00166B2A" w:rsidRDefault="00166B2A">
      <w:pPr>
        <w:pStyle w:val="Level1"/>
      </w:pPr>
      <w:r>
        <w:t>C.</w:t>
      </w:r>
      <w:r>
        <w:tab/>
        <w:t>In removing buildings and structures of more than two stories, demolish work story by story starting at highest level and progressing down to third floor level. Demolition of first and second stories may proceed simultaneously.</w:t>
      </w:r>
    </w:p>
    <w:p w14:paraId="39FECF10" w14:textId="4842D490" w:rsidR="00166B2A" w:rsidRDefault="00166B2A">
      <w:pPr>
        <w:pStyle w:val="Level1"/>
      </w:pPr>
      <w:r>
        <w:t>D.</w:t>
      </w:r>
      <w:r>
        <w:tab/>
        <w:t>The removal of hazardous material shall be referred to Hazardous Materials specifications. Burning is not permitted on the property.</w:t>
      </w:r>
    </w:p>
    <w:p w14:paraId="7F5A6024" w14:textId="600C4D29" w:rsidR="00166B2A" w:rsidRDefault="00166B2A">
      <w:pPr>
        <w:pStyle w:val="Level1"/>
      </w:pPr>
      <w:r>
        <w:lastRenderedPageBreak/>
        <w:t>E.</w:t>
      </w:r>
      <w:r>
        <w:tab/>
        <w:t xml:space="preserve">Remove existing utilities as indicated or uncovered by work and terminate in a manner conforming to the nationally recognized code covering the specific utility and approved by the </w:t>
      </w:r>
      <w:r w:rsidR="000A3758">
        <w:t>RE/COR</w:t>
      </w:r>
      <w:r>
        <w:t xml:space="preserve">. When Utility lines are encountered that are not indicated on the drawings, the </w:t>
      </w:r>
      <w:r w:rsidR="000A3758">
        <w:t>RE/COR</w:t>
      </w:r>
      <w:r>
        <w:t xml:space="preserve"> shall be notified prior to further work in that area. </w:t>
      </w:r>
    </w:p>
    <w:p w14:paraId="49274248" w14:textId="46E17719" w:rsidR="00166B2A" w:rsidRDefault="00075F6A" w:rsidP="00DB1644">
      <w:pPr>
        <w:pStyle w:val="ArticleB"/>
        <w:outlineLvl w:val="0"/>
      </w:pPr>
      <w:r>
        <w:t xml:space="preserve">3.3 </w:t>
      </w:r>
      <w:r w:rsidR="00166B2A">
        <w:t>CLEAN</w:t>
      </w:r>
      <w:r w:rsidR="00166B2A">
        <w:noBreakHyphen/>
        <w:t>UP</w:t>
      </w:r>
    </w:p>
    <w:p w14:paraId="0226B215" w14:textId="77777777" w:rsidR="00166B2A" w:rsidRDefault="00D51C92">
      <w:pPr>
        <w:pStyle w:val="Level1"/>
      </w:pPr>
      <w:r>
        <w:t>A.</w:t>
      </w:r>
      <w:r w:rsidR="00166B2A">
        <w:tab/>
        <w:t xml:space="preserve">On completion of work of this section and after removal of all debris, leave site in clean condition satisfactory to </w:t>
      </w:r>
      <w:r w:rsidR="000A3758">
        <w:t>RE/COR</w:t>
      </w:r>
      <w:r w:rsidR="00166B2A">
        <w:t>. Clean</w:t>
      </w:r>
      <w:r w:rsidR="00166B2A">
        <w:noBreakHyphen/>
        <w:t>up shall incl</w:t>
      </w:r>
      <w:r w:rsidR="000A3758">
        <w:t xml:space="preserve">ude off the Cemetery Property </w:t>
      </w:r>
      <w:r w:rsidR="00166B2A">
        <w:t>disposal of all items and materials not required to remain property of the Government as well as all debris and rubbish resulting from demolition operations.</w:t>
      </w:r>
    </w:p>
    <w:p w14:paraId="218A6EA7" w14:textId="77777777" w:rsidR="00166B2A" w:rsidRPr="007911B0" w:rsidRDefault="00166B2A" w:rsidP="00166B2A">
      <w:pPr>
        <w:pStyle w:val="End"/>
      </w:pPr>
      <w:r w:rsidRPr="007911B0">
        <w:noBreakHyphen/>
        <w:t xml:space="preserve"> </w:t>
      </w:r>
      <w:r w:rsidRPr="007911B0">
        <w:noBreakHyphen/>
        <w:t xml:space="preserve"> </w:t>
      </w:r>
      <w:r w:rsidRPr="007911B0">
        <w:noBreakHyphen/>
        <w:t xml:space="preserve"> E N D </w:t>
      </w:r>
      <w:r w:rsidRPr="007911B0">
        <w:noBreakHyphen/>
        <w:t xml:space="preserve"> </w:t>
      </w:r>
      <w:r w:rsidRPr="007911B0">
        <w:noBreakHyphen/>
        <w:t xml:space="preserve"> </w:t>
      </w:r>
      <w:r w:rsidRPr="007911B0">
        <w:noBreakHyphen/>
      </w:r>
    </w:p>
    <w:sectPr w:rsidR="00166B2A" w:rsidRPr="007911B0">
      <w:headerReference w:type="default" r:id="rId7"/>
      <w:footerReference w:type="default" r:id="rId8"/>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8E6E7" w14:textId="77777777" w:rsidR="003710C0" w:rsidRDefault="003710C0">
      <w:r>
        <w:separator/>
      </w:r>
    </w:p>
  </w:endnote>
  <w:endnote w:type="continuationSeparator" w:id="0">
    <w:p w14:paraId="5F65C6BC" w14:textId="77777777" w:rsidR="003710C0" w:rsidRDefault="00371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53CC2" w14:textId="77777777" w:rsidR="00683792" w:rsidRDefault="00166B2A" w:rsidP="00166B2A">
    <w:pPr>
      <w:pStyle w:val="Footer"/>
    </w:pPr>
    <w:r>
      <w:t>DEMOLITION AND SITE CLEARING</w:t>
    </w:r>
  </w:p>
  <w:p w14:paraId="4438C5F4" w14:textId="77777777" w:rsidR="00166B2A" w:rsidRPr="00166B2A" w:rsidRDefault="00166B2A" w:rsidP="00166B2A">
    <w:pPr>
      <w:pStyle w:val="Footer"/>
    </w:pPr>
    <w:r>
      <w:t xml:space="preserve">02 41 10 - </w:t>
    </w:r>
    <w:r>
      <w:fldChar w:fldCharType="begin"/>
    </w:r>
    <w:r>
      <w:instrText xml:space="preserve"> PAGE   \* MERGEFORMAT </w:instrText>
    </w:r>
    <w:r>
      <w:fldChar w:fldCharType="separate"/>
    </w:r>
    <w:r w:rsidR="00A27DF2">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E6739" w14:textId="77777777" w:rsidR="003710C0" w:rsidRDefault="003710C0">
      <w:r>
        <w:separator/>
      </w:r>
    </w:p>
  </w:footnote>
  <w:footnote w:type="continuationSeparator" w:id="0">
    <w:p w14:paraId="24E68116" w14:textId="77777777" w:rsidR="003710C0" w:rsidRDefault="00371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8B278" w14:textId="48911B1D" w:rsidR="00166B2A" w:rsidRDefault="00A27822">
    <w:pPr>
      <w:pStyle w:val="Header"/>
    </w:pPr>
    <w:r>
      <w:t>10-01</w:t>
    </w:r>
    <w:r w:rsidR="00C667C1">
      <w:t>-2</w:t>
    </w:r>
    <w:r w:rsidR="00CE34AE">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21567"/>
    <w:multiLevelType w:val="hybridMultilevel"/>
    <w:tmpl w:val="2E7A46A6"/>
    <w:lvl w:ilvl="0" w:tplc="B23E98B6">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 w15:restartNumberingAfterBreak="0">
    <w:nsid w:val="4E7819D7"/>
    <w:multiLevelType w:val="hybridMultilevel"/>
    <w:tmpl w:val="AA9E2498"/>
    <w:lvl w:ilvl="0" w:tplc="E016686E">
      <w:start w:val="8"/>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22283295">
    <w:abstractNumId w:val="0"/>
  </w:num>
  <w:num w:numId="2" w16cid:durableId="1499269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B01" w:allStyles="1" w:customStyles="0" w:latentStyles="0" w:stylesInUse="0" w:headingStyles="0" w:numberingStyles="0" w:tableStyles="0" w:directFormattingOnRuns="1" w:directFormattingOnParagraphs="1"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42F"/>
    <w:rsid w:val="000637D8"/>
    <w:rsid w:val="000646CD"/>
    <w:rsid w:val="00075F6A"/>
    <w:rsid w:val="000A3758"/>
    <w:rsid w:val="00166B2A"/>
    <w:rsid w:val="001A128C"/>
    <w:rsid w:val="001C27DC"/>
    <w:rsid w:val="00246B22"/>
    <w:rsid w:val="002C4C4B"/>
    <w:rsid w:val="002F54CB"/>
    <w:rsid w:val="0031442F"/>
    <w:rsid w:val="0033557E"/>
    <w:rsid w:val="0034257A"/>
    <w:rsid w:val="003710C0"/>
    <w:rsid w:val="00392CB0"/>
    <w:rsid w:val="004049D0"/>
    <w:rsid w:val="004D0BCF"/>
    <w:rsid w:val="0053629D"/>
    <w:rsid w:val="005B54A3"/>
    <w:rsid w:val="005F3C61"/>
    <w:rsid w:val="00683792"/>
    <w:rsid w:val="006D7EF2"/>
    <w:rsid w:val="00711A61"/>
    <w:rsid w:val="00751B5D"/>
    <w:rsid w:val="007B1071"/>
    <w:rsid w:val="0085516A"/>
    <w:rsid w:val="008665E1"/>
    <w:rsid w:val="0087544E"/>
    <w:rsid w:val="008B0F60"/>
    <w:rsid w:val="008D0A61"/>
    <w:rsid w:val="00930B6B"/>
    <w:rsid w:val="00953F2E"/>
    <w:rsid w:val="00981BCA"/>
    <w:rsid w:val="00A02CFE"/>
    <w:rsid w:val="00A27822"/>
    <w:rsid w:val="00A27DF2"/>
    <w:rsid w:val="00A4765A"/>
    <w:rsid w:val="00AE4D76"/>
    <w:rsid w:val="00B51BC1"/>
    <w:rsid w:val="00B56D50"/>
    <w:rsid w:val="00B604FB"/>
    <w:rsid w:val="00B712CB"/>
    <w:rsid w:val="00B77018"/>
    <w:rsid w:val="00B96938"/>
    <w:rsid w:val="00C667C1"/>
    <w:rsid w:val="00C86207"/>
    <w:rsid w:val="00CC6D67"/>
    <w:rsid w:val="00CE34AE"/>
    <w:rsid w:val="00CF374F"/>
    <w:rsid w:val="00D117F1"/>
    <w:rsid w:val="00D45911"/>
    <w:rsid w:val="00D51C92"/>
    <w:rsid w:val="00D64D12"/>
    <w:rsid w:val="00DA4CF0"/>
    <w:rsid w:val="00DB1644"/>
    <w:rsid w:val="00DB62FF"/>
    <w:rsid w:val="00EC075F"/>
    <w:rsid w:val="00ED1AEE"/>
    <w:rsid w:val="00ED3693"/>
    <w:rsid w:val="00F3481B"/>
    <w:rsid w:val="00F87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C47CFC"/>
  <w15:docId w15:val="{BC2166AA-CE89-4DBF-83D1-CC80ED0BD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442F"/>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CC6D67"/>
    <w:pPr>
      <w:outlineLvl w:val="1"/>
    </w:pPr>
    <w:rPr>
      <w:b/>
    </w:r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1">
    <w:name w:val="Level1"/>
    <w:basedOn w:val="SpecNormal"/>
    <w:rsid w:val="00CC6D67"/>
    <w:pPr>
      <w:tabs>
        <w:tab w:val="left" w:pos="720"/>
      </w:tabs>
      <w:ind w:left="720" w:hanging="360"/>
      <w:outlineLvl w:val="2"/>
    </w:pPr>
  </w:style>
  <w:style w:type="paragraph" w:customStyle="1" w:styleId="Level2">
    <w:name w:val="Level2"/>
    <w:basedOn w:val="Level1"/>
    <w:rsid w:val="00CC6D67"/>
    <w:pPr>
      <w:tabs>
        <w:tab w:val="clear" w:pos="720"/>
        <w:tab w:val="left" w:pos="1080"/>
      </w:tabs>
      <w:ind w:left="1080"/>
      <w:outlineLvl w:val="3"/>
    </w:pPr>
  </w:style>
  <w:style w:type="paragraph" w:customStyle="1" w:styleId="SpecNote">
    <w:name w:val="SpecNote"/>
    <w:basedOn w:val="Normal"/>
    <w:rsid w:val="0031442F"/>
    <w:pPr>
      <w:tabs>
        <w:tab w:val="left" w:pos="4680"/>
      </w:tabs>
      <w:ind w:left="4680" w:hanging="360"/>
      <w:contextualSpacing/>
      <w:outlineLvl w:val="5"/>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3"/>
    <w:basedOn w:val="Level2"/>
    <w:rsid w:val="00CC6D67"/>
    <w:pPr>
      <w:tabs>
        <w:tab w:val="clear" w:pos="1080"/>
        <w:tab w:val="left" w:pos="1440"/>
      </w:tabs>
      <w:ind w:left="1440"/>
      <w:outlineLvl w:val="4"/>
    </w:pPr>
  </w:style>
  <w:style w:type="paragraph" w:customStyle="1" w:styleId="Level4">
    <w:name w:val="Level4"/>
    <w:basedOn w:val="Level3"/>
    <w:rsid w:val="00CC6D67"/>
    <w:pPr>
      <w:tabs>
        <w:tab w:val="left" w:pos="1800"/>
      </w:tabs>
      <w:ind w:left="1800"/>
      <w:outlineLvl w:val="5"/>
    </w:pPr>
  </w:style>
  <w:style w:type="paragraph" w:customStyle="1" w:styleId="SpecTitle">
    <w:name w:val="SpecTitle"/>
    <w:basedOn w:val="SpecNormal"/>
    <w:rsid w:val="00711A61"/>
    <w:pPr>
      <w:spacing w:after="120" w:line="240" w:lineRule="auto"/>
      <w:jc w:val="center"/>
      <w:outlineLvl w:val="0"/>
    </w:pPr>
    <w:rPr>
      <w:b/>
      <w:caps/>
    </w:rPr>
  </w:style>
  <w:style w:type="paragraph" w:customStyle="1" w:styleId="Level5">
    <w:name w:val="Level5"/>
    <w:basedOn w:val="Level4"/>
    <w:rsid w:val="00CC6D67"/>
    <w:pPr>
      <w:tabs>
        <w:tab w:val="left" w:pos="2160"/>
      </w:tabs>
      <w:ind w:left="2160"/>
      <w:outlineLvl w:val="6"/>
    </w:pPr>
  </w:style>
  <w:style w:type="paragraph" w:customStyle="1" w:styleId="Pubs">
    <w:name w:val="Pubs"/>
    <w:basedOn w:val="Level1"/>
    <w:rsid w:val="00711A61"/>
    <w:pPr>
      <w:tabs>
        <w:tab w:val="clear" w:pos="720"/>
        <w:tab w:val="left" w:pos="3600"/>
      </w:tabs>
      <w:ind w:left="3600" w:hanging="2880"/>
      <w:outlineLvl w:val="4"/>
    </w:pPr>
  </w:style>
  <w:style w:type="paragraph" w:customStyle="1" w:styleId="SpecNormal">
    <w:name w:val="SpecNormal"/>
    <w:basedOn w:val="Normal"/>
    <w:pPr>
      <w:suppressAutoHyphens/>
      <w:spacing w:after="0" w:line="360" w:lineRule="auto"/>
    </w:pPr>
  </w:style>
  <w:style w:type="paragraph" w:customStyle="1" w:styleId="Level6">
    <w:name w:val="Level6"/>
    <w:basedOn w:val="Normal"/>
    <w:rsid w:val="00CC6D67"/>
    <w:pPr>
      <w:tabs>
        <w:tab w:val="left" w:pos="1440"/>
        <w:tab w:val="left" w:pos="1800"/>
        <w:tab w:val="left" w:pos="2160"/>
        <w:tab w:val="left" w:pos="2520"/>
        <w:tab w:val="left" w:pos="2610"/>
      </w:tabs>
      <w:suppressAutoHyphens/>
      <w:spacing w:after="0" w:line="360" w:lineRule="auto"/>
      <w:ind w:left="2160"/>
      <w:outlineLvl w:val="7"/>
    </w:pPr>
  </w:style>
  <w:style w:type="paragraph" w:customStyle="1" w:styleId="End">
    <w:name w:val="End"/>
    <w:basedOn w:val="Normal"/>
    <w:qFormat/>
    <w:rsid w:val="00711A61"/>
    <w:pPr>
      <w:jc w:val="center"/>
    </w:pPr>
  </w:style>
  <w:style w:type="paragraph" w:styleId="Revision">
    <w:name w:val="Revision"/>
    <w:hidden/>
    <w:uiPriority w:val="99"/>
    <w:semiHidden/>
    <w:rsid w:val="00C667C1"/>
    <w:rPr>
      <w:rFonts w:ascii="Courier New" w:hAnsi="Courier New"/>
    </w:rPr>
  </w:style>
  <w:style w:type="character" w:styleId="CommentReference">
    <w:name w:val="annotation reference"/>
    <w:basedOn w:val="DefaultParagraphFont"/>
    <w:semiHidden/>
    <w:unhideWhenUsed/>
    <w:rsid w:val="001A128C"/>
    <w:rPr>
      <w:sz w:val="16"/>
      <w:szCs w:val="16"/>
    </w:rPr>
  </w:style>
  <w:style w:type="paragraph" w:styleId="CommentText">
    <w:name w:val="annotation text"/>
    <w:basedOn w:val="Normal"/>
    <w:link w:val="CommentTextChar"/>
    <w:unhideWhenUsed/>
    <w:rsid w:val="001A128C"/>
  </w:style>
  <w:style w:type="character" w:customStyle="1" w:styleId="CommentTextChar">
    <w:name w:val="Comment Text Char"/>
    <w:basedOn w:val="DefaultParagraphFont"/>
    <w:link w:val="CommentText"/>
    <w:rsid w:val="001A128C"/>
    <w:rPr>
      <w:rFonts w:ascii="Courier New" w:hAnsi="Courier New"/>
    </w:rPr>
  </w:style>
  <w:style w:type="paragraph" w:styleId="CommentSubject">
    <w:name w:val="annotation subject"/>
    <w:basedOn w:val="CommentText"/>
    <w:next w:val="CommentText"/>
    <w:link w:val="CommentSubjectChar"/>
    <w:semiHidden/>
    <w:unhideWhenUsed/>
    <w:rsid w:val="001A128C"/>
    <w:rPr>
      <w:b/>
      <w:bCs/>
    </w:rPr>
  </w:style>
  <w:style w:type="character" w:customStyle="1" w:styleId="CommentSubjectChar">
    <w:name w:val="Comment Subject Char"/>
    <w:basedOn w:val="CommentTextChar"/>
    <w:link w:val="CommentSubject"/>
    <w:semiHidden/>
    <w:rsid w:val="001A128C"/>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1710</Words>
  <Characters>9343</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SECTION 02 41 10 DEMOLITION AND SITE CLEARING</vt:lpstr>
    </vt:vector>
  </TitlesOfParts>
  <Company>DVA</Company>
  <LinksUpToDate>false</LinksUpToDate>
  <CharactersWithSpaces>11031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02 41 10 DEMOLITION AND SITE CLEARING</dc:title>
  <dc:subject>NCA Master Construction Specifications</dc:subject>
  <dc:creator>Department of Veterans Affairs, Office of Construction and Facilities Management, Facilities Standards Service</dc:creator>
  <cp:lastModifiedBy>Bunn, Elizabeth (CFM)</cp:lastModifiedBy>
  <cp:revision>11</cp:revision>
  <cp:lastPrinted>2013-09-05T15:36:00Z</cp:lastPrinted>
  <dcterms:created xsi:type="dcterms:W3CDTF">2022-11-18T18:33:00Z</dcterms:created>
  <dcterms:modified xsi:type="dcterms:W3CDTF">2023-09-14T20:08:00Z</dcterms:modified>
</cp:coreProperties>
</file>