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728" w:type="dxa"/>
        <w:jc w:val="center"/>
        <w:tblLayout w:type="fixed"/>
        <w:tblLook w:val="04A0" w:firstRow="1" w:lastRow="0" w:firstColumn="1" w:lastColumn="0" w:noHBand="0" w:noVBand="1"/>
      </w:tblPr>
      <w:tblGrid>
        <w:gridCol w:w="2204"/>
        <w:gridCol w:w="3957"/>
        <w:gridCol w:w="623"/>
        <w:gridCol w:w="225"/>
        <w:gridCol w:w="418"/>
        <w:gridCol w:w="411"/>
        <w:gridCol w:w="232"/>
        <w:gridCol w:w="9"/>
        <w:gridCol w:w="649"/>
      </w:tblGrid>
      <w:tr w:rsidR="003B6B7F" w:rsidRPr="00003E81" w:rsidTr="00D33177">
        <w:trPr>
          <w:gridAfter w:val="1"/>
          <w:wAfter w:w="649" w:type="dxa"/>
          <w:cantSplit/>
          <w:trHeight w:val="300"/>
          <w:tblHeader/>
          <w:jc w:val="center"/>
        </w:trPr>
        <w:tc>
          <w:tcPr>
            <w:tcW w:w="2204" w:type="dxa"/>
            <w:tcBorders>
              <w:top w:val="nil"/>
              <w:left w:val="nil"/>
              <w:bottom w:val="nil"/>
              <w:right w:val="nil"/>
            </w:tcBorders>
            <w:shd w:val="clear" w:color="auto" w:fill="auto"/>
            <w:noWrap/>
            <w:vAlign w:val="bottom"/>
            <w:hideMark/>
          </w:tcPr>
          <w:p w:rsidR="003B6B7F" w:rsidRPr="005F586E" w:rsidRDefault="003B6B7F" w:rsidP="005F586E">
            <w:pPr>
              <w:spacing w:after="0" w:line="240" w:lineRule="auto"/>
              <w:rPr>
                <w:rFonts w:cs="Calibri"/>
                <w:color w:val="000000"/>
              </w:rPr>
            </w:pPr>
            <w:bookmarkStart w:id="0" w:name="_GoBack" w:colFirst="3" w:colLast="3"/>
          </w:p>
        </w:tc>
        <w:tc>
          <w:tcPr>
            <w:tcW w:w="3957" w:type="dxa"/>
            <w:tcBorders>
              <w:top w:val="nil"/>
              <w:left w:val="nil"/>
              <w:bottom w:val="nil"/>
              <w:right w:val="nil"/>
            </w:tcBorders>
            <w:shd w:val="clear" w:color="auto" w:fill="auto"/>
            <w:noWrap/>
            <w:vAlign w:val="bottom"/>
            <w:hideMark/>
          </w:tcPr>
          <w:p w:rsidR="003B6B7F" w:rsidRPr="005F586E" w:rsidRDefault="0014130B" w:rsidP="0014130B">
            <w:pPr>
              <w:spacing w:after="0" w:line="240" w:lineRule="auto"/>
              <w:jc w:val="center"/>
              <w:rPr>
                <w:rFonts w:cs="Calibri"/>
                <w:color w:val="000000"/>
              </w:rPr>
            </w:pPr>
            <w:r w:rsidRPr="000C1420">
              <w:rPr>
                <w:rFonts w:cs="Calibri"/>
                <w:b/>
                <w:bCs/>
                <w:color w:val="000000"/>
                <w:sz w:val="28"/>
                <w:szCs w:val="28"/>
              </w:rPr>
              <w:t>Systems Manual Outline</w:t>
            </w:r>
          </w:p>
        </w:tc>
        <w:tc>
          <w:tcPr>
            <w:tcW w:w="848" w:type="dxa"/>
            <w:gridSpan w:val="2"/>
            <w:tcBorders>
              <w:top w:val="nil"/>
              <w:left w:val="nil"/>
              <w:bottom w:val="nil"/>
              <w:right w:val="nil"/>
            </w:tcBorders>
            <w:shd w:val="clear" w:color="auto" w:fill="auto"/>
            <w:noWrap/>
            <w:vAlign w:val="bottom"/>
            <w:hideMark/>
          </w:tcPr>
          <w:p w:rsidR="003B6B7F" w:rsidRPr="005F586E" w:rsidRDefault="003B6B7F" w:rsidP="005F586E">
            <w:pPr>
              <w:spacing w:after="0" w:line="240" w:lineRule="auto"/>
              <w:rPr>
                <w:rFonts w:cs="Calibri"/>
                <w:color w:val="000000"/>
              </w:rPr>
            </w:pPr>
          </w:p>
        </w:tc>
        <w:tc>
          <w:tcPr>
            <w:tcW w:w="829" w:type="dxa"/>
            <w:gridSpan w:val="2"/>
            <w:tcBorders>
              <w:top w:val="nil"/>
              <w:left w:val="nil"/>
              <w:bottom w:val="nil"/>
              <w:right w:val="nil"/>
            </w:tcBorders>
            <w:shd w:val="clear" w:color="auto" w:fill="auto"/>
            <w:noWrap/>
            <w:vAlign w:val="bottom"/>
            <w:hideMark/>
          </w:tcPr>
          <w:p w:rsidR="003B6B7F" w:rsidRPr="005F586E" w:rsidRDefault="003B6B7F" w:rsidP="005F586E">
            <w:pPr>
              <w:spacing w:after="0" w:line="240" w:lineRule="auto"/>
              <w:rPr>
                <w:rFonts w:cs="Calibri"/>
                <w:color w:val="000000"/>
              </w:rPr>
            </w:pPr>
          </w:p>
        </w:tc>
        <w:tc>
          <w:tcPr>
            <w:tcW w:w="241" w:type="dxa"/>
            <w:gridSpan w:val="2"/>
            <w:tcBorders>
              <w:top w:val="nil"/>
              <w:left w:val="nil"/>
              <w:bottom w:val="nil"/>
              <w:right w:val="nil"/>
            </w:tcBorders>
            <w:shd w:val="clear" w:color="auto" w:fill="auto"/>
            <w:noWrap/>
            <w:vAlign w:val="bottom"/>
            <w:hideMark/>
          </w:tcPr>
          <w:p w:rsidR="003B6B7F" w:rsidRPr="005F586E" w:rsidRDefault="003B6B7F" w:rsidP="005F586E">
            <w:pPr>
              <w:spacing w:after="0" w:line="240" w:lineRule="auto"/>
              <w:rPr>
                <w:rFonts w:cs="Calibri"/>
                <w:color w:val="000000"/>
              </w:rPr>
            </w:pPr>
          </w:p>
        </w:tc>
      </w:tr>
      <w:tr w:rsidR="003B6B7F" w:rsidRPr="00003E81" w:rsidTr="00D33177">
        <w:trPr>
          <w:trHeight w:val="300"/>
          <w:tblHeader/>
          <w:jc w:val="center"/>
        </w:trPr>
        <w:tc>
          <w:tcPr>
            <w:tcW w:w="22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6B7F" w:rsidRPr="005F586E" w:rsidRDefault="003B6B7F" w:rsidP="00D33177">
            <w:pPr>
              <w:spacing w:after="0" w:line="240" w:lineRule="auto"/>
              <w:ind w:left="26"/>
              <w:jc w:val="center"/>
              <w:rPr>
                <w:rFonts w:cs="Calibri"/>
                <w:b/>
                <w:bCs/>
                <w:color w:val="000000"/>
              </w:rPr>
            </w:pPr>
            <w:r w:rsidRPr="005F586E">
              <w:rPr>
                <w:rFonts w:cs="Calibri"/>
                <w:b/>
                <w:bCs/>
                <w:color w:val="000000"/>
              </w:rPr>
              <w:t>Section</w:t>
            </w:r>
          </w:p>
        </w:tc>
        <w:tc>
          <w:tcPr>
            <w:tcW w:w="39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6B7F" w:rsidRPr="005F586E" w:rsidRDefault="003B6B7F" w:rsidP="005F586E">
            <w:pPr>
              <w:spacing w:after="0" w:line="240" w:lineRule="auto"/>
              <w:jc w:val="center"/>
              <w:rPr>
                <w:rFonts w:cs="Calibri"/>
                <w:b/>
                <w:bCs/>
                <w:color w:val="000000"/>
              </w:rPr>
            </w:pPr>
            <w:r w:rsidRPr="005F586E">
              <w:rPr>
                <w:rFonts w:cs="Calibri"/>
                <w:b/>
                <w:bCs/>
                <w:color w:val="000000"/>
              </w:rPr>
              <w:t>Description</w:t>
            </w:r>
          </w:p>
        </w:tc>
        <w:tc>
          <w:tcPr>
            <w:tcW w:w="2567" w:type="dxa"/>
            <w:gridSpan w:val="7"/>
            <w:tcBorders>
              <w:top w:val="single" w:sz="4" w:space="0" w:color="auto"/>
              <w:left w:val="nil"/>
              <w:bottom w:val="single" w:sz="4" w:space="0" w:color="auto"/>
              <w:right w:val="single" w:sz="4" w:space="0" w:color="auto"/>
            </w:tcBorders>
            <w:shd w:val="clear" w:color="auto" w:fill="auto"/>
            <w:noWrap/>
            <w:vAlign w:val="bottom"/>
            <w:hideMark/>
          </w:tcPr>
          <w:p w:rsidR="003B6B7F" w:rsidRPr="005F586E" w:rsidRDefault="003B6B7F" w:rsidP="005F586E">
            <w:pPr>
              <w:spacing w:after="0" w:line="240" w:lineRule="auto"/>
              <w:jc w:val="center"/>
              <w:rPr>
                <w:rFonts w:cs="Calibri"/>
                <w:b/>
                <w:bCs/>
                <w:color w:val="000000"/>
              </w:rPr>
            </w:pPr>
            <w:r w:rsidRPr="005F586E">
              <w:rPr>
                <w:rFonts w:cs="Calibri"/>
                <w:b/>
                <w:bCs/>
                <w:color w:val="000000"/>
              </w:rPr>
              <w:t>Prepared by</w:t>
            </w:r>
          </w:p>
        </w:tc>
      </w:tr>
      <w:tr w:rsidR="003B6B7F" w:rsidRPr="00003E81" w:rsidTr="00D33177">
        <w:trPr>
          <w:trHeight w:val="1115"/>
          <w:tblHeader/>
          <w:jc w:val="center"/>
        </w:trPr>
        <w:tc>
          <w:tcPr>
            <w:tcW w:w="2204" w:type="dxa"/>
            <w:vMerge/>
            <w:tcBorders>
              <w:top w:val="single" w:sz="4" w:space="0" w:color="auto"/>
              <w:left w:val="single" w:sz="4" w:space="0" w:color="auto"/>
              <w:bottom w:val="single" w:sz="4" w:space="0" w:color="auto"/>
              <w:right w:val="single" w:sz="4" w:space="0" w:color="auto"/>
            </w:tcBorders>
            <w:vAlign w:val="center"/>
            <w:hideMark/>
          </w:tcPr>
          <w:p w:rsidR="003B6B7F" w:rsidRPr="005F586E" w:rsidRDefault="003B6B7F" w:rsidP="00D33177">
            <w:pPr>
              <w:spacing w:after="0" w:line="240" w:lineRule="auto"/>
              <w:ind w:left="26"/>
              <w:rPr>
                <w:rFonts w:cs="Calibri"/>
                <w:b/>
                <w:bCs/>
                <w:color w:val="000000"/>
              </w:rPr>
            </w:pPr>
          </w:p>
        </w:tc>
        <w:tc>
          <w:tcPr>
            <w:tcW w:w="3957" w:type="dxa"/>
            <w:vMerge/>
            <w:tcBorders>
              <w:top w:val="single" w:sz="4" w:space="0" w:color="auto"/>
              <w:left w:val="single" w:sz="4" w:space="0" w:color="auto"/>
              <w:bottom w:val="single" w:sz="4" w:space="0" w:color="auto"/>
              <w:right w:val="single" w:sz="4" w:space="0" w:color="auto"/>
            </w:tcBorders>
            <w:vAlign w:val="center"/>
            <w:hideMark/>
          </w:tcPr>
          <w:p w:rsidR="003B6B7F" w:rsidRPr="005F586E" w:rsidRDefault="003B6B7F" w:rsidP="005F586E">
            <w:pPr>
              <w:spacing w:after="0" w:line="240" w:lineRule="auto"/>
              <w:rPr>
                <w:rFonts w:cs="Calibri"/>
                <w:b/>
                <w:bCs/>
                <w:color w:val="000000"/>
              </w:rPr>
            </w:pPr>
          </w:p>
        </w:tc>
        <w:tc>
          <w:tcPr>
            <w:tcW w:w="623" w:type="dxa"/>
            <w:tcBorders>
              <w:top w:val="nil"/>
              <w:left w:val="nil"/>
              <w:bottom w:val="single" w:sz="4" w:space="0" w:color="auto"/>
              <w:right w:val="single" w:sz="4" w:space="0" w:color="auto"/>
            </w:tcBorders>
            <w:shd w:val="clear" w:color="auto" w:fill="auto"/>
            <w:textDirection w:val="btLr"/>
            <w:vAlign w:val="center"/>
            <w:hideMark/>
          </w:tcPr>
          <w:p w:rsidR="003B6B7F" w:rsidRPr="005F586E" w:rsidRDefault="003B6B7F" w:rsidP="005F586E">
            <w:pPr>
              <w:spacing w:after="0" w:line="240" w:lineRule="auto"/>
              <w:jc w:val="center"/>
              <w:rPr>
                <w:rFonts w:cs="Calibri"/>
                <w:b/>
                <w:bCs/>
                <w:color w:val="000000"/>
              </w:rPr>
            </w:pPr>
            <w:proofErr w:type="spellStart"/>
            <w:r w:rsidRPr="005F586E">
              <w:rPr>
                <w:rFonts w:cs="Calibri"/>
                <w:b/>
                <w:bCs/>
                <w:color w:val="000000"/>
              </w:rPr>
              <w:t>Cx</w:t>
            </w:r>
            <w:proofErr w:type="spellEnd"/>
            <w:r w:rsidRPr="005F586E">
              <w:rPr>
                <w:rFonts w:cs="Calibri"/>
                <w:b/>
                <w:bCs/>
                <w:color w:val="000000"/>
              </w:rPr>
              <w:t xml:space="preserve"> Agent</w:t>
            </w:r>
          </w:p>
        </w:tc>
        <w:tc>
          <w:tcPr>
            <w:tcW w:w="643" w:type="dxa"/>
            <w:gridSpan w:val="2"/>
            <w:tcBorders>
              <w:top w:val="nil"/>
              <w:left w:val="nil"/>
              <w:bottom w:val="single" w:sz="4" w:space="0" w:color="auto"/>
              <w:right w:val="single" w:sz="4" w:space="0" w:color="auto"/>
            </w:tcBorders>
            <w:shd w:val="clear" w:color="auto" w:fill="auto"/>
            <w:textDirection w:val="btLr"/>
            <w:vAlign w:val="center"/>
            <w:hideMark/>
          </w:tcPr>
          <w:p w:rsidR="003B6B7F" w:rsidRPr="005F586E" w:rsidRDefault="003B6B7F" w:rsidP="005F586E">
            <w:pPr>
              <w:spacing w:after="0" w:line="240" w:lineRule="auto"/>
              <w:jc w:val="center"/>
              <w:rPr>
                <w:rFonts w:cs="Calibri"/>
                <w:b/>
                <w:bCs/>
                <w:color w:val="000000"/>
              </w:rPr>
            </w:pPr>
            <w:r w:rsidRPr="005F586E">
              <w:rPr>
                <w:rFonts w:cs="Calibri"/>
                <w:b/>
                <w:bCs/>
                <w:color w:val="000000"/>
              </w:rPr>
              <w:t>Contractor</w:t>
            </w:r>
          </w:p>
        </w:tc>
        <w:tc>
          <w:tcPr>
            <w:tcW w:w="643" w:type="dxa"/>
            <w:gridSpan w:val="2"/>
            <w:tcBorders>
              <w:top w:val="nil"/>
              <w:left w:val="nil"/>
              <w:bottom w:val="single" w:sz="4" w:space="0" w:color="auto"/>
              <w:right w:val="single" w:sz="4" w:space="0" w:color="auto"/>
            </w:tcBorders>
            <w:shd w:val="clear" w:color="auto" w:fill="auto"/>
            <w:textDirection w:val="btLr"/>
            <w:vAlign w:val="center"/>
            <w:hideMark/>
          </w:tcPr>
          <w:p w:rsidR="003B6B7F" w:rsidRPr="005F586E" w:rsidRDefault="00D33177" w:rsidP="005F586E">
            <w:pPr>
              <w:spacing w:after="0" w:line="240" w:lineRule="auto"/>
              <w:jc w:val="center"/>
              <w:rPr>
                <w:rFonts w:cs="Calibri"/>
                <w:b/>
                <w:bCs/>
                <w:color w:val="000000"/>
              </w:rPr>
            </w:pPr>
            <w:r>
              <w:rPr>
                <w:rFonts w:cs="Calibri"/>
                <w:b/>
                <w:bCs/>
                <w:color w:val="000000"/>
              </w:rPr>
              <w:t>NC</w:t>
            </w:r>
            <w:r w:rsidR="003B6B7F">
              <w:rPr>
                <w:rFonts w:cs="Calibri"/>
                <w:b/>
                <w:bCs/>
                <w:color w:val="000000"/>
              </w:rPr>
              <w:t>A</w:t>
            </w:r>
          </w:p>
        </w:tc>
        <w:tc>
          <w:tcPr>
            <w:tcW w:w="658" w:type="dxa"/>
            <w:gridSpan w:val="2"/>
            <w:tcBorders>
              <w:top w:val="nil"/>
              <w:left w:val="nil"/>
              <w:bottom w:val="single" w:sz="4" w:space="0" w:color="auto"/>
              <w:right w:val="single" w:sz="4" w:space="0" w:color="auto"/>
            </w:tcBorders>
            <w:shd w:val="clear" w:color="auto" w:fill="auto"/>
            <w:textDirection w:val="btLr"/>
            <w:vAlign w:val="center"/>
            <w:hideMark/>
          </w:tcPr>
          <w:p w:rsidR="003B6B7F" w:rsidRPr="005F586E" w:rsidRDefault="003B6B7F" w:rsidP="005F586E">
            <w:pPr>
              <w:spacing w:after="0" w:line="240" w:lineRule="auto"/>
              <w:jc w:val="center"/>
              <w:rPr>
                <w:rFonts w:cs="Calibri"/>
                <w:b/>
                <w:bCs/>
                <w:color w:val="000000"/>
              </w:rPr>
            </w:pPr>
            <w:r w:rsidRPr="005F586E">
              <w:rPr>
                <w:rFonts w:cs="Calibri"/>
                <w:b/>
                <w:bCs/>
                <w:color w:val="000000"/>
              </w:rPr>
              <w:t>Designer</w:t>
            </w:r>
          </w:p>
        </w:tc>
      </w:tr>
      <w:tr w:rsidR="003B6B7F" w:rsidRPr="00003E81" w:rsidTr="00D33177">
        <w:trPr>
          <w:trHeight w:val="6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3B6B7F" w:rsidRPr="005F586E" w:rsidRDefault="003B6B7F" w:rsidP="00D33177">
            <w:pPr>
              <w:spacing w:after="0" w:line="240" w:lineRule="auto"/>
              <w:ind w:left="26"/>
              <w:rPr>
                <w:rFonts w:cs="Calibri"/>
                <w:b/>
                <w:bCs/>
                <w:color w:val="000000"/>
              </w:rPr>
            </w:pPr>
            <w:r w:rsidRPr="005F586E">
              <w:rPr>
                <w:rFonts w:cs="Calibri"/>
                <w:b/>
                <w:bCs/>
                <w:color w:val="000000"/>
              </w:rPr>
              <w:t>Index of Systems Manuals</w:t>
            </w:r>
          </w:p>
        </w:tc>
        <w:tc>
          <w:tcPr>
            <w:tcW w:w="3957" w:type="dxa"/>
            <w:tcBorders>
              <w:top w:val="nil"/>
              <w:left w:val="nil"/>
              <w:bottom w:val="single" w:sz="4" w:space="0" w:color="auto"/>
              <w:right w:val="single" w:sz="4" w:space="0" w:color="auto"/>
            </w:tcBorders>
            <w:shd w:val="clear" w:color="auto" w:fill="auto"/>
            <w:vAlign w:val="center"/>
            <w:hideMark/>
          </w:tcPr>
          <w:p w:rsidR="003B6B7F" w:rsidRPr="005F586E" w:rsidRDefault="003B6B7F" w:rsidP="00166A1E">
            <w:pPr>
              <w:spacing w:after="0" w:line="240" w:lineRule="auto"/>
              <w:rPr>
                <w:rFonts w:cs="Calibri"/>
                <w:color w:val="000000"/>
              </w:rPr>
            </w:pPr>
            <w:r w:rsidRPr="005F586E">
              <w:rPr>
                <w:rFonts w:cs="Calibri"/>
                <w:color w:val="000000"/>
              </w:rPr>
              <w:t>Table of Contents/Index of Systems Manuals</w:t>
            </w:r>
          </w:p>
        </w:tc>
        <w:tc>
          <w:tcPr>
            <w:tcW w:w="623" w:type="dxa"/>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r>
              <w:rPr>
                <w:rFonts w:cs="Calibri"/>
                <w:color w:val="000000"/>
              </w:rPr>
              <w:t>X</w:t>
            </w: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58"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r>
      <w:tr w:rsidR="003B6B7F" w:rsidRPr="00003E81" w:rsidTr="00D33177">
        <w:trPr>
          <w:trHeight w:val="3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3B6B7F" w:rsidRPr="005F586E" w:rsidRDefault="003B6B7F" w:rsidP="00D33177">
            <w:pPr>
              <w:spacing w:after="0" w:line="240" w:lineRule="auto"/>
              <w:ind w:left="26"/>
              <w:rPr>
                <w:rFonts w:cs="Calibri"/>
                <w:color w:val="000000"/>
              </w:rPr>
            </w:pPr>
            <w:r w:rsidRPr="005F586E">
              <w:rPr>
                <w:rFonts w:cs="Calibri"/>
                <w:color w:val="000000"/>
              </w:rPr>
              <w:t> </w:t>
            </w:r>
          </w:p>
        </w:tc>
        <w:tc>
          <w:tcPr>
            <w:tcW w:w="3957" w:type="dxa"/>
            <w:tcBorders>
              <w:top w:val="nil"/>
              <w:left w:val="nil"/>
              <w:bottom w:val="single" w:sz="4" w:space="0" w:color="auto"/>
              <w:right w:val="single" w:sz="4" w:space="0" w:color="auto"/>
            </w:tcBorders>
            <w:shd w:val="clear" w:color="auto" w:fill="auto"/>
            <w:vAlign w:val="center"/>
            <w:hideMark/>
          </w:tcPr>
          <w:p w:rsidR="003B6B7F" w:rsidRPr="005F586E" w:rsidRDefault="003B6B7F" w:rsidP="00166A1E">
            <w:pPr>
              <w:spacing w:after="0" w:line="240" w:lineRule="auto"/>
              <w:rPr>
                <w:rFonts w:cs="Calibri"/>
                <w:color w:val="000000"/>
              </w:rPr>
            </w:pPr>
            <w:r w:rsidRPr="005F586E">
              <w:rPr>
                <w:rFonts w:cs="Calibri"/>
                <w:color w:val="000000"/>
              </w:rPr>
              <w:t> </w:t>
            </w:r>
          </w:p>
        </w:tc>
        <w:tc>
          <w:tcPr>
            <w:tcW w:w="623" w:type="dxa"/>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58"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r>
      <w:tr w:rsidR="003B6B7F" w:rsidRPr="00003E81" w:rsidTr="00D33177">
        <w:trPr>
          <w:trHeight w:val="3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3B6B7F" w:rsidRPr="005F586E" w:rsidRDefault="003B6B7F" w:rsidP="00D33177">
            <w:pPr>
              <w:spacing w:after="0" w:line="240" w:lineRule="auto"/>
              <w:ind w:left="26"/>
              <w:rPr>
                <w:rFonts w:cs="Calibri"/>
                <w:b/>
                <w:bCs/>
                <w:color w:val="000000"/>
              </w:rPr>
            </w:pPr>
            <w:r>
              <w:rPr>
                <w:rFonts w:cs="Calibri"/>
                <w:b/>
                <w:bCs/>
                <w:color w:val="000000"/>
              </w:rPr>
              <w:t>Design Narrative</w:t>
            </w:r>
          </w:p>
        </w:tc>
        <w:tc>
          <w:tcPr>
            <w:tcW w:w="3957" w:type="dxa"/>
            <w:tcBorders>
              <w:top w:val="nil"/>
              <w:left w:val="nil"/>
              <w:bottom w:val="single" w:sz="4" w:space="0" w:color="auto"/>
              <w:right w:val="single" w:sz="4" w:space="0" w:color="auto"/>
            </w:tcBorders>
            <w:shd w:val="clear" w:color="auto" w:fill="auto"/>
            <w:vAlign w:val="center"/>
            <w:hideMark/>
          </w:tcPr>
          <w:p w:rsidR="003B6B7F" w:rsidRPr="005F586E" w:rsidRDefault="003B6B7F" w:rsidP="00166A1E">
            <w:pPr>
              <w:spacing w:after="0" w:line="240" w:lineRule="auto"/>
              <w:rPr>
                <w:rFonts w:cs="Calibri"/>
                <w:color w:val="000000"/>
              </w:rPr>
            </w:pPr>
            <w:r w:rsidRPr="005F586E">
              <w:rPr>
                <w:rFonts w:cs="Calibri"/>
                <w:color w:val="000000"/>
              </w:rPr>
              <w:t>Final Version</w:t>
            </w:r>
          </w:p>
        </w:tc>
        <w:tc>
          <w:tcPr>
            <w:tcW w:w="623" w:type="dxa"/>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r>
              <w:rPr>
                <w:rFonts w:cs="Calibri"/>
                <w:color w:val="000000"/>
              </w:rPr>
              <w:t>X</w:t>
            </w: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58"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r>
      <w:tr w:rsidR="003B6B7F" w:rsidRPr="00003E81" w:rsidTr="007368B0">
        <w:trPr>
          <w:trHeight w:val="3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3B6B7F" w:rsidRPr="005F586E" w:rsidRDefault="003B6B7F" w:rsidP="00D33177">
            <w:pPr>
              <w:spacing w:after="0" w:line="240" w:lineRule="auto"/>
              <w:ind w:left="26"/>
              <w:rPr>
                <w:rFonts w:cs="Calibri"/>
                <w:color w:val="000000"/>
              </w:rPr>
            </w:pPr>
            <w:r w:rsidRPr="005F586E">
              <w:rPr>
                <w:rFonts w:cs="Calibri"/>
                <w:color w:val="000000"/>
              </w:rPr>
              <w:t> </w:t>
            </w:r>
          </w:p>
        </w:tc>
        <w:tc>
          <w:tcPr>
            <w:tcW w:w="3957" w:type="dxa"/>
            <w:tcBorders>
              <w:top w:val="nil"/>
              <w:left w:val="nil"/>
              <w:bottom w:val="single" w:sz="4" w:space="0" w:color="auto"/>
              <w:right w:val="single" w:sz="4" w:space="0" w:color="auto"/>
            </w:tcBorders>
            <w:shd w:val="clear" w:color="auto" w:fill="auto"/>
            <w:vAlign w:val="center"/>
            <w:hideMark/>
          </w:tcPr>
          <w:p w:rsidR="003B6B7F" w:rsidRPr="005F586E" w:rsidRDefault="003B6B7F" w:rsidP="00166A1E">
            <w:pPr>
              <w:spacing w:after="0" w:line="240" w:lineRule="auto"/>
              <w:rPr>
                <w:rFonts w:cs="Calibri"/>
                <w:color w:val="000000"/>
              </w:rPr>
            </w:pPr>
            <w:r w:rsidRPr="005F586E">
              <w:rPr>
                <w:rFonts w:cs="Calibri"/>
                <w:color w:val="000000"/>
              </w:rPr>
              <w:t> </w:t>
            </w:r>
          </w:p>
        </w:tc>
        <w:tc>
          <w:tcPr>
            <w:tcW w:w="623" w:type="dxa"/>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58"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r>
      <w:tr w:rsidR="003B6B7F" w:rsidRPr="00003E81" w:rsidTr="007368B0">
        <w:trPr>
          <w:trHeight w:val="3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3B6B7F" w:rsidRPr="005F586E" w:rsidRDefault="003B6B7F" w:rsidP="00D33177">
            <w:pPr>
              <w:spacing w:after="0" w:line="240" w:lineRule="auto"/>
              <w:ind w:left="26"/>
              <w:rPr>
                <w:rFonts w:cs="Calibri"/>
                <w:b/>
                <w:bCs/>
                <w:color w:val="000000"/>
              </w:rPr>
            </w:pPr>
            <w:r w:rsidRPr="005F586E">
              <w:rPr>
                <w:rFonts w:cs="Calibri"/>
                <w:b/>
                <w:bCs/>
                <w:color w:val="000000"/>
              </w:rPr>
              <w:t>Facility Data:</w:t>
            </w:r>
          </w:p>
        </w:tc>
        <w:tc>
          <w:tcPr>
            <w:tcW w:w="3957" w:type="dxa"/>
            <w:tcBorders>
              <w:top w:val="single" w:sz="4" w:space="0" w:color="auto"/>
              <w:left w:val="nil"/>
              <w:bottom w:val="single" w:sz="4" w:space="0" w:color="auto"/>
              <w:right w:val="single" w:sz="4" w:space="0" w:color="auto"/>
            </w:tcBorders>
            <w:shd w:val="clear" w:color="000000" w:fill="D9D9D9"/>
            <w:vAlign w:val="center"/>
            <w:hideMark/>
          </w:tcPr>
          <w:p w:rsidR="003B6B7F" w:rsidRPr="005F586E" w:rsidRDefault="003B6B7F" w:rsidP="00166A1E">
            <w:pPr>
              <w:spacing w:after="0" w:line="240" w:lineRule="auto"/>
              <w:rPr>
                <w:rFonts w:cs="Calibri"/>
                <w:color w:val="000000"/>
              </w:rPr>
            </w:pPr>
            <w:r w:rsidRPr="005F586E">
              <w:rPr>
                <w:rFonts w:cs="Calibri"/>
                <w:color w:val="000000"/>
              </w:rPr>
              <w:t> </w:t>
            </w:r>
          </w:p>
        </w:tc>
        <w:tc>
          <w:tcPr>
            <w:tcW w:w="623" w:type="dxa"/>
            <w:tcBorders>
              <w:top w:val="single" w:sz="4" w:space="0" w:color="auto"/>
              <w:left w:val="nil"/>
              <w:bottom w:val="single" w:sz="4" w:space="0" w:color="auto"/>
              <w:right w:val="single" w:sz="4" w:space="0" w:color="auto"/>
            </w:tcBorders>
            <w:shd w:val="clear" w:color="000000" w:fill="D9D9D9"/>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single" w:sz="4" w:space="0" w:color="auto"/>
              <w:left w:val="nil"/>
              <w:bottom w:val="single" w:sz="4" w:space="0" w:color="auto"/>
              <w:right w:val="single" w:sz="4" w:space="0" w:color="auto"/>
            </w:tcBorders>
            <w:shd w:val="clear" w:color="000000" w:fill="D9D9D9"/>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single" w:sz="4" w:space="0" w:color="auto"/>
              <w:left w:val="nil"/>
              <w:bottom w:val="single" w:sz="4" w:space="0" w:color="auto"/>
              <w:right w:val="single" w:sz="4" w:space="0" w:color="auto"/>
            </w:tcBorders>
            <w:shd w:val="clear" w:color="000000" w:fill="D9D9D9"/>
            <w:noWrap/>
            <w:vAlign w:val="center"/>
            <w:hideMark/>
          </w:tcPr>
          <w:p w:rsidR="003B6B7F" w:rsidRPr="005F586E" w:rsidRDefault="003B6B7F" w:rsidP="00166A1E">
            <w:pPr>
              <w:spacing w:after="0" w:line="240" w:lineRule="auto"/>
              <w:jc w:val="center"/>
              <w:rPr>
                <w:rFonts w:cs="Calibri"/>
                <w:color w:val="000000"/>
              </w:rPr>
            </w:pPr>
          </w:p>
        </w:tc>
        <w:tc>
          <w:tcPr>
            <w:tcW w:w="658" w:type="dxa"/>
            <w:gridSpan w:val="2"/>
            <w:tcBorders>
              <w:top w:val="single" w:sz="4" w:space="0" w:color="auto"/>
              <w:left w:val="nil"/>
              <w:bottom w:val="single" w:sz="4" w:space="0" w:color="auto"/>
              <w:right w:val="single" w:sz="4" w:space="0" w:color="auto"/>
            </w:tcBorders>
            <w:shd w:val="clear" w:color="000000" w:fill="D9D9D9"/>
            <w:noWrap/>
            <w:vAlign w:val="center"/>
            <w:hideMark/>
          </w:tcPr>
          <w:p w:rsidR="003B6B7F" w:rsidRPr="005F586E" w:rsidRDefault="003B6B7F" w:rsidP="00166A1E">
            <w:pPr>
              <w:spacing w:after="0" w:line="240" w:lineRule="auto"/>
              <w:jc w:val="center"/>
              <w:rPr>
                <w:rFonts w:cs="Calibri"/>
                <w:color w:val="000000"/>
              </w:rPr>
            </w:pPr>
          </w:p>
        </w:tc>
      </w:tr>
      <w:tr w:rsidR="003B6B7F" w:rsidRPr="00003E81" w:rsidTr="00D33177">
        <w:trPr>
          <w:trHeight w:val="12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3B6B7F" w:rsidRPr="005F586E" w:rsidRDefault="003B6B7F" w:rsidP="00D33177">
            <w:pPr>
              <w:spacing w:after="0" w:line="240" w:lineRule="auto"/>
              <w:ind w:left="26"/>
              <w:jc w:val="center"/>
              <w:rPr>
                <w:rFonts w:cs="Calibri"/>
                <w:color w:val="000000"/>
              </w:rPr>
            </w:pPr>
            <w:r w:rsidRPr="005F586E">
              <w:rPr>
                <w:rFonts w:cs="Calibri"/>
                <w:color w:val="000000"/>
              </w:rPr>
              <w:t>Floor plans (11x17)</w:t>
            </w:r>
          </w:p>
        </w:tc>
        <w:tc>
          <w:tcPr>
            <w:tcW w:w="3957" w:type="dxa"/>
            <w:tcBorders>
              <w:top w:val="nil"/>
              <w:left w:val="nil"/>
              <w:bottom w:val="single" w:sz="4" w:space="0" w:color="auto"/>
              <w:right w:val="single" w:sz="4" w:space="0" w:color="auto"/>
            </w:tcBorders>
            <w:shd w:val="clear" w:color="auto" w:fill="auto"/>
            <w:vAlign w:val="center"/>
            <w:hideMark/>
          </w:tcPr>
          <w:p w:rsidR="003B6B7F" w:rsidRPr="005F586E" w:rsidRDefault="003B6B7F" w:rsidP="00166A1E">
            <w:pPr>
              <w:spacing w:after="0" w:line="240" w:lineRule="auto"/>
              <w:rPr>
                <w:rFonts w:cs="Calibri"/>
                <w:color w:val="000000"/>
              </w:rPr>
            </w:pPr>
            <w:r w:rsidRPr="005F586E">
              <w:rPr>
                <w:rFonts w:cs="Calibri"/>
                <w:color w:val="000000"/>
              </w:rPr>
              <w:t>Uncluttered floor plans that include only room numbers, type or function of space, and overall all facility dimensions.</w:t>
            </w:r>
          </w:p>
        </w:tc>
        <w:tc>
          <w:tcPr>
            <w:tcW w:w="623" w:type="dxa"/>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58"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r>
              <w:rPr>
                <w:rFonts w:cs="Calibri"/>
                <w:color w:val="000000"/>
              </w:rPr>
              <w:t>X</w:t>
            </w:r>
          </w:p>
        </w:tc>
      </w:tr>
      <w:tr w:rsidR="003B6B7F" w:rsidRPr="00003E81" w:rsidTr="00D33177">
        <w:trPr>
          <w:trHeight w:val="1232"/>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3B6B7F" w:rsidRPr="005F586E" w:rsidRDefault="003B6B7F" w:rsidP="00D33177">
            <w:pPr>
              <w:spacing w:after="0" w:line="240" w:lineRule="auto"/>
              <w:ind w:left="26"/>
              <w:jc w:val="center"/>
              <w:rPr>
                <w:rFonts w:cs="Calibri"/>
                <w:color w:val="000000"/>
              </w:rPr>
            </w:pPr>
            <w:r w:rsidRPr="005F586E">
              <w:rPr>
                <w:rFonts w:cs="Calibri"/>
                <w:color w:val="000000"/>
              </w:rPr>
              <w:t>Utility Connection and Cutoff Plans</w:t>
            </w:r>
          </w:p>
        </w:tc>
        <w:tc>
          <w:tcPr>
            <w:tcW w:w="3957" w:type="dxa"/>
            <w:tcBorders>
              <w:top w:val="nil"/>
              <w:left w:val="nil"/>
              <w:bottom w:val="single" w:sz="4" w:space="0" w:color="auto"/>
              <w:right w:val="single" w:sz="4" w:space="0" w:color="auto"/>
            </w:tcBorders>
            <w:shd w:val="clear" w:color="auto" w:fill="auto"/>
            <w:vAlign w:val="center"/>
            <w:hideMark/>
          </w:tcPr>
          <w:p w:rsidR="003B6B7F" w:rsidRPr="005F586E" w:rsidRDefault="003B6B7F" w:rsidP="00166A1E">
            <w:pPr>
              <w:spacing w:after="0" w:line="240" w:lineRule="auto"/>
              <w:rPr>
                <w:rFonts w:cs="Calibri"/>
                <w:color w:val="000000"/>
              </w:rPr>
            </w:pPr>
            <w:r w:rsidRPr="005F586E">
              <w:rPr>
                <w:rFonts w:cs="Calibri"/>
                <w:color w:val="000000"/>
              </w:rPr>
              <w:t xml:space="preserve">Provide utility site and floor plans that indicate the exterior and main interior connection and cutoff points for all utilities. </w:t>
            </w:r>
          </w:p>
        </w:tc>
        <w:tc>
          <w:tcPr>
            <w:tcW w:w="623" w:type="dxa"/>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58"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r>
              <w:rPr>
                <w:rFonts w:cs="Calibri"/>
                <w:color w:val="000000"/>
              </w:rPr>
              <w:t>X</w:t>
            </w:r>
          </w:p>
        </w:tc>
      </w:tr>
      <w:tr w:rsidR="003B6B7F" w:rsidRPr="00003E81" w:rsidTr="00D33177">
        <w:trPr>
          <w:trHeight w:val="12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3B6B7F" w:rsidRPr="005F586E" w:rsidRDefault="003B6B7F" w:rsidP="00D33177">
            <w:pPr>
              <w:spacing w:after="0" w:line="240" w:lineRule="auto"/>
              <w:ind w:left="26"/>
              <w:jc w:val="center"/>
              <w:rPr>
                <w:rFonts w:cs="Calibri"/>
                <w:color w:val="000000"/>
              </w:rPr>
            </w:pPr>
            <w:r w:rsidRPr="005F586E">
              <w:rPr>
                <w:rFonts w:cs="Calibri"/>
                <w:color w:val="000000"/>
              </w:rPr>
              <w:t>Extended Warranty Information</w:t>
            </w:r>
          </w:p>
        </w:tc>
        <w:tc>
          <w:tcPr>
            <w:tcW w:w="3957" w:type="dxa"/>
            <w:tcBorders>
              <w:top w:val="nil"/>
              <w:left w:val="nil"/>
              <w:bottom w:val="single" w:sz="4" w:space="0" w:color="auto"/>
              <w:right w:val="single" w:sz="4" w:space="0" w:color="auto"/>
            </w:tcBorders>
            <w:shd w:val="clear" w:color="auto" w:fill="auto"/>
            <w:vAlign w:val="center"/>
            <w:hideMark/>
          </w:tcPr>
          <w:p w:rsidR="003B6B7F" w:rsidRPr="005F586E" w:rsidRDefault="003B6B7F" w:rsidP="00166A1E">
            <w:pPr>
              <w:spacing w:after="0" w:line="240" w:lineRule="auto"/>
              <w:rPr>
                <w:rFonts w:cs="Calibri"/>
                <w:color w:val="000000"/>
              </w:rPr>
            </w:pPr>
            <w:r w:rsidRPr="005F586E">
              <w:rPr>
                <w:rFonts w:cs="Calibri"/>
                <w:color w:val="000000"/>
              </w:rPr>
              <w:t xml:space="preserve">List all warranties for products, equipment, components and sub-components whose duration exceeds one year.  </w:t>
            </w:r>
          </w:p>
        </w:tc>
        <w:tc>
          <w:tcPr>
            <w:tcW w:w="623" w:type="dxa"/>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r>
              <w:rPr>
                <w:rFonts w:cs="Calibri"/>
                <w:color w:val="000000"/>
              </w:rPr>
              <w:t>X</w:t>
            </w: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58"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r>
      <w:tr w:rsidR="003B6B7F" w:rsidRPr="00003E81" w:rsidTr="00D33177">
        <w:trPr>
          <w:trHeight w:val="2015"/>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3B6B7F" w:rsidRPr="005F586E" w:rsidRDefault="003B6B7F" w:rsidP="00D33177">
            <w:pPr>
              <w:spacing w:after="0" w:line="240" w:lineRule="auto"/>
              <w:ind w:left="26"/>
              <w:jc w:val="center"/>
              <w:rPr>
                <w:rFonts w:cs="Calibri"/>
                <w:color w:val="000000"/>
              </w:rPr>
            </w:pPr>
            <w:r w:rsidRPr="005F586E">
              <w:rPr>
                <w:rFonts w:cs="Calibri"/>
                <w:color w:val="000000"/>
              </w:rPr>
              <w:t>Equipment Listing</w:t>
            </w:r>
          </w:p>
        </w:tc>
        <w:tc>
          <w:tcPr>
            <w:tcW w:w="3957" w:type="dxa"/>
            <w:tcBorders>
              <w:top w:val="nil"/>
              <w:left w:val="nil"/>
              <w:bottom w:val="single" w:sz="4" w:space="0" w:color="auto"/>
              <w:right w:val="single" w:sz="4" w:space="0" w:color="auto"/>
            </w:tcBorders>
            <w:shd w:val="clear" w:color="auto" w:fill="auto"/>
            <w:vAlign w:val="center"/>
            <w:hideMark/>
          </w:tcPr>
          <w:p w:rsidR="003B6B7F" w:rsidRPr="005F586E" w:rsidRDefault="003B6B7F" w:rsidP="00166A1E">
            <w:pPr>
              <w:spacing w:after="0" w:line="240" w:lineRule="auto"/>
              <w:rPr>
                <w:rFonts w:cs="Calibri"/>
                <w:color w:val="000000"/>
              </w:rPr>
            </w:pPr>
            <w:r w:rsidRPr="005F586E">
              <w:rPr>
                <w:rFonts w:cs="Calibri"/>
                <w:color w:val="000000"/>
              </w:rPr>
              <w:t>A table that lists major equipment shown on design equipment schedules, item descriptions, locations, model numbers, name/address/phone of manufacturer, supplier, contractor, sub-contractor.</w:t>
            </w:r>
          </w:p>
        </w:tc>
        <w:tc>
          <w:tcPr>
            <w:tcW w:w="623" w:type="dxa"/>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r>
              <w:rPr>
                <w:rFonts w:cs="Calibri"/>
                <w:color w:val="000000"/>
              </w:rPr>
              <w:t>X</w:t>
            </w: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58"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r>
      <w:tr w:rsidR="003B6B7F" w:rsidRPr="00003E81" w:rsidTr="00D33177">
        <w:trPr>
          <w:trHeight w:val="9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3B6B7F" w:rsidRPr="005F586E" w:rsidRDefault="003B6B7F" w:rsidP="00D33177">
            <w:pPr>
              <w:spacing w:after="0" w:line="240" w:lineRule="auto"/>
              <w:ind w:left="26"/>
              <w:jc w:val="center"/>
              <w:rPr>
                <w:rFonts w:cs="Calibri"/>
                <w:color w:val="000000"/>
              </w:rPr>
            </w:pPr>
            <w:r w:rsidRPr="005F586E">
              <w:rPr>
                <w:rFonts w:cs="Calibri"/>
                <w:color w:val="000000"/>
              </w:rPr>
              <w:t>HVAC Filters</w:t>
            </w:r>
          </w:p>
        </w:tc>
        <w:tc>
          <w:tcPr>
            <w:tcW w:w="3957" w:type="dxa"/>
            <w:tcBorders>
              <w:top w:val="nil"/>
              <w:left w:val="nil"/>
              <w:bottom w:val="single" w:sz="4" w:space="0" w:color="auto"/>
              <w:right w:val="single" w:sz="4" w:space="0" w:color="auto"/>
            </w:tcBorders>
            <w:shd w:val="clear" w:color="auto" w:fill="auto"/>
            <w:vAlign w:val="center"/>
            <w:hideMark/>
          </w:tcPr>
          <w:p w:rsidR="003B6B7F" w:rsidRPr="005F586E" w:rsidRDefault="003B6B7F" w:rsidP="00166A1E">
            <w:pPr>
              <w:spacing w:after="0" w:line="240" w:lineRule="auto"/>
              <w:rPr>
                <w:rFonts w:cs="Calibri"/>
                <w:color w:val="000000"/>
              </w:rPr>
            </w:pPr>
            <w:r w:rsidRPr="005F586E">
              <w:rPr>
                <w:rFonts w:cs="Calibri"/>
                <w:color w:val="000000"/>
              </w:rPr>
              <w:t>Table that lists the quantity, type, size</w:t>
            </w:r>
            <w:r>
              <w:rPr>
                <w:rFonts w:cs="Calibri"/>
                <w:color w:val="000000"/>
              </w:rPr>
              <w:t>,</w:t>
            </w:r>
            <w:r w:rsidRPr="005F586E">
              <w:rPr>
                <w:rFonts w:cs="Calibri"/>
                <w:color w:val="000000"/>
              </w:rPr>
              <w:t xml:space="preserve"> and location of each HVAC filter.</w:t>
            </w:r>
          </w:p>
        </w:tc>
        <w:tc>
          <w:tcPr>
            <w:tcW w:w="623" w:type="dxa"/>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r>
              <w:rPr>
                <w:rFonts w:cs="Calibri"/>
                <w:color w:val="000000"/>
              </w:rPr>
              <w:t>X</w:t>
            </w: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58"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r>
      <w:tr w:rsidR="003B6B7F" w:rsidRPr="00003E81" w:rsidTr="00D33177">
        <w:trPr>
          <w:trHeight w:val="26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3B6B7F" w:rsidRPr="005F586E" w:rsidRDefault="003B6B7F" w:rsidP="00D33177">
            <w:pPr>
              <w:spacing w:after="0" w:line="240" w:lineRule="auto"/>
              <w:ind w:left="26"/>
              <w:jc w:val="center"/>
              <w:rPr>
                <w:rFonts w:cs="Calibri"/>
                <w:color w:val="000000"/>
              </w:rPr>
            </w:pPr>
            <w:r w:rsidRPr="005F586E">
              <w:rPr>
                <w:rFonts w:cs="Calibri"/>
                <w:color w:val="000000"/>
              </w:rPr>
              <w:lastRenderedPageBreak/>
              <w:t>Supply inventory Requirements</w:t>
            </w:r>
          </w:p>
        </w:tc>
        <w:tc>
          <w:tcPr>
            <w:tcW w:w="3957" w:type="dxa"/>
            <w:tcBorders>
              <w:top w:val="nil"/>
              <w:left w:val="nil"/>
              <w:bottom w:val="single" w:sz="4" w:space="0" w:color="auto"/>
              <w:right w:val="single" w:sz="4" w:space="0" w:color="auto"/>
            </w:tcBorders>
            <w:shd w:val="clear" w:color="auto" w:fill="auto"/>
            <w:vAlign w:val="center"/>
            <w:hideMark/>
          </w:tcPr>
          <w:p w:rsidR="003B6B7F" w:rsidRPr="005F586E" w:rsidRDefault="003B6B7F" w:rsidP="00166A1E">
            <w:pPr>
              <w:spacing w:after="0" w:line="240" w:lineRule="auto"/>
              <w:rPr>
                <w:rFonts w:cs="Calibri"/>
                <w:color w:val="000000"/>
              </w:rPr>
            </w:pPr>
            <w:r w:rsidRPr="005F586E">
              <w:rPr>
                <w:rFonts w:cs="Calibri"/>
                <w:color w:val="000000"/>
              </w:rPr>
              <w:t>List of maintenance and repair supplies (spare parts, fuels, lubricants) required to ensure continued operation without unreasonable delays.  Identify and list parts and supplies that have long purchase lead times.  Give special attention to facilities at remote locations.</w:t>
            </w:r>
          </w:p>
        </w:tc>
        <w:tc>
          <w:tcPr>
            <w:tcW w:w="623" w:type="dxa"/>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r>
              <w:rPr>
                <w:rFonts w:cs="Calibri"/>
                <w:color w:val="000000"/>
              </w:rPr>
              <w:t>X</w:t>
            </w: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58"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r>
      <w:tr w:rsidR="003B6B7F" w:rsidRPr="00003E81" w:rsidTr="00D33177">
        <w:trPr>
          <w:trHeight w:val="1502"/>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3B6B7F" w:rsidRPr="005F586E" w:rsidRDefault="003B6B7F" w:rsidP="00D33177">
            <w:pPr>
              <w:spacing w:after="0" w:line="240" w:lineRule="auto"/>
              <w:ind w:left="26"/>
              <w:jc w:val="center"/>
              <w:rPr>
                <w:rFonts w:cs="Calibri"/>
                <w:color w:val="000000"/>
              </w:rPr>
            </w:pPr>
            <w:r w:rsidRPr="005F586E">
              <w:rPr>
                <w:rFonts w:cs="Calibri"/>
                <w:color w:val="000000"/>
              </w:rPr>
              <w:t>As-built drawing list</w:t>
            </w:r>
          </w:p>
        </w:tc>
        <w:tc>
          <w:tcPr>
            <w:tcW w:w="3957" w:type="dxa"/>
            <w:tcBorders>
              <w:top w:val="nil"/>
              <w:left w:val="nil"/>
              <w:bottom w:val="single" w:sz="4" w:space="0" w:color="auto"/>
              <w:right w:val="single" w:sz="4" w:space="0" w:color="auto"/>
            </w:tcBorders>
            <w:shd w:val="clear" w:color="auto" w:fill="auto"/>
            <w:vAlign w:val="center"/>
            <w:hideMark/>
          </w:tcPr>
          <w:p w:rsidR="003B6B7F" w:rsidRPr="005F586E" w:rsidRDefault="003B6B7F" w:rsidP="00166A1E">
            <w:pPr>
              <w:spacing w:after="0" w:line="240" w:lineRule="auto"/>
              <w:rPr>
                <w:rFonts w:cs="Calibri"/>
                <w:color w:val="000000"/>
              </w:rPr>
            </w:pPr>
            <w:r w:rsidRPr="005F586E">
              <w:rPr>
                <w:rFonts w:cs="Calibri"/>
                <w:color w:val="000000"/>
              </w:rPr>
              <w:t>List of all as-built or record drawings and specifications.  Include drawing number and title.  Identify where the drawings and specifications will be stored and filed.</w:t>
            </w:r>
          </w:p>
        </w:tc>
        <w:tc>
          <w:tcPr>
            <w:tcW w:w="623" w:type="dxa"/>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58"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r>
              <w:rPr>
                <w:rFonts w:cs="Calibri"/>
                <w:color w:val="000000"/>
              </w:rPr>
              <w:t>X</w:t>
            </w:r>
          </w:p>
        </w:tc>
      </w:tr>
      <w:tr w:rsidR="003B6B7F" w:rsidRPr="00003E81" w:rsidTr="00D33177">
        <w:trPr>
          <w:cantSplit/>
          <w:trHeight w:val="9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3B6B7F" w:rsidRPr="005F586E" w:rsidRDefault="003B6B7F" w:rsidP="00D33177">
            <w:pPr>
              <w:spacing w:after="0" w:line="240" w:lineRule="auto"/>
              <w:ind w:left="26"/>
              <w:jc w:val="center"/>
              <w:rPr>
                <w:rFonts w:cs="Calibri"/>
                <w:color w:val="000000"/>
              </w:rPr>
            </w:pPr>
            <w:r w:rsidRPr="005F586E">
              <w:rPr>
                <w:rFonts w:cs="Calibri"/>
                <w:color w:val="000000"/>
              </w:rPr>
              <w:t>Recommended Operational Record-keeping procedures, forms, logs, rationale for each</w:t>
            </w:r>
          </w:p>
        </w:tc>
        <w:tc>
          <w:tcPr>
            <w:tcW w:w="3957" w:type="dxa"/>
            <w:tcBorders>
              <w:top w:val="nil"/>
              <w:left w:val="nil"/>
              <w:bottom w:val="single" w:sz="4" w:space="0" w:color="auto"/>
              <w:right w:val="single" w:sz="4" w:space="0" w:color="auto"/>
            </w:tcBorders>
            <w:shd w:val="clear" w:color="auto" w:fill="auto"/>
            <w:vAlign w:val="center"/>
            <w:hideMark/>
          </w:tcPr>
          <w:p w:rsidR="003B6B7F" w:rsidRPr="005F586E" w:rsidRDefault="003B6B7F" w:rsidP="00166A1E">
            <w:pPr>
              <w:spacing w:after="0" w:line="240" w:lineRule="auto"/>
              <w:rPr>
                <w:rFonts w:cs="Calibri"/>
                <w:color w:val="000000"/>
              </w:rPr>
            </w:pPr>
            <w:r w:rsidRPr="005F586E">
              <w:rPr>
                <w:rFonts w:cs="Calibri"/>
                <w:color w:val="000000"/>
              </w:rPr>
              <w:t>Sample blank forms, logs, etc. with basic instructions for use</w:t>
            </w:r>
          </w:p>
        </w:tc>
        <w:tc>
          <w:tcPr>
            <w:tcW w:w="623" w:type="dxa"/>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r>
              <w:rPr>
                <w:rFonts w:cs="Calibri"/>
                <w:color w:val="000000"/>
              </w:rPr>
              <w:t>X</w:t>
            </w: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43"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c>
          <w:tcPr>
            <w:tcW w:w="658" w:type="dxa"/>
            <w:gridSpan w:val="2"/>
            <w:tcBorders>
              <w:top w:val="nil"/>
              <w:left w:val="nil"/>
              <w:bottom w:val="single" w:sz="4" w:space="0" w:color="auto"/>
              <w:right w:val="single" w:sz="4" w:space="0" w:color="auto"/>
            </w:tcBorders>
            <w:shd w:val="clear" w:color="auto" w:fill="auto"/>
            <w:noWrap/>
            <w:vAlign w:val="center"/>
            <w:hideMark/>
          </w:tcPr>
          <w:p w:rsidR="003B6B7F" w:rsidRPr="005F586E" w:rsidRDefault="003B6B7F" w:rsidP="00166A1E">
            <w:pPr>
              <w:spacing w:after="0" w:line="240" w:lineRule="auto"/>
              <w:jc w:val="center"/>
              <w:rPr>
                <w:rFonts w:cs="Calibri"/>
                <w:color w:val="000000"/>
              </w:rPr>
            </w:pPr>
          </w:p>
        </w:tc>
      </w:tr>
      <w:bookmarkEnd w:id="0"/>
    </w:tbl>
    <w:p w:rsidR="00150699" w:rsidRDefault="00150699"/>
    <w:p w:rsidR="00A152EE" w:rsidRDefault="00A152EE"/>
    <w:p w:rsidR="00A152EE" w:rsidRDefault="00A152EE"/>
    <w:p w:rsidR="00A152EE" w:rsidRDefault="00A152EE" w:rsidP="0014130B">
      <w:pPr>
        <w:jc w:val="center"/>
      </w:pPr>
      <w:r>
        <w:br w:type="page"/>
      </w:r>
      <w:r w:rsidR="0014130B" w:rsidRPr="000C1420">
        <w:rPr>
          <w:rFonts w:cs="Calibri"/>
          <w:b/>
          <w:bCs/>
          <w:color w:val="000000"/>
          <w:sz w:val="28"/>
          <w:szCs w:val="28"/>
        </w:rPr>
        <w:lastRenderedPageBreak/>
        <w:t>Systems Manual Outline</w:t>
      </w:r>
    </w:p>
    <w:tbl>
      <w:tblPr>
        <w:tblW w:w="8728" w:type="dxa"/>
        <w:jc w:val="center"/>
        <w:tblLayout w:type="fixed"/>
        <w:tblLook w:val="04A0" w:firstRow="1" w:lastRow="0" w:firstColumn="1" w:lastColumn="0" w:noHBand="0" w:noVBand="1"/>
      </w:tblPr>
      <w:tblGrid>
        <w:gridCol w:w="2204"/>
        <w:gridCol w:w="3957"/>
        <w:gridCol w:w="623"/>
        <w:gridCol w:w="643"/>
        <w:gridCol w:w="643"/>
        <w:gridCol w:w="658"/>
      </w:tblGrid>
      <w:tr w:rsidR="00A152EE" w:rsidRPr="00003E81" w:rsidTr="003D52BF">
        <w:trPr>
          <w:trHeight w:val="300"/>
          <w:tblHeader/>
          <w:jc w:val="center"/>
        </w:trPr>
        <w:tc>
          <w:tcPr>
            <w:tcW w:w="22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b/>
                <w:bCs/>
                <w:color w:val="000000"/>
              </w:rPr>
            </w:pPr>
            <w:r w:rsidRPr="005F586E">
              <w:rPr>
                <w:rFonts w:cs="Calibri"/>
                <w:b/>
                <w:bCs/>
                <w:color w:val="000000"/>
              </w:rPr>
              <w:t>Section</w:t>
            </w:r>
          </w:p>
        </w:tc>
        <w:tc>
          <w:tcPr>
            <w:tcW w:w="39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jc w:val="center"/>
              <w:rPr>
                <w:rFonts w:cs="Calibri"/>
                <w:b/>
                <w:bCs/>
                <w:color w:val="000000"/>
              </w:rPr>
            </w:pPr>
            <w:r w:rsidRPr="005F586E">
              <w:rPr>
                <w:rFonts w:cs="Calibri"/>
                <w:b/>
                <w:bCs/>
                <w:color w:val="000000"/>
              </w:rPr>
              <w:t>Description</w:t>
            </w:r>
          </w:p>
        </w:tc>
        <w:tc>
          <w:tcPr>
            <w:tcW w:w="2567" w:type="dxa"/>
            <w:gridSpan w:val="4"/>
            <w:tcBorders>
              <w:top w:val="single" w:sz="4" w:space="0" w:color="auto"/>
              <w:left w:val="nil"/>
              <w:bottom w:val="single" w:sz="4" w:space="0" w:color="auto"/>
              <w:right w:val="single" w:sz="4" w:space="0" w:color="auto"/>
            </w:tcBorders>
            <w:shd w:val="clear" w:color="auto" w:fill="auto"/>
            <w:noWrap/>
            <w:vAlign w:val="bottom"/>
            <w:hideMark/>
          </w:tcPr>
          <w:p w:rsidR="00A152EE" w:rsidRPr="005F586E" w:rsidRDefault="00A152EE" w:rsidP="003D52BF">
            <w:pPr>
              <w:spacing w:after="0" w:line="240" w:lineRule="auto"/>
              <w:jc w:val="center"/>
              <w:rPr>
                <w:rFonts w:cs="Calibri"/>
                <w:b/>
                <w:bCs/>
                <w:color w:val="000000"/>
              </w:rPr>
            </w:pPr>
            <w:r w:rsidRPr="005F586E">
              <w:rPr>
                <w:rFonts w:cs="Calibri"/>
                <w:b/>
                <w:bCs/>
                <w:color w:val="000000"/>
              </w:rPr>
              <w:t>Prepared by</w:t>
            </w:r>
          </w:p>
        </w:tc>
      </w:tr>
      <w:tr w:rsidR="00A152EE" w:rsidRPr="00003E81" w:rsidTr="007368B0">
        <w:trPr>
          <w:trHeight w:val="1115"/>
          <w:tblHeader/>
          <w:jc w:val="center"/>
        </w:trPr>
        <w:tc>
          <w:tcPr>
            <w:tcW w:w="2204" w:type="dxa"/>
            <w:vMerge/>
            <w:tcBorders>
              <w:top w:val="single" w:sz="4" w:space="0" w:color="auto"/>
              <w:left w:val="single" w:sz="4" w:space="0" w:color="auto"/>
              <w:bottom w:val="single" w:sz="4" w:space="0" w:color="auto"/>
              <w:right w:val="single" w:sz="4" w:space="0" w:color="auto"/>
            </w:tcBorders>
            <w:vAlign w:val="center"/>
            <w:hideMark/>
          </w:tcPr>
          <w:p w:rsidR="00A152EE" w:rsidRPr="005F586E" w:rsidRDefault="00A152EE" w:rsidP="003D52BF">
            <w:pPr>
              <w:spacing w:after="0" w:line="240" w:lineRule="auto"/>
              <w:ind w:left="26"/>
              <w:rPr>
                <w:rFonts w:cs="Calibri"/>
                <w:b/>
                <w:bCs/>
                <w:color w:val="000000"/>
              </w:rPr>
            </w:pPr>
          </w:p>
        </w:tc>
        <w:tc>
          <w:tcPr>
            <w:tcW w:w="3957" w:type="dxa"/>
            <w:vMerge/>
            <w:tcBorders>
              <w:top w:val="single" w:sz="4" w:space="0" w:color="auto"/>
              <w:left w:val="single" w:sz="4" w:space="0" w:color="auto"/>
              <w:bottom w:val="single" w:sz="4" w:space="0" w:color="auto"/>
              <w:right w:val="single" w:sz="4" w:space="0" w:color="auto"/>
            </w:tcBorders>
            <w:vAlign w:val="center"/>
            <w:hideMark/>
          </w:tcPr>
          <w:p w:rsidR="00A152EE" w:rsidRPr="005F586E" w:rsidRDefault="00A152EE" w:rsidP="003D52BF">
            <w:pPr>
              <w:spacing w:after="0" w:line="240" w:lineRule="auto"/>
              <w:rPr>
                <w:rFonts w:cs="Calibri"/>
                <w:b/>
                <w:bCs/>
                <w:color w:val="000000"/>
              </w:rPr>
            </w:pPr>
          </w:p>
        </w:tc>
        <w:tc>
          <w:tcPr>
            <w:tcW w:w="623" w:type="dxa"/>
            <w:tcBorders>
              <w:top w:val="nil"/>
              <w:left w:val="nil"/>
              <w:bottom w:val="single" w:sz="4" w:space="0" w:color="auto"/>
              <w:right w:val="single" w:sz="4" w:space="0" w:color="auto"/>
            </w:tcBorders>
            <w:shd w:val="clear" w:color="auto" w:fill="auto"/>
            <w:textDirection w:val="btLr"/>
            <w:vAlign w:val="center"/>
            <w:hideMark/>
          </w:tcPr>
          <w:p w:rsidR="00A152EE" w:rsidRPr="005F586E" w:rsidRDefault="00A152EE" w:rsidP="003D52BF">
            <w:pPr>
              <w:spacing w:after="0" w:line="240" w:lineRule="auto"/>
              <w:jc w:val="center"/>
              <w:rPr>
                <w:rFonts w:cs="Calibri"/>
                <w:b/>
                <w:bCs/>
                <w:color w:val="000000"/>
              </w:rPr>
            </w:pPr>
            <w:proofErr w:type="spellStart"/>
            <w:r w:rsidRPr="005F586E">
              <w:rPr>
                <w:rFonts w:cs="Calibri"/>
                <w:b/>
                <w:bCs/>
                <w:color w:val="000000"/>
              </w:rPr>
              <w:t>Cx</w:t>
            </w:r>
            <w:proofErr w:type="spellEnd"/>
            <w:r w:rsidRPr="005F586E">
              <w:rPr>
                <w:rFonts w:cs="Calibri"/>
                <w:b/>
                <w:bCs/>
                <w:color w:val="000000"/>
              </w:rPr>
              <w:t xml:space="preserve"> Agent</w:t>
            </w:r>
          </w:p>
        </w:tc>
        <w:tc>
          <w:tcPr>
            <w:tcW w:w="643" w:type="dxa"/>
            <w:tcBorders>
              <w:top w:val="nil"/>
              <w:left w:val="nil"/>
              <w:bottom w:val="single" w:sz="4" w:space="0" w:color="auto"/>
              <w:right w:val="single" w:sz="4" w:space="0" w:color="auto"/>
            </w:tcBorders>
            <w:shd w:val="clear" w:color="auto" w:fill="auto"/>
            <w:textDirection w:val="btLr"/>
            <w:vAlign w:val="center"/>
            <w:hideMark/>
          </w:tcPr>
          <w:p w:rsidR="00A152EE" w:rsidRPr="005F586E" w:rsidRDefault="00A152EE" w:rsidP="003D52BF">
            <w:pPr>
              <w:spacing w:after="0" w:line="240" w:lineRule="auto"/>
              <w:jc w:val="center"/>
              <w:rPr>
                <w:rFonts w:cs="Calibri"/>
                <w:b/>
                <w:bCs/>
                <w:color w:val="000000"/>
              </w:rPr>
            </w:pPr>
            <w:r w:rsidRPr="005F586E">
              <w:rPr>
                <w:rFonts w:cs="Calibri"/>
                <w:b/>
                <w:bCs/>
                <w:color w:val="000000"/>
              </w:rPr>
              <w:t>Contractor</w:t>
            </w:r>
          </w:p>
        </w:tc>
        <w:tc>
          <w:tcPr>
            <w:tcW w:w="643" w:type="dxa"/>
            <w:tcBorders>
              <w:top w:val="nil"/>
              <w:left w:val="nil"/>
              <w:bottom w:val="single" w:sz="4" w:space="0" w:color="auto"/>
              <w:right w:val="single" w:sz="4" w:space="0" w:color="auto"/>
            </w:tcBorders>
            <w:shd w:val="clear" w:color="auto" w:fill="auto"/>
            <w:textDirection w:val="btLr"/>
            <w:vAlign w:val="center"/>
            <w:hideMark/>
          </w:tcPr>
          <w:p w:rsidR="00A152EE" w:rsidRPr="005F586E" w:rsidRDefault="00A152EE" w:rsidP="003D52BF">
            <w:pPr>
              <w:spacing w:after="0" w:line="240" w:lineRule="auto"/>
              <w:jc w:val="center"/>
              <w:rPr>
                <w:rFonts w:cs="Calibri"/>
                <w:b/>
                <w:bCs/>
                <w:color w:val="000000"/>
              </w:rPr>
            </w:pPr>
            <w:r>
              <w:rPr>
                <w:rFonts w:cs="Calibri"/>
                <w:b/>
                <w:bCs/>
                <w:color w:val="000000"/>
              </w:rPr>
              <w:t>NCA</w:t>
            </w:r>
          </w:p>
        </w:tc>
        <w:tc>
          <w:tcPr>
            <w:tcW w:w="658" w:type="dxa"/>
            <w:tcBorders>
              <w:top w:val="nil"/>
              <w:left w:val="nil"/>
              <w:bottom w:val="single" w:sz="4" w:space="0" w:color="auto"/>
              <w:right w:val="single" w:sz="4" w:space="0" w:color="auto"/>
            </w:tcBorders>
            <w:shd w:val="clear" w:color="auto" w:fill="auto"/>
            <w:textDirection w:val="btLr"/>
            <w:vAlign w:val="center"/>
            <w:hideMark/>
          </w:tcPr>
          <w:p w:rsidR="00A152EE" w:rsidRPr="005F586E" w:rsidRDefault="00A152EE" w:rsidP="003D52BF">
            <w:pPr>
              <w:spacing w:after="0" w:line="240" w:lineRule="auto"/>
              <w:jc w:val="center"/>
              <w:rPr>
                <w:rFonts w:cs="Calibri"/>
                <w:b/>
                <w:bCs/>
                <w:color w:val="000000"/>
              </w:rPr>
            </w:pPr>
            <w:r w:rsidRPr="005F586E">
              <w:rPr>
                <w:rFonts w:cs="Calibri"/>
                <w:b/>
                <w:bCs/>
                <w:color w:val="000000"/>
              </w:rPr>
              <w:t>Designer</w:t>
            </w:r>
          </w:p>
        </w:tc>
      </w:tr>
      <w:tr w:rsidR="00A152EE" w:rsidRPr="00003E81" w:rsidTr="007368B0">
        <w:trPr>
          <w:cantSplit/>
          <w:trHeight w:val="3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b/>
                <w:bCs/>
                <w:color w:val="000000"/>
              </w:rPr>
            </w:pPr>
            <w:r w:rsidRPr="005F586E">
              <w:rPr>
                <w:rFonts w:cs="Calibri"/>
                <w:b/>
                <w:bCs/>
                <w:color w:val="000000"/>
              </w:rPr>
              <w:t>System Information</w:t>
            </w:r>
          </w:p>
        </w:tc>
        <w:tc>
          <w:tcPr>
            <w:tcW w:w="3957" w:type="dxa"/>
            <w:tcBorders>
              <w:top w:val="single" w:sz="4" w:space="0" w:color="auto"/>
              <w:left w:val="nil"/>
              <w:bottom w:val="single" w:sz="4" w:space="0" w:color="auto"/>
              <w:right w:val="single" w:sz="4" w:space="0" w:color="auto"/>
            </w:tcBorders>
            <w:shd w:val="clear" w:color="000000" w:fill="D9D9D9"/>
            <w:vAlign w:val="center"/>
            <w:hideMark/>
          </w:tcPr>
          <w:p w:rsidR="00A152EE" w:rsidRPr="005F586E" w:rsidRDefault="00A152EE" w:rsidP="003D52BF">
            <w:pPr>
              <w:spacing w:after="0" w:line="240" w:lineRule="auto"/>
              <w:rPr>
                <w:rFonts w:cs="Calibri"/>
                <w:color w:val="000000"/>
              </w:rPr>
            </w:pPr>
            <w:r w:rsidRPr="005F586E">
              <w:rPr>
                <w:rFonts w:cs="Calibri"/>
                <w:color w:val="000000"/>
              </w:rPr>
              <w:t> </w:t>
            </w:r>
          </w:p>
        </w:tc>
        <w:tc>
          <w:tcPr>
            <w:tcW w:w="623" w:type="dxa"/>
            <w:tcBorders>
              <w:top w:val="single" w:sz="4" w:space="0" w:color="auto"/>
              <w:left w:val="nil"/>
              <w:bottom w:val="single" w:sz="4" w:space="0" w:color="auto"/>
              <w:right w:val="single" w:sz="4" w:space="0" w:color="auto"/>
            </w:tcBorders>
            <w:shd w:val="clear" w:color="000000" w:fill="D9D9D9"/>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single" w:sz="4" w:space="0" w:color="auto"/>
              <w:left w:val="nil"/>
              <w:bottom w:val="single" w:sz="4" w:space="0" w:color="auto"/>
              <w:right w:val="single" w:sz="4" w:space="0" w:color="auto"/>
            </w:tcBorders>
            <w:shd w:val="clear" w:color="000000" w:fill="D9D9D9"/>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single" w:sz="4" w:space="0" w:color="auto"/>
              <w:left w:val="nil"/>
              <w:bottom w:val="single" w:sz="4" w:space="0" w:color="auto"/>
              <w:right w:val="single" w:sz="4" w:space="0" w:color="auto"/>
            </w:tcBorders>
            <w:shd w:val="clear" w:color="000000" w:fill="D9D9D9"/>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single" w:sz="4" w:space="0" w:color="auto"/>
              <w:left w:val="nil"/>
              <w:bottom w:val="single" w:sz="4" w:space="0" w:color="auto"/>
              <w:right w:val="single" w:sz="4" w:space="0" w:color="auto"/>
            </w:tcBorders>
            <w:shd w:val="clear" w:color="000000" w:fill="D9D9D9"/>
            <w:noWrap/>
            <w:vAlign w:val="center"/>
            <w:hideMark/>
          </w:tcPr>
          <w:p w:rsidR="00A152EE" w:rsidRPr="005F586E" w:rsidRDefault="00A152EE" w:rsidP="003D52BF">
            <w:pPr>
              <w:spacing w:after="0" w:line="240" w:lineRule="auto"/>
              <w:jc w:val="center"/>
              <w:rPr>
                <w:rFonts w:cs="Calibri"/>
                <w:color w:val="000000"/>
              </w:rPr>
            </w:pPr>
          </w:p>
        </w:tc>
      </w:tr>
      <w:tr w:rsidR="00A152EE" w:rsidRPr="00003E81" w:rsidTr="006D13AC">
        <w:trPr>
          <w:cantSplit/>
          <w:trHeight w:val="9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System Description</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 xml:space="preserve">Narrative system description, including function, capacity, major components, etc. </w:t>
            </w:r>
          </w:p>
        </w:tc>
        <w:tc>
          <w:tcPr>
            <w:tcW w:w="623" w:type="dxa"/>
            <w:tcBorders>
              <w:top w:val="nil"/>
              <w:left w:val="nil"/>
              <w:bottom w:val="single" w:sz="4" w:space="0" w:color="auto"/>
              <w:right w:val="single" w:sz="4" w:space="0" w:color="auto"/>
            </w:tcBorders>
            <w:shd w:val="clear" w:color="auto" w:fill="auto"/>
            <w:noWrap/>
            <w:vAlign w:val="center"/>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6D13AC" w:rsidP="003D52BF">
            <w:pPr>
              <w:spacing w:after="0" w:line="240" w:lineRule="auto"/>
              <w:jc w:val="center"/>
              <w:rPr>
                <w:rFonts w:cs="Calibri"/>
                <w:color w:val="000000"/>
              </w:rPr>
            </w:pPr>
            <w:r>
              <w:rPr>
                <w:rFonts w:cs="Calibri"/>
                <w:color w:val="000000"/>
              </w:rPr>
              <w:t>X</w:t>
            </w:r>
          </w:p>
        </w:tc>
      </w:tr>
      <w:tr w:rsidR="00A152EE" w:rsidRPr="00003E81" w:rsidTr="006D13AC">
        <w:trPr>
          <w:cantSplit/>
          <w:trHeight w:val="9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System Schematics, one-line diagrams, flow diagrams, etc.</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 xml:space="preserve">Flow diagram indicating system liquid, air, or gas flow during normal conditions.  </w:t>
            </w:r>
          </w:p>
        </w:tc>
        <w:tc>
          <w:tcPr>
            <w:tcW w:w="623" w:type="dxa"/>
            <w:tcBorders>
              <w:top w:val="nil"/>
              <w:left w:val="nil"/>
              <w:bottom w:val="single" w:sz="4" w:space="0" w:color="auto"/>
              <w:right w:val="single" w:sz="4" w:space="0" w:color="auto"/>
            </w:tcBorders>
            <w:shd w:val="clear" w:color="auto" w:fill="auto"/>
            <w:noWrap/>
            <w:vAlign w:val="center"/>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6D13AC" w:rsidP="003D52BF">
            <w:pPr>
              <w:spacing w:after="0" w:line="240" w:lineRule="auto"/>
              <w:jc w:val="center"/>
              <w:rPr>
                <w:rFonts w:cs="Calibri"/>
                <w:color w:val="000000"/>
              </w:rPr>
            </w:pPr>
            <w:r>
              <w:rPr>
                <w:rFonts w:cs="Calibri"/>
                <w:color w:val="000000"/>
              </w:rPr>
              <w:t>X</w:t>
            </w:r>
          </w:p>
        </w:tc>
      </w:tr>
      <w:tr w:rsidR="00A152EE" w:rsidRPr="00003E81" w:rsidTr="006D13AC">
        <w:trPr>
          <w:cantSplit/>
          <w:trHeight w:val="12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Diagrammatic Plans</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Floor plans indicating location of equipment and configuration of the system installation.</w:t>
            </w:r>
          </w:p>
        </w:tc>
        <w:tc>
          <w:tcPr>
            <w:tcW w:w="623" w:type="dxa"/>
            <w:tcBorders>
              <w:top w:val="nil"/>
              <w:left w:val="nil"/>
              <w:bottom w:val="single" w:sz="4" w:space="0" w:color="auto"/>
              <w:right w:val="single" w:sz="4" w:space="0" w:color="auto"/>
            </w:tcBorders>
            <w:shd w:val="clear" w:color="auto" w:fill="auto"/>
            <w:noWrap/>
            <w:vAlign w:val="center"/>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6D13AC" w:rsidP="003D52BF">
            <w:pPr>
              <w:spacing w:after="0" w:line="240" w:lineRule="auto"/>
              <w:jc w:val="center"/>
              <w:rPr>
                <w:rFonts w:cs="Calibri"/>
                <w:color w:val="000000"/>
              </w:rPr>
            </w:pPr>
            <w:r>
              <w:rPr>
                <w:rFonts w:cs="Calibri"/>
                <w:color w:val="000000"/>
              </w:rPr>
              <w:t>X</w:t>
            </w:r>
          </w:p>
        </w:tc>
      </w:tr>
      <w:tr w:rsidR="00A152EE" w:rsidRPr="00003E81" w:rsidTr="006D13AC">
        <w:trPr>
          <w:cantSplit/>
          <w:trHeight w:val="9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Safety Information</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List of all personnel hazards and equipment safety precautions</w:t>
            </w:r>
          </w:p>
        </w:tc>
        <w:tc>
          <w:tcPr>
            <w:tcW w:w="623" w:type="dxa"/>
            <w:tcBorders>
              <w:top w:val="nil"/>
              <w:left w:val="nil"/>
              <w:bottom w:val="single" w:sz="4" w:space="0" w:color="auto"/>
              <w:right w:val="single" w:sz="4" w:space="0" w:color="auto"/>
            </w:tcBorders>
            <w:shd w:val="clear" w:color="auto" w:fill="auto"/>
            <w:noWrap/>
            <w:vAlign w:val="center"/>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6D13AC" w:rsidP="003D52BF">
            <w:pPr>
              <w:spacing w:after="0" w:line="240" w:lineRule="auto"/>
              <w:jc w:val="center"/>
              <w:rPr>
                <w:rFonts w:cs="Calibri"/>
                <w:color w:val="000000"/>
              </w:rPr>
            </w:pPr>
            <w:r>
              <w:rPr>
                <w:rFonts w:cs="Calibri"/>
                <w:color w:val="000000"/>
              </w:rPr>
              <w:t>X</w:t>
            </w: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r>
      <w:tr w:rsidR="00A152EE" w:rsidRPr="00003E81" w:rsidTr="006D13AC">
        <w:trPr>
          <w:cantSplit/>
          <w:trHeight w:val="15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Valve List</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List of all valves associated with system.  Show valve type, identification number, function, location and normal operating position</w:t>
            </w:r>
          </w:p>
        </w:tc>
        <w:tc>
          <w:tcPr>
            <w:tcW w:w="623" w:type="dxa"/>
            <w:tcBorders>
              <w:top w:val="nil"/>
              <w:left w:val="nil"/>
              <w:bottom w:val="single" w:sz="4" w:space="0" w:color="auto"/>
              <w:right w:val="single" w:sz="4" w:space="0" w:color="auto"/>
            </w:tcBorders>
            <w:shd w:val="clear" w:color="auto" w:fill="auto"/>
            <w:noWrap/>
            <w:vAlign w:val="center"/>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6D13AC" w:rsidP="003D52BF">
            <w:pPr>
              <w:spacing w:after="0" w:line="240" w:lineRule="auto"/>
              <w:jc w:val="center"/>
              <w:rPr>
                <w:rFonts w:cs="Calibri"/>
                <w:color w:val="000000"/>
              </w:rPr>
            </w:pPr>
            <w:r>
              <w:rPr>
                <w:rFonts w:cs="Calibri"/>
                <w:color w:val="000000"/>
              </w:rPr>
              <w:t>X</w:t>
            </w: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r>
      <w:tr w:rsidR="00A152EE" w:rsidRPr="00003E81" w:rsidTr="00FE04CA">
        <w:trPr>
          <w:cantSplit/>
          <w:trHeight w:val="15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Start-up and Shut-down procedures</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 xml:space="preserve">Step-by-step procedures to bring systems from </w:t>
            </w:r>
            <w:r>
              <w:rPr>
                <w:rFonts w:cs="Calibri"/>
                <w:color w:val="000000"/>
              </w:rPr>
              <w:t xml:space="preserve">shutdown </w:t>
            </w:r>
            <w:r w:rsidRPr="005F586E">
              <w:rPr>
                <w:rFonts w:cs="Calibri"/>
                <w:color w:val="000000"/>
              </w:rPr>
              <w:t>to operational configurations and from operating to shutdown status.</w:t>
            </w:r>
          </w:p>
        </w:tc>
        <w:tc>
          <w:tcPr>
            <w:tcW w:w="623" w:type="dxa"/>
            <w:tcBorders>
              <w:top w:val="nil"/>
              <w:left w:val="nil"/>
              <w:bottom w:val="single" w:sz="4" w:space="0" w:color="auto"/>
              <w:right w:val="single" w:sz="4" w:space="0" w:color="auto"/>
            </w:tcBorders>
            <w:shd w:val="clear" w:color="auto" w:fill="auto"/>
            <w:noWrap/>
            <w:vAlign w:val="center"/>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6D13AC" w:rsidP="003D52BF">
            <w:pPr>
              <w:spacing w:after="0" w:line="240" w:lineRule="auto"/>
              <w:jc w:val="center"/>
              <w:rPr>
                <w:rFonts w:cs="Calibri"/>
                <w:color w:val="000000"/>
              </w:rPr>
            </w:pPr>
            <w:r>
              <w:rPr>
                <w:rFonts w:cs="Calibri"/>
                <w:color w:val="000000"/>
              </w:rPr>
              <w:t>X</w:t>
            </w:r>
          </w:p>
        </w:tc>
      </w:tr>
      <w:tr w:rsidR="00A152EE" w:rsidRPr="00003E81" w:rsidTr="00FE04CA">
        <w:trPr>
          <w:cantSplit/>
          <w:trHeight w:val="1682"/>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Operating procedures/sequences for Normal, abnormal, and emergency modes</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Discussion of the normal operation and control of the system.  Emergency operating instructions in the event of equipment malfunctions, fire, explosions, spills, or other contingencies.</w:t>
            </w:r>
          </w:p>
        </w:tc>
        <w:tc>
          <w:tcPr>
            <w:tcW w:w="623" w:type="dxa"/>
            <w:tcBorders>
              <w:top w:val="nil"/>
              <w:left w:val="nil"/>
              <w:bottom w:val="single" w:sz="4" w:space="0" w:color="auto"/>
              <w:right w:val="single" w:sz="4" w:space="0" w:color="auto"/>
            </w:tcBorders>
            <w:shd w:val="clear" w:color="auto" w:fill="auto"/>
            <w:noWrap/>
            <w:vAlign w:val="center"/>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6D13AC" w:rsidP="003D52BF">
            <w:pPr>
              <w:spacing w:after="0" w:line="240" w:lineRule="auto"/>
              <w:jc w:val="center"/>
              <w:rPr>
                <w:rFonts w:cs="Calibri"/>
                <w:color w:val="000000"/>
              </w:rPr>
            </w:pPr>
            <w:r>
              <w:rPr>
                <w:rFonts w:cs="Calibri"/>
                <w:color w:val="000000"/>
              </w:rPr>
              <w:t>X</w:t>
            </w:r>
          </w:p>
        </w:tc>
      </w:tr>
      <w:tr w:rsidR="00A152EE" w:rsidRPr="00003E81" w:rsidTr="00FE04CA">
        <w:trPr>
          <w:trHeight w:val="9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Operating instructions for integrated systems</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Discussion of operating procedures for multiple, integrated systems.</w:t>
            </w:r>
          </w:p>
        </w:tc>
        <w:tc>
          <w:tcPr>
            <w:tcW w:w="62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6D13AC" w:rsidP="003D52BF">
            <w:pPr>
              <w:spacing w:after="0" w:line="240" w:lineRule="auto"/>
              <w:jc w:val="center"/>
              <w:rPr>
                <w:rFonts w:cs="Calibri"/>
                <w:color w:val="000000"/>
              </w:rPr>
            </w:pPr>
            <w:r>
              <w:rPr>
                <w:rFonts w:cs="Calibri"/>
                <w:color w:val="000000"/>
              </w:rPr>
              <w:t>X</w:t>
            </w:r>
          </w:p>
        </w:tc>
      </w:tr>
      <w:tr w:rsidR="00A152EE" w:rsidRPr="00003E81" w:rsidTr="003D52BF">
        <w:trPr>
          <w:trHeight w:val="9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lastRenderedPageBreak/>
              <w:t>Ongoing Optimization Guide</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Procedures</w:t>
            </w:r>
            <w:r>
              <w:rPr>
                <w:rFonts w:cs="Calibri"/>
                <w:color w:val="000000"/>
              </w:rPr>
              <w:t xml:space="preserve"> for anal</w:t>
            </w:r>
            <w:r w:rsidRPr="005F586E">
              <w:rPr>
                <w:rFonts w:cs="Calibri"/>
                <w:color w:val="000000"/>
              </w:rPr>
              <w:t>yzing and maintaining optimal system operations</w:t>
            </w:r>
          </w:p>
        </w:tc>
        <w:tc>
          <w:tcPr>
            <w:tcW w:w="62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r>
              <w:rPr>
                <w:rFonts w:cs="Calibri"/>
                <w:color w:val="000000"/>
              </w:rPr>
              <w:t>X</w:t>
            </w: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r>
    </w:tbl>
    <w:p w:rsidR="0014130B" w:rsidRDefault="0014130B" w:rsidP="0014130B">
      <w:pPr>
        <w:jc w:val="center"/>
        <w:rPr>
          <w:rFonts w:cs="Calibri"/>
          <w:b/>
          <w:bCs/>
          <w:color w:val="000000"/>
          <w:sz w:val="28"/>
          <w:szCs w:val="28"/>
        </w:rPr>
      </w:pPr>
    </w:p>
    <w:p w:rsidR="00A152EE" w:rsidRDefault="0014130B" w:rsidP="0014130B">
      <w:pPr>
        <w:jc w:val="center"/>
      </w:pPr>
      <w:r w:rsidRPr="000C1420">
        <w:rPr>
          <w:rFonts w:cs="Calibri"/>
          <w:b/>
          <w:bCs/>
          <w:color w:val="000000"/>
          <w:sz w:val="28"/>
          <w:szCs w:val="28"/>
        </w:rPr>
        <w:t>Systems Manual Outline</w:t>
      </w:r>
    </w:p>
    <w:tbl>
      <w:tblPr>
        <w:tblW w:w="8728" w:type="dxa"/>
        <w:jc w:val="center"/>
        <w:tblLayout w:type="fixed"/>
        <w:tblLook w:val="04A0" w:firstRow="1" w:lastRow="0" w:firstColumn="1" w:lastColumn="0" w:noHBand="0" w:noVBand="1"/>
      </w:tblPr>
      <w:tblGrid>
        <w:gridCol w:w="2204"/>
        <w:gridCol w:w="3957"/>
        <w:gridCol w:w="623"/>
        <w:gridCol w:w="643"/>
        <w:gridCol w:w="643"/>
        <w:gridCol w:w="658"/>
      </w:tblGrid>
      <w:tr w:rsidR="00A152EE" w:rsidRPr="00003E81" w:rsidTr="003D52BF">
        <w:trPr>
          <w:trHeight w:val="300"/>
          <w:tblHeader/>
          <w:jc w:val="center"/>
        </w:trPr>
        <w:tc>
          <w:tcPr>
            <w:tcW w:w="22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b/>
                <w:bCs/>
                <w:color w:val="000000"/>
              </w:rPr>
            </w:pPr>
            <w:r w:rsidRPr="005F586E">
              <w:rPr>
                <w:rFonts w:cs="Calibri"/>
                <w:b/>
                <w:bCs/>
                <w:color w:val="000000"/>
              </w:rPr>
              <w:t>Section</w:t>
            </w:r>
          </w:p>
        </w:tc>
        <w:tc>
          <w:tcPr>
            <w:tcW w:w="39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jc w:val="center"/>
              <w:rPr>
                <w:rFonts w:cs="Calibri"/>
                <w:b/>
                <w:bCs/>
                <w:color w:val="000000"/>
              </w:rPr>
            </w:pPr>
            <w:r w:rsidRPr="005F586E">
              <w:rPr>
                <w:rFonts w:cs="Calibri"/>
                <w:b/>
                <w:bCs/>
                <w:color w:val="000000"/>
              </w:rPr>
              <w:t>Description</w:t>
            </w:r>
          </w:p>
        </w:tc>
        <w:tc>
          <w:tcPr>
            <w:tcW w:w="2567" w:type="dxa"/>
            <w:gridSpan w:val="4"/>
            <w:tcBorders>
              <w:top w:val="single" w:sz="4" w:space="0" w:color="auto"/>
              <w:left w:val="nil"/>
              <w:bottom w:val="single" w:sz="4" w:space="0" w:color="auto"/>
              <w:right w:val="single" w:sz="4" w:space="0" w:color="auto"/>
            </w:tcBorders>
            <w:shd w:val="clear" w:color="auto" w:fill="auto"/>
            <w:noWrap/>
            <w:vAlign w:val="bottom"/>
            <w:hideMark/>
          </w:tcPr>
          <w:p w:rsidR="00A152EE" w:rsidRPr="005F586E" w:rsidRDefault="00A152EE" w:rsidP="003D52BF">
            <w:pPr>
              <w:spacing w:after="0" w:line="240" w:lineRule="auto"/>
              <w:jc w:val="center"/>
              <w:rPr>
                <w:rFonts w:cs="Calibri"/>
                <w:b/>
                <w:bCs/>
                <w:color w:val="000000"/>
              </w:rPr>
            </w:pPr>
            <w:r w:rsidRPr="005F586E">
              <w:rPr>
                <w:rFonts w:cs="Calibri"/>
                <w:b/>
                <w:bCs/>
                <w:color w:val="000000"/>
              </w:rPr>
              <w:t>Prepared by</w:t>
            </w:r>
          </w:p>
        </w:tc>
      </w:tr>
      <w:tr w:rsidR="00A152EE" w:rsidRPr="00003E81" w:rsidTr="007368B0">
        <w:trPr>
          <w:trHeight w:val="1115"/>
          <w:tblHeader/>
          <w:jc w:val="center"/>
        </w:trPr>
        <w:tc>
          <w:tcPr>
            <w:tcW w:w="2204" w:type="dxa"/>
            <w:vMerge/>
            <w:tcBorders>
              <w:top w:val="single" w:sz="4" w:space="0" w:color="auto"/>
              <w:left w:val="single" w:sz="4" w:space="0" w:color="auto"/>
              <w:bottom w:val="single" w:sz="4" w:space="0" w:color="auto"/>
              <w:right w:val="single" w:sz="4" w:space="0" w:color="auto"/>
            </w:tcBorders>
            <w:vAlign w:val="center"/>
            <w:hideMark/>
          </w:tcPr>
          <w:p w:rsidR="00A152EE" w:rsidRPr="005F586E" w:rsidRDefault="00A152EE" w:rsidP="003D52BF">
            <w:pPr>
              <w:spacing w:after="0" w:line="240" w:lineRule="auto"/>
              <w:ind w:left="26"/>
              <w:rPr>
                <w:rFonts w:cs="Calibri"/>
                <w:b/>
                <w:bCs/>
                <w:color w:val="000000"/>
              </w:rPr>
            </w:pPr>
          </w:p>
        </w:tc>
        <w:tc>
          <w:tcPr>
            <w:tcW w:w="3957" w:type="dxa"/>
            <w:vMerge/>
            <w:tcBorders>
              <w:top w:val="single" w:sz="4" w:space="0" w:color="auto"/>
              <w:left w:val="single" w:sz="4" w:space="0" w:color="auto"/>
              <w:bottom w:val="single" w:sz="4" w:space="0" w:color="auto"/>
              <w:right w:val="single" w:sz="4" w:space="0" w:color="auto"/>
            </w:tcBorders>
            <w:vAlign w:val="center"/>
            <w:hideMark/>
          </w:tcPr>
          <w:p w:rsidR="00A152EE" w:rsidRPr="005F586E" w:rsidRDefault="00A152EE" w:rsidP="003D52BF">
            <w:pPr>
              <w:spacing w:after="0" w:line="240" w:lineRule="auto"/>
              <w:rPr>
                <w:rFonts w:cs="Calibri"/>
                <w:b/>
                <w:bCs/>
                <w:color w:val="000000"/>
              </w:rPr>
            </w:pPr>
          </w:p>
        </w:tc>
        <w:tc>
          <w:tcPr>
            <w:tcW w:w="623" w:type="dxa"/>
            <w:tcBorders>
              <w:top w:val="nil"/>
              <w:left w:val="nil"/>
              <w:bottom w:val="single" w:sz="4" w:space="0" w:color="auto"/>
              <w:right w:val="single" w:sz="4" w:space="0" w:color="auto"/>
            </w:tcBorders>
            <w:shd w:val="clear" w:color="auto" w:fill="auto"/>
            <w:textDirection w:val="btLr"/>
            <w:vAlign w:val="center"/>
            <w:hideMark/>
          </w:tcPr>
          <w:p w:rsidR="00A152EE" w:rsidRPr="005F586E" w:rsidRDefault="00A152EE" w:rsidP="003D52BF">
            <w:pPr>
              <w:spacing w:after="0" w:line="240" w:lineRule="auto"/>
              <w:jc w:val="center"/>
              <w:rPr>
                <w:rFonts w:cs="Calibri"/>
                <w:b/>
                <w:bCs/>
                <w:color w:val="000000"/>
              </w:rPr>
            </w:pPr>
            <w:proofErr w:type="spellStart"/>
            <w:r w:rsidRPr="005F586E">
              <w:rPr>
                <w:rFonts w:cs="Calibri"/>
                <w:b/>
                <w:bCs/>
                <w:color w:val="000000"/>
              </w:rPr>
              <w:t>Cx</w:t>
            </w:r>
            <w:proofErr w:type="spellEnd"/>
            <w:r w:rsidRPr="005F586E">
              <w:rPr>
                <w:rFonts w:cs="Calibri"/>
                <w:b/>
                <w:bCs/>
                <w:color w:val="000000"/>
              </w:rPr>
              <w:t xml:space="preserve"> Agent</w:t>
            </w:r>
          </w:p>
        </w:tc>
        <w:tc>
          <w:tcPr>
            <w:tcW w:w="643" w:type="dxa"/>
            <w:tcBorders>
              <w:top w:val="nil"/>
              <w:left w:val="nil"/>
              <w:bottom w:val="single" w:sz="4" w:space="0" w:color="auto"/>
              <w:right w:val="single" w:sz="4" w:space="0" w:color="auto"/>
            </w:tcBorders>
            <w:shd w:val="clear" w:color="auto" w:fill="auto"/>
            <w:textDirection w:val="btLr"/>
            <w:vAlign w:val="center"/>
            <w:hideMark/>
          </w:tcPr>
          <w:p w:rsidR="00A152EE" w:rsidRPr="005F586E" w:rsidRDefault="00A152EE" w:rsidP="003D52BF">
            <w:pPr>
              <w:spacing w:after="0" w:line="240" w:lineRule="auto"/>
              <w:jc w:val="center"/>
              <w:rPr>
                <w:rFonts w:cs="Calibri"/>
                <w:b/>
                <w:bCs/>
                <w:color w:val="000000"/>
              </w:rPr>
            </w:pPr>
            <w:r w:rsidRPr="005F586E">
              <w:rPr>
                <w:rFonts w:cs="Calibri"/>
                <w:b/>
                <w:bCs/>
                <w:color w:val="000000"/>
              </w:rPr>
              <w:t>Contractor</w:t>
            </w:r>
          </w:p>
        </w:tc>
        <w:tc>
          <w:tcPr>
            <w:tcW w:w="643" w:type="dxa"/>
            <w:tcBorders>
              <w:top w:val="nil"/>
              <w:left w:val="nil"/>
              <w:bottom w:val="single" w:sz="4" w:space="0" w:color="auto"/>
              <w:right w:val="single" w:sz="4" w:space="0" w:color="auto"/>
            </w:tcBorders>
            <w:shd w:val="clear" w:color="auto" w:fill="auto"/>
            <w:textDirection w:val="btLr"/>
            <w:vAlign w:val="center"/>
            <w:hideMark/>
          </w:tcPr>
          <w:p w:rsidR="00A152EE" w:rsidRPr="005F586E" w:rsidRDefault="00A152EE" w:rsidP="003D52BF">
            <w:pPr>
              <w:spacing w:after="0" w:line="240" w:lineRule="auto"/>
              <w:jc w:val="center"/>
              <w:rPr>
                <w:rFonts w:cs="Calibri"/>
                <w:b/>
                <w:bCs/>
                <w:color w:val="000000"/>
              </w:rPr>
            </w:pPr>
            <w:r>
              <w:rPr>
                <w:rFonts w:cs="Calibri"/>
                <w:b/>
                <w:bCs/>
                <w:color w:val="000000"/>
              </w:rPr>
              <w:t>NCA</w:t>
            </w:r>
          </w:p>
        </w:tc>
        <w:tc>
          <w:tcPr>
            <w:tcW w:w="658" w:type="dxa"/>
            <w:tcBorders>
              <w:top w:val="nil"/>
              <w:left w:val="nil"/>
              <w:bottom w:val="single" w:sz="4" w:space="0" w:color="auto"/>
              <w:right w:val="single" w:sz="4" w:space="0" w:color="auto"/>
            </w:tcBorders>
            <w:shd w:val="clear" w:color="auto" w:fill="auto"/>
            <w:textDirection w:val="btLr"/>
            <w:vAlign w:val="center"/>
            <w:hideMark/>
          </w:tcPr>
          <w:p w:rsidR="00A152EE" w:rsidRPr="005F586E" w:rsidRDefault="00A152EE" w:rsidP="003D52BF">
            <w:pPr>
              <w:spacing w:after="0" w:line="240" w:lineRule="auto"/>
              <w:jc w:val="center"/>
              <w:rPr>
                <w:rFonts w:cs="Calibri"/>
                <w:b/>
                <w:bCs/>
                <w:color w:val="000000"/>
              </w:rPr>
            </w:pPr>
            <w:r w:rsidRPr="005F586E">
              <w:rPr>
                <w:rFonts w:cs="Calibri"/>
                <w:b/>
                <w:bCs/>
                <w:color w:val="000000"/>
              </w:rPr>
              <w:t>Designer</w:t>
            </w:r>
          </w:p>
        </w:tc>
      </w:tr>
      <w:tr w:rsidR="00A152EE" w:rsidRPr="00003E81" w:rsidTr="007368B0">
        <w:trPr>
          <w:trHeight w:val="3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b/>
                <w:bCs/>
                <w:color w:val="000000"/>
              </w:rPr>
            </w:pPr>
            <w:r w:rsidRPr="005F586E">
              <w:rPr>
                <w:rFonts w:cs="Calibri"/>
                <w:b/>
                <w:bCs/>
                <w:color w:val="000000"/>
              </w:rPr>
              <w:t>Preventive Maintenance</w:t>
            </w:r>
          </w:p>
        </w:tc>
        <w:tc>
          <w:tcPr>
            <w:tcW w:w="3957" w:type="dxa"/>
            <w:tcBorders>
              <w:top w:val="single" w:sz="4" w:space="0" w:color="auto"/>
              <w:left w:val="nil"/>
              <w:bottom w:val="single" w:sz="4" w:space="0" w:color="auto"/>
              <w:right w:val="single" w:sz="4" w:space="0" w:color="auto"/>
            </w:tcBorders>
            <w:shd w:val="clear" w:color="000000" w:fill="D9D9D9"/>
            <w:vAlign w:val="center"/>
            <w:hideMark/>
          </w:tcPr>
          <w:p w:rsidR="00A152EE" w:rsidRPr="005F586E" w:rsidRDefault="00A152EE" w:rsidP="003D52BF">
            <w:pPr>
              <w:spacing w:after="0" w:line="240" w:lineRule="auto"/>
              <w:rPr>
                <w:rFonts w:cs="Calibri"/>
                <w:color w:val="000000"/>
              </w:rPr>
            </w:pPr>
            <w:r w:rsidRPr="005F586E">
              <w:rPr>
                <w:rFonts w:cs="Calibri"/>
                <w:color w:val="000000"/>
              </w:rPr>
              <w:t> </w:t>
            </w:r>
          </w:p>
        </w:tc>
        <w:tc>
          <w:tcPr>
            <w:tcW w:w="623" w:type="dxa"/>
            <w:tcBorders>
              <w:top w:val="single" w:sz="4" w:space="0" w:color="auto"/>
              <w:left w:val="nil"/>
              <w:bottom w:val="single" w:sz="4" w:space="0" w:color="auto"/>
              <w:right w:val="single" w:sz="4" w:space="0" w:color="auto"/>
            </w:tcBorders>
            <w:shd w:val="clear" w:color="000000" w:fill="D9D9D9"/>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single" w:sz="4" w:space="0" w:color="auto"/>
              <w:left w:val="nil"/>
              <w:bottom w:val="single" w:sz="4" w:space="0" w:color="auto"/>
              <w:right w:val="single" w:sz="4" w:space="0" w:color="auto"/>
            </w:tcBorders>
            <w:shd w:val="clear" w:color="000000" w:fill="D9D9D9"/>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single" w:sz="4" w:space="0" w:color="auto"/>
              <w:left w:val="nil"/>
              <w:bottom w:val="single" w:sz="4" w:space="0" w:color="auto"/>
              <w:right w:val="single" w:sz="4" w:space="0" w:color="auto"/>
            </w:tcBorders>
            <w:shd w:val="clear" w:color="000000" w:fill="D9D9D9"/>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single" w:sz="4" w:space="0" w:color="auto"/>
              <w:left w:val="nil"/>
              <w:bottom w:val="single" w:sz="4" w:space="0" w:color="auto"/>
              <w:right w:val="single" w:sz="4" w:space="0" w:color="auto"/>
            </w:tcBorders>
            <w:shd w:val="clear" w:color="000000" w:fill="D9D9D9"/>
            <w:noWrap/>
            <w:vAlign w:val="center"/>
            <w:hideMark/>
          </w:tcPr>
          <w:p w:rsidR="00A152EE" w:rsidRPr="005F586E" w:rsidRDefault="00A152EE" w:rsidP="003D52BF">
            <w:pPr>
              <w:spacing w:after="0" w:line="240" w:lineRule="auto"/>
              <w:jc w:val="center"/>
              <w:rPr>
                <w:rFonts w:cs="Calibri"/>
                <w:color w:val="000000"/>
              </w:rPr>
            </w:pPr>
          </w:p>
        </w:tc>
      </w:tr>
      <w:tr w:rsidR="00A152EE" w:rsidRPr="00003E81" w:rsidTr="003D52BF">
        <w:trPr>
          <w:trHeight w:val="3482"/>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Preventive Maintenance Plan and Schedule</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PM Plan using manufacturer's recommendations and sound engineering practice.  Include major pieces of equipment.  Provide a check sheet that details maintenance tasks and associated frequencies.  Provide an annual schedule indicating when maintenance tasks should be performed such that work is spread as evenly as possible throughout the year.</w:t>
            </w:r>
          </w:p>
        </w:tc>
        <w:tc>
          <w:tcPr>
            <w:tcW w:w="62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r>
              <w:rPr>
                <w:rFonts w:cs="Calibri"/>
                <w:color w:val="000000"/>
              </w:rPr>
              <w:t>X</w:t>
            </w: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r>
      <w:tr w:rsidR="00A152EE" w:rsidRPr="00003E81" w:rsidTr="003D52BF">
        <w:trPr>
          <w:trHeight w:val="2852"/>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Preventive Maintenance procedures</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Provide Task Card for each individual maintenance task identified on the PM Plan and Schedule.  Include all major pieces of equipment.  Include Lock out/Tag out precautions, required skill level, number of personnel needed, frequency, special tools, parts needed, and the estimated time required to complete the task.</w:t>
            </w:r>
          </w:p>
        </w:tc>
        <w:tc>
          <w:tcPr>
            <w:tcW w:w="62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r>
              <w:rPr>
                <w:rFonts w:cs="Calibri"/>
                <w:color w:val="000000"/>
              </w:rPr>
              <w:t>X</w:t>
            </w: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r>
    </w:tbl>
    <w:p w:rsidR="00A152EE" w:rsidRDefault="00A152EE"/>
    <w:p w:rsidR="00A152EE" w:rsidRDefault="00A152EE">
      <w:r>
        <w:br w:type="page"/>
      </w:r>
    </w:p>
    <w:p w:rsidR="00A152EE" w:rsidRDefault="0014130B" w:rsidP="0014130B">
      <w:pPr>
        <w:jc w:val="center"/>
      </w:pPr>
      <w:r w:rsidRPr="000C1420">
        <w:rPr>
          <w:rFonts w:cs="Calibri"/>
          <w:b/>
          <w:bCs/>
          <w:color w:val="000000"/>
          <w:sz w:val="28"/>
          <w:szCs w:val="28"/>
        </w:rPr>
        <w:lastRenderedPageBreak/>
        <w:t>Systems Manual Outline</w:t>
      </w:r>
    </w:p>
    <w:tbl>
      <w:tblPr>
        <w:tblW w:w="8728" w:type="dxa"/>
        <w:jc w:val="center"/>
        <w:tblLayout w:type="fixed"/>
        <w:tblLook w:val="04A0" w:firstRow="1" w:lastRow="0" w:firstColumn="1" w:lastColumn="0" w:noHBand="0" w:noVBand="1"/>
      </w:tblPr>
      <w:tblGrid>
        <w:gridCol w:w="2204"/>
        <w:gridCol w:w="3957"/>
        <w:gridCol w:w="623"/>
        <w:gridCol w:w="643"/>
        <w:gridCol w:w="643"/>
        <w:gridCol w:w="658"/>
      </w:tblGrid>
      <w:tr w:rsidR="00A152EE" w:rsidRPr="00003E81" w:rsidTr="003D52BF">
        <w:trPr>
          <w:trHeight w:val="300"/>
          <w:tblHeader/>
          <w:jc w:val="center"/>
        </w:trPr>
        <w:tc>
          <w:tcPr>
            <w:tcW w:w="22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b/>
                <w:bCs/>
                <w:color w:val="000000"/>
              </w:rPr>
            </w:pPr>
            <w:r w:rsidRPr="005F586E">
              <w:rPr>
                <w:rFonts w:cs="Calibri"/>
                <w:b/>
                <w:bCs/>
                <w:color w:val="000000"/>
              </w:rPr>
              <w:t>Section</w:t>
            </w:r>
          </w:p>
        </w:tc>
        <w:tc>
          <w:tcPr>
            <w:tcW w:w="39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jc w:val="center"/>
              <w:rPr>
                <w:rFonts w:cs="Calibri"/>
                <w:b/>
                <w:bCs/>
                <w:color w:val="000000"/>
              </w:rPr>
            </w:pPr>
            <w:r w:rsidRPr="005F586E">
              <w:rPr>
                <w:rFonts w:cs="Calibri"/>
                <w:b/>
                <w:bCs/>
                <w:color w:val="000000"/>
              </w:rPr>
              <w:t>Description</w:t>
            </w:r>
          </w:p>
        </w:tc>
        <w:tc>
          <w:tcPr>
            <w:tcW w:w="2567" w:type="dxa"/>
            <w:gridSpan w:val="4"/>
            <w:tcBorders>
              <w:top w:val="single" w:sz="4" w:space="0" w:color="auto"/>
              <w:left w:val="nil"/>
              <w:bottom w:val="single" w:sz="4" w:space="0" w:color="auto"/>
              <w:right w:val="single" w:sz="4" w:space="0" w:color="auto"/>
            </w:tcBorders>
            <w:shd w:val="clear" w:color="auto" w:fill="auto"/>
            <w:noWrap/>
            <w:vAlign w:val="bottom"/>
            <w:hideMark/>
          </w:tcPr>
          <w:p w:rsidR="00A152EE" w:rsidRPr="005F586E" w:rsidRDefault="00A152EE" w:rsidP="003D52BF">
            <w:pPr>
              <w:spacing w:after="0" w:line="240" w:lineRule="auto"/>
              <w:jc w:val="center"/>
              <w:rPr>
                <w:rFonts w:cs="Calibri"/>
                <w:b/>
                <w:bCs/>
                <w:color w:val="000000"/>
              </w:rPr>
            </w:pPr>
            <w:r w:rsidRPr="005F586E">
              <w:rPr>
                <w:rFonts w:cs="Calibri"/>
                <w:b/>
                <w:bCs/>
                <w:color w:val="000000"/>
              </w:rPr>
              <w:t>Prepared by</w:t>
            </w:r>
          </w:p>
        </w:tc>
      </w:tr>
      <w:tr w:rsidR="00A152EE" w:rsidRPr="00003E81" w:rsidTr="007368B0">
        <w:trPr>
          <w:trHeight w:val="1115"/>
          <w:tblHeader/>
          <w:jc w:val="center"/>
        </w:trPr>
        <w:tc>
          <w:tcPr>
            <w:tcW w:w="2204" w:type="dxa"/>
            <w:vMerge/>
            <w:tcBorders>
              <w:top w:val="single" w:sz="4" w:space="0" w:color="auto"/>
              <w:left w:val="single" w:sz="4" w:space="0" w:color="auto"/>
              <w:bottom w:val="single" w:sz="4" w:space="0" w:color="auto"/>
              <w:right w:val="single" w:sz="4" w:space="0" w:color="auto"/>
            </w:tcBorders>
            <w:vAlign w:val="center"/>
            <w:hideMark/>
          </w:tcPr>
          <w:p w:rsidR="00A152EE" w:rsidRPr="005F586E" w:rsidRDefault="00A152EE" w:rsidP="003D52BF">
            <w:pPr>
              <w:spacing w:after="0" w:line="240" w:lineRule="auto"/>
              <w:ind w:left="26"/>
              <w:rPr>
                <w:rFonts w:cs="Calibri"/>
                <w:b/>
                <w:bCs/>
                <w:color w:val="000000"/>
              </w:rPr>
            </w:pPr>
          </w:p>
        </w:tc>
        <w:tc>
          <w:tcPr>
            <w:tcW w:w="3957" w:type="dxa"/>
            <w:vMerge/>
            <w:tcBorders>
              <w:top w:val="single" w:sz="4" w:space="0" w:color="auto"/>
              <w:left w:val="single" w:sz="4" w:space="0" w:color="auto"/>
              <w:bottom w:val="single" w:sz="4" w:space="0" w:color="auto"/>
              <w:right w:val="single" w:sz="4" w:space="0" w:color="auto"/>
            </w:tcBorders>
            <w:vAlign w:val="center"/>
            <w:hideMark/>
          </w:tcPr>
          <w:p w:rsidR="00A152EE" w:rsidRPr="005F586E" w:rsidRDefault="00A152EE" w:rsidP="003D52BF">
            <w:pPr>
              <w:spacing w:after="0" w:line="240" w:lineRule="auto"/>
              <w:rPr>
                <w:rFonts w:cs="Calibri"/>
                <w:b/>
                <w:bCs/>
                <w:color w:val="000000"/>
              </w:rPr>
            </w:pPr>
          </w:p>
        </w:tc>
        <w:tc>
          <w:tcPr>
            <w:tcW w:w="623" w:type="dxa"/>
            <w:tcBorders>
              <w:top w:val="nil"/>
              <w:left w:val="nil"/>
              <w:bottom w:val="single" w:sz="4" w:space="0" w:color="auto"/>
              <w:right w:val="single" w:sz="4" w:space="0" w:color="auto"/>
            </w:tcBorders>
            <w:shd w:val="clear" w:color="auto" w:fill="auto"/>
            <w:textDirection w:val="btLr"/>
            <w:vAlign w:val="center"/>
            <w:hideMark/>
          </w:tcPr>
          <w:p w:rsidR="00A152EE" w:rsidRPr="005F586E" w:rsidRDefault="00A152EE" w:rsidP="003D52BF">
            <w:pPr>
              <w:spacing w:after="0" w:line="240" w:lineRule="auto"/>
              <w:jc w:val="center"/>
              <w:rPr>
                <w:rFonts w:cs="Calibri"/>
                <w:b/>
                <w:bCs/>
                <w:color w:val="000000"/>
              </w:rPr>
            </w:pPr>
            <w:proofErr w:type="spellStart"/>
            <w:r w:rsidRPr="005F586E">
              <w:rPr>
                <w:rFonts w:cs="Calibri"/>
                <w:b/>
                <w:bCs/>
                <w:color w:val="000000"/>
              </w:rPr>
              <w:t>Cx</w:t>
            </w:r>
            <w:proofErr w:type="spellEnd"/>
            <w:r w:rsidRPr="005F586E">
              <w:rPr>
                <w:rFonts w:cs="Calibri"/>
                <w:b/>
                <w:bCs/>
                <w:color w:val="000000"/>
              </w:rPr>
              <w:t xml:space="preserve"> Agent</w:t>
            </w:r>
          </w:p>
        </w:tc>
        <w:tc>
          <w:tcPr>
            <w:tcW w:w="643" w:type="dxa"/>
            <w:tcBorders>
              <w:top w:val="nil"/>
              <w:left w:val="nil"/>
              <w:bottom w:val="single" w:sz="4" w:space="0" w:color="auto"/>
              <w:right w:val="single" w:sz="4" w:space="0" w:color="auto"/>
            </w:tcBorders>
            <w:shd w:val="clear" w:color="auto" w:fill="auto"/>
            <w:textDirection w:val="btLr"/>
            <w:vAlign w:val="center"/>
            <w:hideMark/>
          </w:tcPr>
          <w:p w:rsidR="00A152EE" w:rsidRPr="005F586E" w:rsidRDefault="00A152EE" w:rsidP="003D52BF">
            <w:pPr>
              <w:spacing w:after="0" w:line="240" w:lineRule="auto"/>
              <w:jc w:val="center"/>
              <w:rPr>
                <w:rFonts w:cs="Calibri"/>
                <w:b/>
                <w:bCs/>
                <w:color w:val="000000"/>
              </w:rPr>
            </w:pPr>
            <w:r w:rsidRPr="005F586E">
              <w:rPr>
                <w:rFonts w:cs="Calibri"/>
                <w:b/>
                <w:bCs/>
                <w:color w:val="000000"/>
              </w:rPr>
              <w:t>Contractor</w:t>
            </w:r>
          </w:p>
        </w:tc>
        <w:tc>
          <w:tcPr>
            <w:tcW w:w="643" w:type="dxa"/>
            <w:tcBorders>
              <w:top w:val="nil"/>
              <w:left w:val="nil"/>
              <w:bottom w:val="single" w:sz="4" w:space="0" w:color="auto"/>
              <w:right w:val="single" w:sz="4" w:space="0" w:color="auto"/>
            </w:tcBorders>
            <w:shd w:val="clear" w:color="auto" w:fill="auto"/>
            <w:textDirection w:val="btLr"/>
            <w:vAlign w:val="center"/>
            <w:hideMark/>
          </w:tcPr>
          <w:p w:rsidR="00A152EE" w:rsidRPr="005F586E" w:rsidRDefault="00A152EE" w:rsidP="003D52BF">
            <w:pPr>
              <w:spacing w:after="0" w:line="240" w:lineRule="auto"/>
              <w:jc w:val="center"/>
              <w:rPr>
                <w:rFonts w:cs="Calibri"/>
                <w:b/>
                <w:bCs/>
                <w:color w:val="000000"/>
              </w:rPr>
            </w:pPr>
            <w:r>
              <w:rPr>
                <w:rFonts w:cs="Calibri"/>
                <w:b/>
                <w:bCs/>
                <w:color w:val="000000"/>
              </w:rPr>
              <w:t>NCA</w:t>
            </w:r>
          </w:p>
        </w:tc>
        <w:tc>
          <w:tcPr>
            <w:tcW w:w="658" w:type="dxa"/>
            <w:tcBorders>
              <w:top w:val="nil"/>
              <w:left w:val="nil"/>
              <w:bottom w:val="single" w:sz="4" w:space="0" w:color="auto"/>
              <w:right w:val="single" w:sz="4" w:space="0" w:color="auto"/>
            </w:tcBorders>
            <w:shd w:val="clear" w:color="auto" w:fill="auto"/>
            <w:textDirection w:val="btLr"/>
            <w:vAlign w:val="center"/>
            <w:hideMark/>
          </w:tcPr>
          <w:p w:rsidR="00A152EE" w:rsidRPr="005F586E" w:rsidRDefault="00A152EE" w:rsidP="003D52BF">
            <w:pPr>
              <w:spacing w:after="0" w:line="240" w:lineRule="auto"/>
              <w:jc w:val="center"/>
              <w:rPr>
                <w:rFonts w:cs="Calibri"/>
                <w:b/>
                <w:bCs/>
                <w:color w:val="000000"/>
              </w:rPr>
            </w:pPr>
            <w:r w:rsidRPr="005F586E">
              <w:rPr>
                <w:rFonts w:cs="Calibri"/>
                <w:b/>
                <w:bCs/>
                <w:color w:val="000000"/>
              </w:rPr>
              <w:t>Designer</w:t>
            </w:r>
          </w:p>
        </w:tc>
      </w:tr>
      <w:tr w:rsidR="00A152EE" w:rsidRPr="00003E81" w:rsidTr="007368B0">
        <w:trPr>
          <w:trHeight w:val="3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b/>
                <w:bCs/>
                <w:color w:val="000000"/>
              </w:rPr>
            </w:pPr>
            <w:r w:rsidRPr="005F586E">
              <w:rPr>
                <w:rFonts w:cs="Calibri"/>
                <w:b/>
                <w:bCs/>
                <w:color w:val="000000"/>
              </w:rPr>
              <w:t>Repair</w:t>
            </w:r>
          </w:p>
        </w:tc>
        <w:tc>
          <w:tcPr>
            <w:tcW w:w="3957" w:type="dxa"/>
            <w:tcBorders>
              <w:top w:val="single" w:sz="4" w:space="0" w:color="auto"/>
              <w:left w:val="nil"/>
              <w:bottom w:val="single" w:sz="4" w:space="0" w:color="auto"/>
              <w:right w:val="single" w:sz="4" w:space="0" w:color="auto"/>
            </w:tcBorders>
            <w:shd w:val="clear" w:color="000000" w:fill="D9D9D9"/>
            <w:vAlign w:val="center"/>
            <w:hideMark/>
          </w:tcPr>
          <w:p w:rsidR="00A152EE" w:rsidRPr="005F586E" w:rsidRDefault="00A152EE" w:rsidP="003D52BF">
            <w:pPr>
              <w:spacing w:after="0" w:line="240" w:lineRule="auto"/>
              <w:rPr>
                <w:rFonts w:cs="Calibri"/>
                <w:color w:val="000000"/>
              </w:rPr>
            </w:pPr>
            <w:r w:rsidRPr="005F586E">
              <w:rPr>
                <w:rFonts w:cs="Calibri"/>
                <w:color w:val="000000"/>
              </w:rPr>
              <w:t> </w:t>
            </w:r>
          </w:p>
        </w:tc>
        <w:tc>
          <w:tcPr>
            <w:tcW w:w="623" w:type="dxa"/>
            <w:tcBorders>
              <w:top w:val="single" w:sz="4" w:space="0" w:color="auto"/>
              <w:left w:val="nil"/>
              <w:bottom w:val="single" w:sz="4" w:space="0" w:color="auto"/>
              <w:right w:val="single" w:sz="4" w:space="0" w:color="auto"/>
            </w:tcBorders>
            <w:shd w:val="clear" w:color="000000" w:fill="D9D9D9"/>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single" w:sz="4" w:space="0" w:color="auto"/>
              <w:left w:val="nil"/>
              <w:bottom w:val="single" w:sz="4" w:space="0" w:color="auto"/>
              <w:right w:val="single" w:sz="4" w:space="0" w:color="auto"/>
            </w:tcBorders>
            <w:shd w:val="clear" w:color="000000" w:fill="D9D9D9"/>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single" w:sz="4" w:space="0" w:color="auto"/>
              <w:left w:val="nil"/>
              <w:bottom w:val="single" w:sz="4" w:space="0" w:color="auto"/>
              <w:right w:val="single" w:sz="4" w:space="0" w:color="auto"/>
            </w:tcBorders>
            <w:shd w:val="clear" w:color="000000" w:fill="D9D9D9"/>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single" w:sz="4" w:space="0" w:color="auto"/>
              <w:left w:val="nil"/>
              <w:bottom w:val="single" w:sz="4" w:space="0" w:color="auto"/>
              <w:right w:val="single" w:sz="4" w:space="0" w:color="auto"/>
            </w:tcBorders>
            <w:shd w:val="clear" w:color="000000" w:fill="D9D9D9"/>
            <w:noWrap/>
            <w:vAlign w:val="center"/>
            <w:hideMark/>
          </w:tcPr>
          <w:p w:rsidR="00A152EE" w:rsidRPr="005F586E" w:rsidRDefault="00A152EE" w:rsidP="003D52BF">
            <w:pPr>
              <w:spacing w:after="0" w:line="240" w:lineRule="auto"/>
              <w:jc w:val="center"/>
              <w:rPr>
                <w:rFonts w:cs="Calibri"/>
                <w:color w:val="000000"/>
              </w:rPr>
            </w:pPr>
          </w:p>
        </w:tc>
      </w:tr>
      <w:tr w:rsidR="00A152EE" w:rsidRPr="00003E81" w:rsidTr="006D13AC">
        <w:trPr>
          <w:trHeight w:val="4922"/>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Troubleshooting Guides and Diagnostic Techniques</w:t>
            </w:r>
          </w:p>
        </w:tc>
        <w:tc>
          <w:tcPr>
            <w:tcW w:w="3957" w:type="dxa"/>
            <w:tcBorders>
              <w:top w:val="nil"/>
              <w:left w:val="nil"/>
              <w:bottom w:val="single" w:sz="4" w:space="0" w:color="auto"/>
              <w:right w:val="single" w:sz="4" w:space="0" w:color="auto"/>
            </w:tcBorders>
            <w:shd w:val="clear" w:color="auto" w:fill="auto"/>
            <w:vAlign w:val="center"/>
            <w:hideMark/>
          </w:tcPr>
          <w:p w:rsidR="00A152EE" w:rsidRDefault="00A152EE" w:rsidP="003D52BF">
            <w:pPr>
              <w:spacing w:after="0" w:line="240" w:lineRule="auto"/>
              <w:rPr>
                <w:rFonts w:cs="Calibri"/>
                <w:color w:val="000000"/>
              </w:rPr>
            </w:pPr>
            <w:r w:rsidRPr="005F586E">
              <w:rPr>
                <w:rFonts w:cs="Calibri"/>
                <w:color w:val="000000"/>
              </w:rPr>
              <w:t>Step-by-step procedures for diagnosing, isolating, and correcting system malfunctions.  State indications or symptoms of t</w:t>
            </w:r>
            <w:r>
              <w:rPr>
                <w:rFonts w:cs="Calibri"/>
                <w:color w:val="000000"/>
              </w:rPr>
              <w:t>rouble; sequential instructions</w:t>
            </w:r>
            <w:r w:rsidRPr="005F586E">
              <w:rPr>
                <w:rFonts w:cs="Calibri"/>
                <w:color w:val="000000"/>
              </w:rPr>
              <w:t>, including check and tests to be performed and conditions to be south, to determine the cause; and remedial measures to return the equipment and syst</w:t>
            </w:r>
            <w:r>
              <w:rPr>
                <w:rFonts w:cs="Calibri"/>
                <w:color w:val="000000"/>
              </w:rPr>
              <w:t>e</w:t>
            </w:r>
            <w:r w:rsidRPr="005F586E">
              <w:rPr>
                <w:rFonts w:cs="Calibri"/>
                <w:color w:val="000000"/>
              </w:rPr>
              <w:t xml:space="preserve">m to operating condition.  </w:t>
            </w:r>
          </w:p>
          <w:p w:rsidR="00A152EE" w:rsidRDefault="00A152EE" w:rsidP="003D52BF">
            <w:pPr>
              <w:spacing w:after="0" w:line="240" w:lineRule="auto"/>
              <w:rPr>
                <w:rFonts w:cs="Calibri"/>
                <w:color w:val="000000"/>
              </w:rPr>
            </w:pPr>
          </w:p>
          <w:p w:rsidR="00A152EE" w:rsidRPr="005F586E" w:rsidRDefault="00A152EE" w:rsidP="003D52BF">
            <w:pPr>
              <w:spacing w:after="0" w:line="240" w:lineRule="auto"/>
              <w:rPr>
                <w:rFonts w:cs="Calibri"/>
                <w:color w:val="000000"/>
              </w:rPr>
            </w:pPr>
            <w:r w:rsidRPr="005F586E">
              <w:rPr>
                <w:rFonts w:cs="Calibri"/>
                <w:color w:val="000000"/>
              </w:rPr>
              <w:t>Identify special test equipment required to perform the procedures.  Start the troubleshooting guide at the system level and proceed to a level where detailed manufacturer's troubleshooting procedures for the system's components can be referenced.</w:t>
            </w:r>
          </w:p>
        </w:tc>
        <w:tc>
          <w:tcPr>
            <w:tcW w:w="623" w:type="dxa"/>
            <w:tcBorders>
              <w:top w:val="nil"/>
              <w:left w:val="nil"/>
              <w:bottom w:val="single" w:sz="4" w:space="0" w:color="auto"/>
              <w:right w:val="single" w:sz="4" w:space="0" w:color="auto"/>
            </w:tcBorders>
            <w:shd w:val="clear" w:color="auto" w:fill="auto"/>
            <w:noWrap/>
            <w:vAlign w:val="center"/>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6D13AC" w:rsidP="003D52BF">
            <w:pPr>
              <w:spacing w:after="0" w:line="240" w:lineRule="auto"/>
              <w:jc w:val="center"/>
              <w:rPr>
                <w:rFonts w:cs="Calibri"/>
                <w:color w:val="000000"/>
              </w:rPr>
            </w:pPr>
            <w:r>
              <w:rPr>
                <w:rFonts w:cs="Calibri"/>
                <w:color w:val="000000"/>
              </w:rPr>
              <w:t>X</w:t>
            </w: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r>
      <w:tr w:rsidR="00A152EE" w:rsidRPr="00003E81" w:rsidTr="006D13AC">
        <w:trPr>
          <w:trHeight w:val="98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Repair Procedures</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Repair instructions required to restore equipment to proper operating condition and standards.</w:t>
            </w:r>
          </w:p>
        </w:tc>
        <w:tc>
          <w:tcPr>
            <w:tcW w:w="623" w:type="dxa"/>
            <w:tcBorders>
              <w:top w:val="nil"/>
              <w:left w:val="nil"/>
              <w:bottom w:val="single" w:sz="4" w:space="0" w:color="auto"/>
              <w:right w:val="single" w:sz="4" w:space="0" w:color="auto"/>
            </w:tcBorders>
            <w:shd w:val="clear" w:color="auto" w:fill="auto"/>
            <w:noWrap/>
            <w:vAlign w:val="center"/>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6D13AC" w:rsidP="003D52BF">
            <w:pPr>
              <w:spacing w:after="0" w:line="240" w:lineRule="auto"/>
              <w:jc w:val="center"/>
              <w:rPr>
                <w:rFonts w:cs="Calibri"/>
                <w:color w:val="000000"/>
              </w:rPr>
            </w:pPr>
            <w:r>
              <w:rPr>
                <w:rFonts w:cs="Calibri"/>
                <w:color w:val="000000"/>
              </w:rPr>
              <w:t>X</w:t>
            </w: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r>
      <w:tr w:rsidR="00A152EE" w:rsidRPr="00003E81" w:rsidTr="006D13AC">
        <w:trPr>
          <w:trHeight w:val="1412"/>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Removal and Replacement Instructions</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 xml:space="preserve">Provide or refer to the manufacturer's data for the instructions for the removal and replacement of equipment components.  </w:t>
            </w:r>
          </w:p>
        </w:tc>
        <w:tc>
          <w:tcPr>
            <w:tcW w:w="623" w:type="dxa"/>
            <w:tcBorders>
              <w:top w:val="nil"/>
              <w:left w:val="nil"/>
              <w:bottom w:val="single" w:sz="4" w:space="0" w:color="auto"/>
              <w:right w:val="single" w:sz="4" w:space="0" w:color="auto"/>
            </w:tcBorders>
            <w:shd w:val="clear" w:color="auto" w:fill="auto"/>
            <w:noWrap/>
            <w:vAlign w:val="center"/>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6D13AC" w:rsidP="003D52BF">
            <w:pPr>
              <w:spacing w:after="0" w:line="240" w:lineRule="auto"/>
              <w:jc w:val="center"/>
              <w:rPr>
                <w:rFonts w:cs="Calibri"/>
                <w:color w:val="000000"/>
              </w:rPr>
            </w:pPr>
            <w:r>
              <w:rPr>
                <w:rFonts w:cs="Calibri"/>
                <w:color w:val="000000"/>
              </w:rPr>
              <w:t>X</w:t>
            </w: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r>
      <w:tr w:rsidR="00A152EE" w:rsidRPr="00003E81" w:rsidTr="006D13AC">
        <w:trPr>
          <w:trHeight w:val="6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Schedule for calibrating sen</w:t>
            </w:r>
            <w:r>
              <w:rPr>
                <w:rFonts w:cs="Calibri"/>
                <w:color w:val="000000"/>
              </w:rPr>
              <w:t>s</w:t>
            </w:r>
            <w:r w:rsidRPr="005F586E">
              <w:rPr>
                <w:rFonts w:cs="Calibri"/>
                <w:color w:val="000000"/>
              </w:rPr>
              <w:t>ors and actuators</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 </w:t>
            </w:r>
            <w:r>
              <w:rPr>
                <w:rFonts w:cs="Calibri"/>
                <w:color w:val="000000"/>
              </w:rPr>
              <w:t>Table of DDC sensors and actuators that require calibration with recommendations for calibration frequency.</w:t>
            </w:r>
          </w:p>
        </w:tc>
        <w:tc>
          <w:tcPr>
            <w:tcW w:w="623" w:type="dxa"/>
            <w:tcBorders>
              <w:top w:val="nil"/>
              <w:left w:val="nil"/>
              <w:bottom w:val="single" w:sz="4" w:space="0" w:color="auto"/>
              <w:right w:val="single" w:sz="4" w:space="0" w:color="auto"/>
            </w:tcBorders>
            <w:shd w:val="clear" w:color="auto" w:fill="auto"/>
            <w:noWrap/>
            <w:vAlign w:val="center"/>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6D13AC" w:rsidP="003D52BF">
            <w:pPr>
              <w:spacing w:after="0" w:line="240" w:lineRule="auto"/>
              <w:jc w:val="center"/>
              <w:rPr>
                <w:rFonts w:cs="Calibri"/>
                <w:color w:val="000000"/>
              </w:rPr>
            </w:pPr>
            <w:r>
              <w:rPr>
                <w:rFonts w:cs="Calibri"/>
                <w:color w:val="000000"/>
              </w:rPr>
              <w:t>X</w:t>
            </w: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r>
      <w:tr w:rsidR="00A152EE" w:rsidRPr="00003E81" w:rsidTr="006D13AC">
        <w:trPr>
          <w:trHeight w:val="3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Parts and Recommended Spares</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 </w:t>
            </w:r>
            <w:r>
              <w:rPr>
                <w:rFonts w:cs="Calibri"/>
                <w:color w:val="000000"/>
              </w:rPr>
              <w:t>Listing of recommended critical spare and long lead parts and spares.</w:t>
            </w:r>
          </w:p>
        </w:tc>
        <w:tc>
          <w:tcPr>
            <w:tcW w:w="623" w:type="dxa"/>
            <w:tcBorders>
              <w:top w:val="nil"/>
              <w:left w:val="nil"/>
              <w:bottom w:val="single" w:sz="4" w:space="0" w:color="auto"/>
              <w:right w:val="single" w:sz="4" w:space="0" w:color="auto"/>
            </w:tcBorders>
            <w:shd w:val="clear" w:color="auto" w:fill="auto"/>
            <w:noWrap/>
            <w:vAlign w:val="center"/>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6D13AC" w:rsidP="003D52BF">
            <w:pPr>
              <w:spacing w:after="0" w:line="240" w:lineRule="auto"/>
              <w:jc w:val="center"/>
              <w:rPr>
                <w:rFonts w:cs="Calibri"/>
                <w:color w:val="000000"/>
              </w:rPr>
            </w:pPr>
            <w:r>
              <w:rPr>
                <w:rFonts w:cs="Calibri"/>
                <w:color w:val="000000"/>
              </w:rPr>
              <w:t>X</w:t>
            </w: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r>
    </w:tbl>
    <w:p w:rsidR="00A152EE" w:rsidRDefault="00A152EE">
      <w:r>
        <w:br w:type="page"/>
      </w:r>
    </w:p>
    <w:p w:rsidR="00A152EE" w:rsidRDefault="0014130B" w:rsidP="0014130B">
      <w:pPr>
        <w:jc w:val="center"/>
      </w:pPr>
      <w:r w:rsidRPr="000C1420">
        <w:rPr>
          <w:rFonts w:cs="Calibri"/>
          <w:b/>
          <w:bCs/>
          <w:color w:val="000000"/>
          <w:sz w:val="28"/>
          <w:szCs w:val="28"/>
        </w:rPr>
        <w:lastRenderedPageBreak/>
        <w:t>Systems Manual Outline</w:t>
      </w:r>
    </w:p>
    <w:tbl>
      <w:tblPr>
        <w:tblW w:w="8728" w:type="dxa"/>
        <w:jc w:val="center"/>
        <w:tblLayout w:type="fixed"/>
        <w:tblLook w:val="04A0" w:firstRow="1" w:lastRow="0" w:firstColumn="1" w:lastColumn="0" w:noHBand="0" w:noVBand="1"/>
      </w:tblPr>
      <w:tblGrid>
        <w:gridCol w:w="2204"/>
        <w:gridCol w:w="3957"/>
        <w:gridCol w:w="623"/>
        <w:gridCol w:w="643"/>
        <w:gridCol w:w="643"/>
        <w:gridCol w:w="658"/>
      </w:tblGrid>
      <w:tr w:rsidR="00A152EE" w:rsidRPr="00003E81" w:rsidTr="003D52BF">
        <w:trPr>
          <w:trHeight w:val="300"/>
          <w:tblHeader/>
          <w:jc w:val="center"/>
        </w:trPr>
        <w:tc>
          <w:tcPr>
            <w:tcW w:w="22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b/>
                <w:bCs/>
                <w:color w:val="000000"/>
              </w:rPr>
            </w:pPr>
            <w:r w:rsidRPr="005F586E">
              <w:rPr>
                <w:rFonts w:cs="Calibri"/>
                <w:b/>
                <w:bCs/>
                <w:color w:val="000000"/>
              </w:rPr>
              <w:t>Section</w:t>
            </w:r>
          </w:p>
        </w:tc>
        <w:tc>
          <w:tcPr>
            <w:tcW w:w="39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jc w:val="center"/>
              <w:rPr>
                <w:rFonts w:cs="Calibri"/>
                <w:b/>
                <w:bCs/>
                <w:color w:val="000000"/>
              </w:rPr>
            </w:pPr>
            <w:r w:rsidRPr="005F586E">
              <w:rPr>
                <w:rFonts w:cs="Calibri"/>
                <w:b/>
                <w:bCs/>
                <w:color w:val="000000"/>
              </w:rPr>
              <w:t>Description</w:t>
            </w:r>
          </w:p>
        </w:tc>
        <w:tc>
          <w:tcPr>
            <w:tcW w:w="2567" w:type="dxa"/>
            <w:gridSpan w:val="4"/>
            <w:tcBorders>
              <w:top w:val="single" w:sz="4" w:space="0" w:color="auto"/>
              <w:left w:val="nil"/>
              <w:bottom w:val="single" w:sz="4" w:space="0" w:color="auto"/>
              <w:right w:val="single" w:sz="4" w:space="0" w:color="auto"/>
            </w:tcBorders>
            <w:shd w:val="clear" w:color="auto" w:fill="auto"/>
            <w:noWrap/>
            <w:vAlign w:val="bottom"/>
            <w:hideMark/>
          </w:tcPr>
          <w:p w:rsidR="00A152EE" w:rsidRPr="005F586E" w:rsidRDefault="00A152EE" w:rsidP="003D52BF">
            <w:pPr>
              <w:spacing w:after="0" w:line="240" w:lineRule="auto"/>
              <w:jc w:val="center"/>
              <w:rPr>
                <w:rFonts w:cs="Calibri"/>
                <w:b/>
                <w:bCs/>
                <w:color w:val="000000"/>
              </w:rPr>
            </w:pPr>
            <w:r w:rsidRPr="005F586E">
              <w:rPr>
                <w:rFonts w:cs="Calibri"/>
                <w:b/>
                <w:bCs/>
                <w:color w:val="000000"/>
              </w:rPr>
              <w:t>Prepared by</w:t>
            </w:r>
          </w:p>
        </w:tc>
      </w:tr>
      <w:tr w:rsidR="00A152EE" w:rsidRPr="00003E81" w:rsidTr="007368B0">
        <w:trPr>
          <w:trHeight w:val="1115"/>
          <w:tblHeader/>
          <w:jc w:val="center"/>
        </w:trPr>
        <w:tc>
          <w:tcPr>
            <w:tcW w:w="2204" w:type="dxa"/>
            <w:vMerge/>
            <w:tcBorders>
              <w:top w:val="single" w:sz="4" w:space="0" w:color="auto"/>
              <w:left w:val="single" w:sz="4" w:space="0" w:color="auto"/>
              <w:bottom w:val="single" w:sz="4" w:space="0" w:color="auto"/>
              <w:right w:val="single" w:sz="4" w:space="0" w:color="auto"/>
            </w:tcBorders>
            <w:vAlign w:val="center"/>
            <w:hideMark/>
          </w:tcPr>
          <w:p w:rsidR="00A152EE" w:rsidRPr="005F586E" w:rsidRDefault="00A152EE" w:rsidP="003D52BF">
            <w:pPr>
              <w:spacing w:after="0" w:line="240" w:lineRule="auto"/>
              <w:ind w:left="26"/>
              <w:rPr>
                <w:rFonts w:cs="Calibri"/>
                <w:b/>
                <w:bCs/>
                <w:color w:val="000000"/>
              </w:rPr>
            </w:pPr>
          </w:p>
        </w:tc>
        <w:tc>
          <w:tcPr>
            <w:tcW w:w="3957" w:type="dxa"/>
            <w:vMerge/>
            <w:tcBorders>
              <w:top w:val="single" w:sz="4" w:space="0" w:color="auto"/>
              <w:left w:val="single" w:sz="4" w:space="0" w:color="auto"/>
              <w:bottom w:val="single" w:sz="4" w:space="0" w:color="auto"/>
              <w:right w:val="single" w:sz="4" w:space="0" w:color="auto"/>
            </w:tcBorders>
            <w:vAlign w:val="center"/>
            <w:hideMark/>
          </w:tcPr>
          <w:p w:rsidR="00A152EE" w:rsidRPr="005F586E" w:rsidRDefault="00A152EE" w:rsidP="003D52BF">
            <w:pPr>
              <w:spacing w:after="0" w:line="240" w:lineRule="auto"/>
              <w:rPr>
                <w:rFonts w:cs="Calibri"/>
                <w:b/>
                <w:bCs/>
                <w:color w:val="000000"/>
              </w:rPr>
            </w:pPr>
          </w:p>
        </w:tc>
        <w:tc>
          <w:tcPr>
            <w:tcW w:w="623" w:type="dxa"/>
            <w:tcBorders>
              <w:top w:val="nil"/>
              <w:left w:val="nil"/>
              <w:bottom w:val="single" w:sz="4" w:space="0" w:color="auto"/>
              <w:right w:val="single" w:sz="4" w:space="0" w:color="auto"/>
            </w:tcBorders>
            <w:shd w:val="clear" w:color="auto" w:fill="auto"/>
            <w:textDirection w:val="btLr"/>
            <w:vAlign w:val="center"/>
            <w:hideMark/>
          </w:tcPr>
          <w:p w:rsidR="00A152EE" w:rsidRPr="005F586E" w:rsidRDefault="00A152EE" w:rsidP="003D52BF">
            <w:pPr>
              <w:spacing w:after="0" w:line="240" w:lineRule="auto"/>
              <w:jc w:val="center"/>
              <w:rPr>
                <w:rFonts w:cs="Calibri"/>
                <w:b/>
                <w:bCs/>
                <w:color w:val="000000"/>
              </w:rPr>
            </w:pPr>
            <w:proofErr w:type="spellStart"/>
            <w:r w:rsidRPr="005F586E">
              <w:rPr>
                <w:rFonts w:cs="Calibri"/>
                <w:b/>
                <w:bCs/>
                <w:color w:val="000000"/>
              </w:rPr>
              <w:t>Cx</w:t>
            </w:r>
            <w:proofErr w:type="spellEnd"/>
            <w:r w:rsidRPr="005F586E">
              <w:rPr>
                <w:rFonts w:cs="Calibri"/>
                <w:b/>
                <w:bCs/>
                <w:color w:val="000000"/>
              </w:rPr>
              <w:t xml:space="preserve"> Agent</w:t>
            </w:r>
          </w:p>
        </w:tc>
        <w:tc>
          <w:tcPr>
            <w:tcW w:w="643" w:type="dxa"/>
            <w:tcBorders>
              <w:top w:val="nil"/>
              <w:left w:val="nil"/>
              <w:bottom w:val="single" w:sz="4" w:space="0" w:color="auto"/>
              <w:right w:val="single" w:sz="4" w:space="0" w:color="auto"/>
            </w:tcBorders>
            <w:shd w:val="clear" w:color="auto" w:fill="auto"/>
            <w:textDirection w:val="btLr"/>
            <w:vAlign w:val="center"/>
            <w:hideMark/>
          </w:tcPr>
          <w:p w:rsidR="00A152EE" w:rsidRPr="005F586E" w:rsidRDefault="00A152EE" w:rsidP="003D52BF">
            <w:pPr>
              <w:spacing w:after="0" w:line="240" w:lineRule="auto"/>
              <w:jc w:val="center"/>
              <w:rPr>
                <w:rFonts w:cs="Calibri"/>
                <w:b/>
                <w:bCs/>
                <w:color w:val="000000"/>
              </w:rPr>
            </w:pPr>
            <w:r w:rsidRPr="005F586E">
              <w:rPr>
                <w:rFonts w:cs="Calibri"/>
                <w:b/>
                <w:bCs/>
                <w:color w:val="000000"/>
              </w:rPr>
              <w:t>Contractor</w:t>
            </w:r>
          </w:p>
        </w:tc>
        <w:tc>
          <w:tcPr>
            <w:tcW w:w="643" w:type="dxa"/>
            <w:tcBorders>
              <w:top w:val="nil"/>
              <w:left w:val="nil"/>
              <w:bottom w:val="single" w:sz="4" w:space="0" w:color="auto"/>
              <w:right w:val="single" w:sz="4" w:space="0" w:color="auto"/>
            </w:tcBorders>
            <w:shd w:val="clear" w:color="auto" w:fill="auto"/>
            <w:textDirection w:val="btLr"/>
            <w:vAlign w:val="center"/>
            <w:hideMark/>
          </w:tcPr>
          <w:p w:rsidR="00A152EE" w:rsidRPr="005F586E" w:rsidRDefault="00A152EE" w:rsidP="003D52BF">
            <w:pPr>
              <w:spacing w:after="0" w:line="240" w:lineRule="auto"/>
              <w:jc w:val="center"/>
              <w:rPr>
                <w:rFonts w:cs="Calibri"/>
                <w:b/>
                <w:bCs/>
                <w:color w:val="000000"/>
              </w:rPr>
            </w:pPr>
            <w:r>
              <w:rPr>
                <w:rFonts w:cs="Calibri"/>
                <w:b/>
                <w:bCs/>
                <w:color w:val="000000"/>
              </w:rPr>
              <w:t>NCA</w:t>
            </w:r>
          </w:p>
        </w:tc>
        <w:tc>
          <w:tcPr>
            <w:tcW w:w="658" w:type="dxa"/>
            <w:tcBorders>
              <w:top w:val="nil"/>
              <w:left w:val="nil"/>
              <w:bottom w:val="single" w:sz="4" w:space="0" w:color="auto"/>
              <w:right w:val="single" w:sz="4" w:space="0" w:color="auto"/>
            </w:tcBorders>
            <w:shd w:val="clear" w:color="auto" w:fill="auto"/>
            <w:textDirection w:val="btLr"/>
            <w:vAlign w:val="center"/>
            <w:hideMark/>
          </w:tcPr>
          <w:p w:rsidR="00A152EE" w:rsidRPr="005F586E" w:rsidRDefault="00A152EE" w:rsidP="003D52BF">
            <w:pPr>
              <w:spacing w:after="0" w:line="240" w:lineRule="auto"/>
              <w:jc w:val="center"/>
              <w:rPr>
                <w:rFonts w:cs="Calibri"/>
                <w:b/>
                <w:bCs/>
                <w:color w:val="000000"/>
              </w:rPr>
            </w:pPr>
            <w:r w:rsidRPr="005F586E">
              <w:rPr>
                <w:rFonts w:cs="Calibri"/>
                <w:b/>
                <w:bCs/>
                <w:color w:val="000000"/>
              </w:rPr>
              <w:t>Designer</w:t>
            </w:r>
          </w:p>
        </w:tc>
      </w:tr>
      <w:tr w:rsidR="00A152EE" w:rsidRPr="00003E81" w:rsidTr="007368B0">
        <w:trPr>
          <w:trHeight w:val="3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b/>
                <w:bCs/>
                <w:color w:val="000000"/>
              </w:rPr>
            </w:pPr>
            <w:r w:rsidRPr="005F586E">
              <w:rPr>
                <w:rFonts w:cs="Calibri"/>
                <w:b/>
                <w:bCs/>
                <w:color w:val="000000"/>
              </w:rPr>
              <w:t>Manufacturer's Data</w:t>
            </w:r>
          </w:p>
        </w:tc>
        <w:tc>
          <w:tcPr>
            <w:tcW w:w="3957" w:type="dxa"/>
            <w:tcBorders>
              <w:top w:val="single" w:sz="4" w:space="0" w:color="auto"/>
              <w:left w:val="nil"/>
              <w:bottom w:val="single" w:sz="4" w:space="0" w:color="auto"/>
              <w:right w:val="single" w:sz="4" w:space="0" w:color="auto"/>
            </w:tcBorders>
            <w:shd w:val="clear" w:color="000000" w:fill="D9D9D9"/>
            <w:vAlign w:val="center"/>
            <w:hideMark/>
          </w:tcPr>
          <w:p w:rsidR="00A152EE" w:rsidRPr="005F586E" w:rsidRDefault="00A152EE" w:rsidP="003D52BF">
            <w:pPr>
              <w:spacing w:after="0" w:line="240" w:lineRule="auto"/>
              <w:rPr>
                <w:rFonts w:cs="Calibri"/>
                <w:color w:val="000000"/>
              </w:rPr>
            </w:pPr>
            <w:r w:rsidRPr="005F586E">
              <w:rPr>
                <w:rFonts w:cs="Calibri"/>
                <w:color w:val="000000"/>
              </w:rPr>
              <w:t> </w:t>
            </w:r>
          </w:p>
        </w:tc>
        <w:tc>
          <w:tcPr>
            <w:tcW w:w="623" w:type="dxa"/>
            <w:tcBorders>
              <w:top w:val="single" w:sz="4" w:space="0" w:color="auto"/>
              <w:left w:val="nil"/>
              <w:bottom w:val="single" w:sz="4" w:space="0" w:color="auto"/>
              <w:right w:val="single" w:sz="4" w:space="0" w:color="auto"/>
            </w:tcBorders>
            <w:shd w:val="clear" w:color="000000" w:fill="D9D9D9"/>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single" w:sz="4" w:space="0" w:color="auto"/>
              <w:left w:val="nil"/>
              <w:bottom w:val="single" w:sz="4" w:space="0" w:color="auto"/>
              <w:right w:val="single" w:sz="4" w:space="0" w:color="auto"/>
            </w:tcBorders>
            <w:shd w:val="clear" w:color="000000" w:fill="D9D9D9"/>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single" w:sz="4" w:space="0" w:color="auto"/>
              <w:left w:val="nil"/>
              <w:bottom w:val="single" w:sz="4" w:space="0" w:color="auto"/>
              <w:right w:val="single" w:sz="4" w:space="0" w:color="auto"/>
            </w:tcBorders>
            <w:shd w:val="clear" w:color="000000" w:fill="D9D9D9"/>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single" w:sz="4" w:space="0" w:color="auto"/>
              <w:left w:val="nil"/>
              <w:bottom w:val="single" w:sz="4" w:space="0" w:color="auto"/>
              <w:right w:val="single" w:sz="4" w:space="0" w:color="auto"/>
            </w:tcBorders>
            <w:shd w:val="clear" w:color="000000" w:fill="D9D9D9"/>
            <w:noWrap/>
            <w:vAlign w:val="center"/>
            <w:hideMark/>
          </w:tcPr>
          <w:p w:rsidR="00A152EE" w:rsidRPr="005F586E" w:rsidRDefault="00A152EE" w:rsidP="003D52BF">
            <w:pPr>
              <w:spacing w:after="0" w:line="240" w:lineRule="auto"/>
              <w:jc w:val="center"/>
              <w:rPr>
                <w:rFonts w:cs="Calibri"/>
                <w:color w:val="000000"/>
              </w:rPr>
            </w:pPr>
          </w:p>
        </w:tc>
      </w:tr>
      <w:tr w:rsidR="00A152EE" w:rsidRPr="00003E81" w:rsidTr="003D52BF">
        <w:trPr>
          <w:trHeight w:val="6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Operation and Maintenance Data</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O&amp;M data package per the technical specifications</w:t>
            </w:r>
          </w:p>
        </w:tc>
        <w:tc>
          <w:tcPr>
            <w:tcW w:w="62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r>
              <w:rPr>
                <w:rFonts w:cs="Calibri"/>
                <w:color w:val="000000"/>
              </w:rPr>
              <w:t>X</w:t>
            </w: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r>
      <w:tr w:rsidR="00A152EE" w:rsidRPr="00003E81" w:rsidTr="003D52BF">
        <w:trPr>
          <w:trHeight w:val="12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r w:rsidRPr="005F586E">
              <w:rPr>
                <w:rFonts w:cs="Calibri"/>
                <w:color w:val="000000"/>
              </w:rPr>
              <w:t>Manufacturer's Equipment Information</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 xml:space="preserve">Drawings, illustrations and product data furnished for the equipment and systems components. </w:t>
            </w:r>
          </w:p>
        </w:tc>
        <w:tc>
          <w:tcPr>
            <w:tcW w:w="62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r>
              <w:rPr>
                <w:rFonts w:cs="Calibri"/>
                <w:color w:val="000000"/>
              </w:rPr>
              <w:t>X</w:t>
            </w: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r>
      <w:tr w:rsidR="00A152EE" w:rsidRPr="00003E81" w:rsidTr="003D52BF">
        <w:trPr>
          <w:trHeight w:val="3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 </w:t>
            </w:r>
          </w:p>
        </w:tc>
        <w:tc>
          <w:tcPr>
            <w:tcW w:w="62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r>
      <w:tr w:rsidR="00A152EE" w:rsidRPr="00003E81" w:rsidTr="003D52BF">
        <w:trPr>
          <w:trHeight w:val="3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b/>
                <w:bCs/>
                <w:color w:val="000000"/>
              </w:rPr>
            </w:pPr>
            <w:r w:rsidRPr="005F586E">
              <w:rPr>
                <w:rFonts w:cs="Calibri"/>
                <w:b/>
                <w:bCs/>
                <w:color w:val="000000"/>
              </w:rPr>
              <w:t>Training Materials</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 </w:t>
            </w:r>
            <w:r>
              <w:rPr>
                <w:rFonts w:cs="Calibri"/>
                <w:color w:val="000000"/>
              </w:rPr>
              <w:t xml:space="preserve">Training plans, materials, and other data used during contractors and systems training. </w:t>
            </w:r>
          </w:p>
        </w:tc>
        <w:tc>
          <w:tcPr>
            <w:tcW w:w="62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r>
              <w:rPr>
                <w:rFonts w:cs="Calibri"/>
                <w:color w:val="000000"/>
              </w:rPr>
              <w:t>X</w:t>
            </w: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r>
      <w:tr w:rsidR="00A152EE" w:rsidRPr="00003E81" w:rsidTr="003D52BF">
        <w:trPr>
          <w:trHeight w:val="3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color w:val="000000"/>
              </w:rPr>
            </w:pP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 </w:t>
            </w:r>
          </w:p>
        </w:tc>
        <w:tc>
          <w:tcPr>
            <w:tcW w:w="62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r>
      <w:tr w:rsidR="00A152EE" w:rsidRPr="00003E81" w:rsidTr="003D52BF">
        <w:trPr>
          <w:trHeight w:val="300"/>
          <w:jc w:val="center"/>
        </w:trPr>
        <w:tc>
          <w:tcPr>
            <w:tcW w:w="2204" w:type="dxa"/>
            <w:tcBorders>
              <w:top w:val="nil"/>
              <w:left w:val="single" w:sz="4" w:space="0" w:color="auto"/>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ind w:left="26"/>
              <w:jc w:val="center"/>
              <w:rPr>
                <w:rFonts w:cs="Calibri"/>
                <w:b/>
                <w:bCs/>
                <w:color w:val="000000"/>
              </w:rPr>
            </w:pPr>
            <w:r w:rsidRPr="005F586E">
              <w:rPr>
                <w:rFonts w:cs="Calibri"/>
                <w:b/>
                <w:bCs/>
                <w:color w:val="000000"/>
              </w:rPr>
              <w:t>Commissioning Report</w:t>
            </w:r>
          </w:p>
        </w:tc>
        <w:tc>
          <w:tcPr>
            <w:tcW w:w="3957" w:type="dxa"/>
            <w:tcBorders>
              <w:top w:val="nil"/>
              <w:left w:val="nil"/>
              <w:bottom w:val="single" w:sz="4" w:space="0" w:color="auto"/>
              <w:right w:val="single" w:sz="4" w:space="0" w:color="auto"/>
            </w:tcBorders>
            <w:shd w:val="clear" w:color="auto" w:fill="auto"/>
            <w:vAlign w:val="center"/>
            <w:hideMark/>
          </w:tcPr>
          <w:p w:rsidR="00A152EE" w:rsidRPr="005F586E" w:rsidRDefault="00A152EE" w:rsidP="003D52BF">
            <w:pPr>
              <w:spacing w:after="0" w:line="240" w:lineRule="auto"/>
              <w:rPr>
                <w:rFonts w:cs="Calibri"/>
                <w:color w:val="000000"/>
              </w:rPr>
            </w:pPr>
            <w:r w:rsidRPr="005F586E">
              <w:rPr>
                <w:rFonts w:cs="Calibri"/>
                <w:color w:val="000000"/>
              </w:rPr>
              <w:t> </w:t>
            </w:r>
            <w:r>
              <w:rPr>
                <w:rFonts w:cs="Calibri"/>
                <w:color w:val="000000"/>
              </w:rPr>
              <w:t>Copy of the Final Commissioning Report.</w:t>
            </w:r>
          </w:p>
        </w:tc>
        <w:tc>
          <w:tcPr>
            <w:tcW w:w="62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r>
              <w:rPr>
                <w:rFonts w:cs="Calibri"/>
                <w:color w:val="000000"/>
              </w:rPr>
              <w:t>X</w:t>
            </w: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43"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c>
          <w:tcPr>
            <w:tcW w:w="658" w:type="dxa"/>
            <w:tcBorders>
              <w:top w:val="nil"/>
              <w:left w:val="nil"/>
              <w:bottom w:val="single" w:sz="4" w:space="0" w:color="auto"/>
              <w:right w:val="single" w:sz="4" w:space="0" w:color="auto"/>
            </w:tcBorders>
            <w:shd w:val="clear" w:color="auto" w:fill="auto"/>
            <w:noWrap/>
            <w:vAlign w:val="center"/>
            <w:hideMark/>
          </w:tcPr>
          <w:p w:rsidR="00A152EE" w:rsidRPr="005F586E" w:rsidRDefault="00A152EE" w:rsidP="003D52BF">
            <w:pPr>
              <w:spacing w:after="0" w:line="240" w:lineRule="auto"/>
              <w:jc w:val="center"/>
              <w:rPr>
                <w:rFonts w:cs="Calibri"/>
                <w:color w:val="000000"/>
              </w:rPr>
            </w:pPr>
          </w:p>
        </w:tc>
      </w:tr>
    </w:tbl>
    <w:p w:rsidR="00A152EE" w:rsidRDefault="00A152EE"/>
    <w:sectPr w:rsidR="00A152EE" w:rsidSect="00D3317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2BF" w:rsidRDefault="003D52BF" w:rsidP="000C1420">
      <w:pPr>
        <w:spacing w:after="0" w:line="240" w:lineRule="auto"/>
      </w:pPr>
      <w:r>
        <w:separator/>
      </w:r>
    </w:p>
  </w:endnote>
  <w:endnote w:type="continuationSeparator" w:id="0">
    <w:p w:rsidR="003D52BF" w:rsidRDefault="003D52BF" w:rsidP="000C1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2BF" w:rsidRDefault="003D52BF" w:rsidP="000C1420">
      <w:pPr>
        <w:spacing w:after="0" w:line="240" w:lineRule="auto"/>
      </w:pPr>
      <w:r>
        <w:separator/>
      </w:r>
    </w:p>
  </w:footnote>
  <w:footnote w:type="continuationSeparator" w:id="0">
    <w:p w:rsidR="003D52BF" w:rsidRDefault="003D52BF" w:rsidP="000C14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420" w:rsidRDefault="00DE64A8">
    <w:pPr>
      <w:pStyle w:val="Header"/>
    </w:pPr>
    <w:r w:rsidRPr="009016E1">
      <w:rPr>
        <w:noProof/>
      </w:rPr>
      <w:drawing>
        <wp:inline distT="0" distB="0" distL="0" distR="0">
          <wp:extent cx="2381250" cy="552450"/>
          <wp:effectExtent l="0" t="0" r="0" b="0"/>
          <wp:docPr id="1" name="Picture 1" title="VA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title="VA logo"/>
                  <pic:cNvPicPr/>
                </pic:nvPicPr>
                <pic:blipFill>
                  <a:blip r:embed="rId1">
                    <a:extLst>
                      <a:ext uri="{28A0092B-C50C-407E-A947-70E740481C1C}">
                        <a14:useLocalDpi xmlns:a14="http://schemas.microsoft.com/office/drawing/2010/main" val="0"/>
                      </a:ext>
                    </a:extLst>
                  </a:blip>
                  <a:stretch>
                    <a:fillRect/>
                  </a:stretch>
                </pic:blipFill>
                <pic:spPr>
                  <a:xfrm>
                    <a:off x="0" y="0"/>
                    <a:ext cx="2381250" cy="5524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86E"/>
    <w:rsid w:val="00003E81"/>
    <w:rsid w:val="00007306"/>
    <w:rsid w:val="000C1420"/>
    <w:rsid w:val="0014130B"/>
    <w:rsid w:val="00150699"/>
    <w:rsid w:val="00166A1E"/>
    <w:rsid w:val="00180E1E"/>
    <w:rsid w:val="0020069D"/>
    <w:rsid w:val="00313D45"/>
    <w:rsid w:val="003B6B7F"/>
    <w:rsid w:val="003D52BF"/>
    <w:rsid w:val="005F586E"/>
    <w:rsid w:val="006D13AC"/>
    <w:rsid w:val="007368B0"/>
    <w:rsid w:val="00832C4A"/>
    <w:rsid w:val="009D5030"/>
    <w:rsid w:val="00A152EE"/>
    <w:rsid w:val="00AB00CD"/>
    <w:rsid w:val="00BB06B3"/>
    <w:rsid w:val="00BB3671"/>
    <w:rsid w:val="00BB5B18"/>
    <w:rsid w:val="00C72EB0"/>
    <w:rsid w:val="00D33177"/>
    <w:rsid w:val="00D5325C"/>
    <w:rsid w:val="00DE64A8"/>
    <w:rsid w:val="00ED4B39"/>
    <w:rsid w:val="00FB29BE"/>
    <w:rsid w:val="00FE0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06564D9D-8439-4D07-BD3B-01229AC4A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14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420"/>
  </w:style>
  <w:style w:type="paragraph" w:styleId="Footer">
    <w:name w:val="footer"/>
    <w:basedOn w:val="Normal"/>
    <w:link w:val="FooterChar"/>
    <w:uiPriority w:val="99"/>
    <w:unhideWhenUsed/>
    <w:rsid w:val="000C14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420"/>
  </w:style>
  <w:style w:type="paragraph" w:styleId="BalloonText">
    <w:name w:val="Balloon Text"/>
    <w:basedOn w:val="Normal"/>
    <w:link w:val="BalloonTextChar"/>
    <w:uiPriority w:val="99"/>
    <w:semiHidden/>
    <w:unhideWhenUsed/>
    <w:rsid w:val="000C142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C14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74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29C83-6BEE-4D98-92B9-8A2DB8826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863</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National Cemetery Administration Commissioning Process Manual</vt:lpstr>
    </vt:vector>
  </TitlesOfParts>
  <Company>Department of Veterans Affairs</Company>
  <LinksUpToDate>false</LinksUpToDate>
  <CharactersWithSpaces>5772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Cemetery Administration Commissioning Process Manual</dc:title>
  <dc:subject>Design Criteria</dc:subject>
  <dc:creator>Department of Veterans Affairs;National Cemetery Administration;Office of  Construction &amp; Facilities Management</dc:creator>
  <cp:keywords>Commissioning</cp:keywords>
  <cp:lastModifiedBy>Francine Alvarez</cp:lastModifiedBy>
  <cp:revision>3</cp:revision>
  <cp:lastPrinted>2015-10-12T20:10:00Z</cp:lastPrinted>
  <dcterms:created xsi:type="dcterms:W3CDTF">2015-10-05T14:58:00Z</dcterms:created>
  <dcterms:modified xsi:type="dcterms:W3CDTF">2015-10-12T20:11:00Z</dcterms:modified>
</cp:coreProperties>
</file>