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AA7D" w14:textId="59AAFFF1" w:rsidR="00DE79C8" w:rsidRPr="008C5973" w:rsidRDefault="00A41BC4" w:rsidP="00A41BC4">
      <w:pPr>
        <w:pStyle w:val="SpecTitle"/>
        <w:outlineLvl w:val="0"/>
      </w:pPr>
      <w:bookmarkStart w:id="0" w:name="_GoBack"/>
      <w:bookmarkEnd w:id="0"/>
      <w:r>
        <w:t>SECTION 08 34 59</w:t>
      </w:r>
      <w:r>
        <w:br/>
        <w:t>VAULT DOORS AND DAY GATES</w:t>
      </w:r>
    </w:p>
    <w:p w14:paraId="250C29BC" w14:textId="77777777" w:rsidR="00A41BC4" w:rsidRPr="00A41BC4" w:rsidRDefault="00A41BC4" w:rsidP="00A41BC4">
      <w:pPr>
        <w:pStyle w:val="SpecNormal"/>
      </w:pPr>
    </w:p>
    <w:p w14:paraId="3EA6F790" w14:textId="77777777" w:rsidR="00A2275A" w:rsidRPr="00DF04F0" w:rsidRDefault="00A2275A" w:rsidP="00A41BC4">
      <w:pPr>
        <w:pStyle w:val="SpecNote"/>
        <w:outlineLvl w:val="9"/>
      </w:pPr>
      <w:r w:rsidRPr="00DF04F0">
        <w:t>SPEC WRITER NOTE</w:t>
      </w:r>
      <w:r w:rsidR="00321895" w:rsidRPr="00DF04F0">
        <w:t>S</w:t>
      </w:r>
      <w:r w:rsidR="008C5973" w:rsidRPr="00DF04F0">
        <w:t>:</w:t>
      </w:r>
    </w:p>
    <w:p w14:paraId="26742EA0" w14:textId="7D713BAF" w:rsidR="00A2275A" w:rsidRPr="00DF04F0" w:rsidRDefault="008C5973" w:rsidP="00A41BC4">
      <w:pPr>
        <w:pStyle w:val="SpecNoteNumbered"/>
      </w:pPr>
      <w:r w:rsidRPr="00DF04F0">
        <w:t>1. Delete text between //</w:t>
      </w:r>
      <w:r w:rsidR="00A41BC4">
        <w:t xml:space="preserve">  </w:t>
      </w:r>
      <w:r w:rsidRPr="00DF04F0">
        <w:t> // not applicable to project. Edit remaining text to suit project.</w:t>
      </w:r>
    </w:p>
    <w:p w14:paraId="522D6566" w14:textId="710DAF85" w:rsidR="00DE79C8" w:rsidRPr="00DF04F0" w:rsidRDefault="00056602" w:rsidP="00A41BC4">
      <w:pPr>
        <w:pStyle w:val="SpecNoteNumbered"/>
      </w:pPr>
      <w:r w:rsidRPr="00DF04F0">
        <w:t xml:space="preserve">2. </w:t>
      </w:r>
      <w:r w:rsidR="00DE79C8" w:rsidRPr="00DF04F0">
        <w:t xml:space="preserve">See Physical Security </w:t>
      </w:r>
      <w:r w:rsidR="005962A0">
        <w:t>&amp; Resiliency</w:t>
      </w:r>
      <w:r w:rsidR="005962A0" w:rsidRPr="00DF04F0">
        <w:t xml:space="preserve"> </w:t>
      </w:r>
      <w:r w:rsidR="009043C6" w:rsidRPr="00DF04F0">
        <w:t>for New and Renovation VA Construction</w:t>
      </w:r>
      <w:r w:rsidR="00A2275A" w:rsidRPr="00DF04F0">
        <w:t>.</w:t>
      </w:r>
    </w:p>
    <w:p w14:paraId="3297D984" w14:textId="77777777" w:rsidR="00DE79C8" w:rsidRPr="008C5973" w:rsidRDefault="00DE79C8" w:rsidP="00D674B6">
      <w:pPr>
        <w:pStyle w:val="PART"/>
      </w:pPr>
      <w:r w:rsidRPr="008C5973">
        <w:t>GENERAL</w:t>
      </w:r>
    </w:p>
    <w:p w14:paraId="754F651A" w14:textId="7C304775" w:rsidR="003A0E16" w:rsidRPr="003A0E16" w:rsidRDefault="001B54AD" w:rsidP="003A0E16">
      <w:pPr>
        <w:pStyle w:val="ArticleB"/>
        <w:outlineLvl w:val="1"/>
      </w:pPr>
      <w:r w:rsidRPr="008C5973">
        <w:t>SUMMARY</w:t>
      </w:r>
    </w:p>
    <w:p w14:paraId="05F6027A" w14:textId="77777777" w:rsidR="001B54AD" w:rsidRPr="008C5973" w:rsidRDefault="008C5973" w:rsidP="00C433EA">
      <w:pPr>
        <w:pStyle w:val="Level1"/>
      </w:pPr>
      <w:r w:rsidRPr="008C5973">
        <w:t>Section Includes:</w:t>
      </w:r>
    </w:p>
    <w:p w14:paraId="49C9C648" w14:textId="77777777" w:rsidR="00B90C4D" w:rsidRDefault="00B90C4D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>Coordinate wall construction with drawing details</w:t>
      </w:r>
      <w:r w:rsidR="00FE2F99" w:rsidRPr="00DF04F0">
        <w:t xml:space="preserve"> and locations where vault doors are used</w:t>
      </w:r>
      <w:r w:rsidRPr="00DF04F0">
        <w:t>.</w:t>
      </w:r>
    </w:p>
    <w:p w14:paraId="4924D0E6" w14:textId="77777777" w:rsidR="00D674B6" w:rsidRPr="00DF04F0" w:rsidRDefault="00D674B6" w:rsidP="00A41BC4">
      <w:pPr>
        <w:pStyle w:val="SpecNote"/>
        <w:outlineLvl w:val="9"/>
      </w:pPr>
    </w:p>
    <w:p w14:paraId="5CC88854" w14:textId="77777777" w:rsidR="008D4486" w:rsidRPr="008C5973" w:rsidRDefault="008C5973" w:rsidP="00A41BC4">
      <w:pPr>
        <w:pStyle w:val="Level2"/>
      </w:pPr>
      <w:r>
        <w:t>Factory finished vault door complete with frame, combination lock, hardware, threshold, and day gate installed in // reinforced concrete wall // within Pharmacy.</w:t>
      </w:r>
    </w:p>
    <w:p w14:paraId="1422E5FF" w14:textId="50887609" w:rsidR="001B54AD" w:rsidRPr="008C5973" w:rsidRDefault="001B54AD" w:rsidP="00A41BC4">
      <w:pPr>
        <w:pStyle w:val="ArticleB"/>
        <w:outlineLvl w:val="1"/>
      </w:pPr>
      <w:r w:rsidRPr="008C5973">
        <w:t xml:space="preserve">RELATED </w:t>
      </w:r>
      <w:r w:rsidR="00A41BC4">
        <w:t>WORK</w:t>
      </w:r>
    </w:p>
    <w:p w14:paraId="19DE1532" w14:textId="77777777" w:rsidR="00586B7D" w:rsidRDefault="00586B7D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>Update and retain references only when specified elsewhere in this section.</w:t>
      </w:r>
    </w:p>
    <w:p w14:paraId="48CBAFD1" w14:textId="77777777" w:rsidR="00D674B6" w:rsidRPr="00DF04F0" w:rsidRDefault="00D674B6" w:rsidP="00A41BC4">
      <w:pPr>
        <w:pStyle w:val="SpecNote"/>
        <w:outlineLvl w:val="9"/>
      </w:pPr>
    </w:p>
    <w:p w14:paraId="77DFE36C" w14:textId="0413751C" w:rsidR="00D56197" w:rsidRPr="008C5973" w:rsidRDefault="00A41BC4" w:rsidP="00A41BC4">
      <w:pPr>
        <w:pStyle w:val="Level1"/>
      </w:pPr>
      <w:r w:rsidRPr="008C5973">
        <w:t>Section 08 71 00, DOOR HARDWARE</w:t>
      </w:r>
      <w:r>
        <w:t>:</w:t>
      </w:r>
      <w:r w:rsidRPr="008C5973">
        <w:t xml:space="preserve"> </w:t>
      </w:r>
      <w:r w:rsidR="00D56197" w:rsidRPr="008C5973">
        <w:t xml:space="preserve">Day gate lock </w:t>
      </w:r>
      <w:r w:rsidR="001975A5" w:rsidRPr="008C5973">
        <w:t>cylinder</w:t>
      </w:r>
    </w:p>
    <w:p w14:paraId="63249247" w14:textId="6C96C7A1" w:rsidR="008D4486" w:rsidRPr="008C5973" w:rsidRDefault="00A41BC4" w:rsidP="00A41BC4">
      <w:pPr>
        <w:pStyle w:val="Level1"/>
      </w:pPr>
      <w:r w:rsidRPr="008C5973">
        <w:t>Section 28 16 11, INTRUSION DETECTION SYSTEM Section 28 16 11, INTRUSION DETECTION SYSTEM</w:t>
      </w:r>
      <w:r>
        <w:t>:</w:t>
      </w:r>
      <w:r w:rsidRPr="008C5973">
        <w:t xml:space="preserve"> </w:t>
      </w:r>
      <w:r w:rsidR="00DE79C8" w:rsidRPr="008C5973">
        <w:t>Intrusion alarm.</w:t>
      </w:r>
    </w:p>
    <w:p w14:paraId="0D0CAB4D" w14:textId="77777777" w:rsidR="00DE67FE" w:rsidRPr="008C5973" w:rsidRDefault="00DE67FE" w:rsidP="00A41BC4">
      <w:pPr>
        <w:pStyle w:val="ArticleB"/>
        <w:outlineLvl w:val="1"/>
      </w:pPr>
      <w:r w:rsidRPr="008C5973">
        <w:t>APPLICABLE PUBLICATIONS</w:t>
      </w:r>
    </w:p>
    <w:p w14:paraId="3A1465F7" w14:textId="77777777" w:rsidR="00586B7D" w:rsidRPr="008C5973" w:rsidRDefault="00586B7D" w:rsidP="00A41BC4">
      <w:pPr>
        <w:pStyle w:val="Level1"/>
      </w:pPr>
      <w:r w:rsidRPr="008C5973">
        <w:t>Comply with references to extent specified in this section.</w:t>
      </w:r>
    </w:p>
    <w:p w14:paraId="3B988907" w14:textId="77777777" w:rsidR="00586B7D" w:rsidRPr="008C5973" w:rsidRDefault="00586B7D" w:rsidP="00A41BC4">
      <w:pPr>
        <w:pStyle w:val="Level1"/>
      </w:pPr>
      <w:r w:rsidRPr="008C5973">
        <w:t>Federal Qualified Products List (QPL)</w:t>
      </w:r>
      <w:r w:rsidR="008C5973" w:rsidRPr="008C5973">
        <w:t>:</w:t>
      </w:r>
    </w:p>
    <w:p w14:paraId="65CD9247" w14:textId="77777777" w:rsidR="00586B7D" w:rsidRDefault="00586B7D" w:rsidP="00A41BC4">
      <w:pPr>
        <w:pStyle w:val="SpecNote"/>
        <w:outlineLvl w:val="9"/>
      </w:pPr>
      <w:r w:rsidRPr="00DF04F0">
        <w:t>SPEC WRITER NOTES</w:t>
      </w:r>
      <w:r w:rsidR="008C5973" w:rsidRPr="00DF04F0">
        <w:t xml:space="preserve">: </w:t>
      </w:r>
      <w:r w:rsidRPr="00DF04F0">
        <w:t>FS</w:t>
      </w:r>
      <w:r w:rsidR="008C5973" w:rsidRPr="00DF04F0">
        <w:noBreakHyphen/>
      </w:r>
      <w:r w:rsidRPr="00DF04F0">
        <w:t>AA</w:t>
      </w:r>
      <w:r w:rsidR="008C5973" w:rsidRPr="00DF04F0">
        <w:noBreakHyphen/>
      </w:r>
      <w:r w:rsidRPr="00DF04F0">
        <w:t>D</w:t>
      </w:r>
      <w:r w:rsidR="008C5973" w:rsidRPr="00DF04F0">
        <w:noBreakHyphen/>
      </w:r>
      <w:r w:rsidRPr="00DF04F0">
        <w:t>600 requires vault doors to be approved for listing in QPL.</w:t>
      </w:r>
    </w:p>
    <w:p w14:paraId="60E21044" w14:textId="77777777" w:rsidR="00D674B6" w:rsidRPr="00DF04F0" w:rsidRDefault="00D674B6" w:rsidP="00A41BC4">
      <w:pPr>
        <w:pStyle w:val="SpecNote"/>
        <w:outlineLvl w:val="9"/>
      </w:pPr>
    </w:p>
    <w:p w14:paraId="1A71AB9A" w14:textId="3EABA071" w:rsidR="00586B7D" w:rsidRPr="008C5973" w:rsidRDefault="00586B7D" w:rsidP="00A41BC4">
      <w:pPr>
        <w:pStyle w:val="Pubs"/>
      </w:pPr>
      <w:r w:rsidRPr="008C5973">
        <w:t>AA</w:t>
      </w:r>
      <w:r w:rsidR="008C5973" w:rsidRPr="008C5973">
        <w:noBreakHyphen/>
      </w:r>
      <w:r w:rsidRPr="008C5973">
        <w:t>D</w:t>
      </w:r>
      <w:r w:rsidR="008C5973" w:rsidRPr="008C5973">
        <w:noBreakHyphen/>
      </w:r>
      <w:r w:rsidRPr="008C5973">
        <w:t>600</w:t>
      </w:r>
      <w:r w:rsidR="008C5973" w:rsidRPr="008C5973">
        <w:noBreakHyphen/>
      </w:r>
      <w:r w:rsidRPr="008C5973">
        <w:t>8</w:t>
      </w:r>
      <w:r w:rsidR="000F73EF">
        <w:tab/>
      </w:r>
      <w:r w:rsidRPr="008C5973">
        <w:t>Door, Vault, Security.</w:t>
      </w:r>
    </w:p>
    <w:p w14:paraId="15D0E573" w14:textId="77777777" w:rsidR="00586B7D" w:rsidRDefault="00586B7D" w:rsidP="00A41BC4">
      <w:pPr>
        <w:pStyle w:val="SpecNote"/>
        <w:outlineLvl w:val="9"/>
      </w:pPr>
      <w:r w:rsidRPr="00DF04F0">
        <w:t>SPEC WRITER NOTES</w:t>
      </w:r>
      <w:r w:rsidR="008C5973" w:rsidRPr="00DF04F0">
        <w:t xml:space="preserve">: </w:t>
      </w:r>
      <w:r w:rsidRPr="00DF04F0">
        <w:t>FF2470 requires locks to be approved for listing in QPL.</w:t>
      </w:r>
    </w:p>
    <w:p w14:paraId="5B96F1EB" w14:textId="77777777" w:rsidR="00D674B6" w:rsidRPr="00DF04F0" w:rsidRDefault="00D674B6" w:rsidP="00A41BC4">
      <w:pPr>
        <w:pStyle w:val="SpecNote"/>
        <w:outlineLvl w:val="9"/>
      </w:pPr>
    </w:p>
    <w:p w14:paraId="09FF3097" w14:textId="46F21A4D" w:rsidR="00586B7D" w:rsidRPr="008C5973" w:rsidRDefault="00586B7D" w:rsidP="00A41BC4">
      <w:pPr>
        <w:pStyle w:val="Pubs"/>
      </w:pPr>
      <w:r w:rsidRPr="008C5973">
        <w:t>FF</w:t>
      </w:r>
      <w:r w:rsidR="008C5973" w:rsidRPr="008C5973">
        <w:noBreakHyphen/>
      </w:r>
      <w:r w:rsidRPr="008C5973">
        <w:t>2470</w:t>
      </w:r>
      <w:r w:rsidR="008C5973" w:rsidRPr="008C5973">
        <w:noBreakHyphen/>
      </w:r>
      <w:r w:rsidRPr="008C5973">
        <w:t>8</w:t>
      </w:r>
      <w:r w:rsidR="000F73EF">
        <w:tab/>
      </w:r>
      <w:r w:rsidRPr="008C5973">
        <w:t>Locks, Combination.</w:t>
      </w:r>
    </w:p>
    <w:p w14:paraId="1DF7D318" w14:textId="77777777" w:rsidR="00586B7D" w:rsidRPr="008C5973" w:rsidRDefault="00586B7D" w:rsidP="00A41BC4">
      <w:pPr>
        <w:pStyle w:val="Level1"/>
      </w:pPr>
      <w:r w:rsidRPr="008C5973">
        <w:t>Federal Specifications (Fed. Spec.)</w:t>
      </w:r>
      <w:r w:rsidR="008C5973" w:rsidRPr="008C5973">
        <w:t>:</w:t>
      </w:r>
    </w:p>
    <w:p w14:paraId="476A0913" w14:textId="5C482C99" w:rsidR="00586B7D" w:rsidRPr="008C5973" w:rsidRDefault="00586B7D" w:rsidP="00A41BC4">
      <w:pPr>
        <w:pStyle w:val="Pubs"/>
      </w:pPr>
      <w:r w:rsidRPr="008C5973">
        <w:t>AA</w:t>
      </w:r>
      <w:r w:rsidR="008C5973" w:rsidRPr="008C5973">
        <w:noBreakHyphen/>
      </w:r>
      <w:r w:rsidRPr="008C5973">
        <w:t>D</w:t>
      </w:r>
      <w:r w:rsidR="008C5973" w:rsidRPr="008C5973">
        <w:noBreakHyphen/>
      </w:r>
      <w:r w:rsidRPr="008C5973">
        <w:t>600</w:t>
      </w:r>
      <w:proofErr w:type="gramStart"/>
      <w:r w:rsidRPr="008C5973">
        <w:t>D(</w:t>
      </w:r>
      <w:proofErr w:type="gramEnd"/>
      <w:r w:rsidRPr="008C5973">
        <w:t>2)</w:t>
      </w:r>
      <w:r w:rsidR="000F73EF">
        <w:tab/>
      </w:r>
      <w:r w:rsidRPr="008C5973">
        <w:t>Door, Vault, Security.</w:t>
      </w:r>
    </w:p>
    <w:p w14:paraId="49EAF113" w14:textId="1047DAF2" w:rsidR="00586B7D" w:rsidRPr="008C5973" w:rsidRDefault="00586B7D" w:rsidP="00A41BC4">
      <w:pPr>
        <w:pStyle w:val="Pubs"/>
      </w:pPr>
      <w:r w:rsidRPr="008C5973">
        <w:t>FF</w:t>
      </w:r>
      <w:r w:rsidR="008C5973" w:rsidRPr="008C5973">
        <w:noBreakHyphen/>
      </w:r>
      <w:r w:rsidRPr="008C5973">
        <w:t>L</w:t>
      </w:r>
      <w:r w:rsidR="008C5973" w:rsidRPr="008C5973">
        <w:noBreakHyphen/>
      </w:r>
      <w:r w:rsidRPr="008C5973">
        <w:t>2740</w:t>
      </w:r>
      <w:proofErr w:type="gramStart"/>
      <w:r w:rsidRPr="008C5973">
        <w:t>A(</w:t>
      </w:r>
      <w:proofErr w:type="gramEnd"/>
      <w:r w:rsidRPr="008C5973">
        <w:t>1)</w:t>
      </w:r>
      <w:r w:rsidR="000F73EF">
        <w:tab/>
      </w:r>
      <w:r w:rsidRPr="008C5973">
        <w:t>Locks, Combination.</w:t>
      </w:r>
    </w:p>
    <w:p w14:paraId="552F3134" w14:textId="77777777" w:rsidR="008D4486" w:rsidRPr="008C5973" w:rsidRDefault="00DE79C8" w:rsidP="00D674B6">
      <w:pPr>
        <w:pStyle w:val="PART"/>
      </w:pPr>
      <w:r w:rsidRPr="008C5973">
        <w:t>SUBMITTALS</w:t>
      </w:r>
    </w:p>
    <w:p w14:paraId="0E7F86CA" w14:textId="77777777" w:rsidR="00B70AEE" w:rsidRPr="008C5973" w:rsidRDefault="00B70AEE" w:rsidP="00C433EA">
      <w:pPr>
        <w:pStyle w:val="Level1"/>
      </w:pPr>
      <w:r w:rsidRPr="008C5973">
        <w:t>Submittal Procedures</w:t>
      </w:r>
      <w:r w:rsidR="008C5973" w:rsidRPr="008C5973">
        <w:t>: Section 01 33 23</w:t>
      </w:r>
      <w:r w:rsidRPr="008C5973">
        <w:t>, SHOP DRAWINGS, PRODUCT DATA, AND SAMPLES.</w:t>
      </w:r>
    </w:p>
    <w:p w14:paraId="4D62A044" w14:textId="77777777" w:rsidR="008D4486" w:rsidRPr="008C5973" w:rsidRDefault="00B70AEE" w:rsidP="00C433EA">
      <w:pPr>
        <w:pStyle w:val="Level1"/>
      </w:pPr>
      <w:r w:rsidRPr="008C5973">
        <w:lastRenderedPageBreak/>
        <w:t xml:space="preserve">Submittal </w:t>
      </w:r>
      <w:r w:rsidR="00DE79C8" w:rsidRPr="008C5973">
        <w:t>Drawings</w:t>
      </w:r>
      <w:r w:rsidR="008C5973" w:rsidRPr="008C5973">
        <w:t xml:space="preserve">: </w:t>
      </w:r>
      <w:r w:rsidR="000B582B" w:rsidRPr="008C5973">
        <w:t>Show</w:t>
      </w:r>
      <w:r w:rsidR="00DE79C8" w:rsidRPr="008C5973">
        <w:t xml:space="preserve"> size, </w:t>
      </w:r>
      <w:r w:rsidR="00893592" w:rsidRPr="008C5973">
        <w:t>configuration, and configuration and installation details</w:t>
      </w:r>
      <w:r w:rsidR="00DE79C8" w:rsidRPr="008C5973">
        <w:t>.</w:t>
      </w:r>
    </w:p>
    <w:p w14:paraId="5BAB22F9" w14:textId="77777777" w:rsidR="000B582B" w:rsidRPr="008C5973" w:rsidRDefault="000B582B" w:rsidP="00C433EA">
      <w:pPr>
        <w:pStyle w:val="Level2"/>
      </w:pPr>
      <w:r w:rsidRPr="008C5973">
        <w:t>Vault door.</w:t>
      </w:r>
    </w:p>
    <w:p w14:paraId="4F69953B" w14:textId="77777777" w:rsidR="000B582B" w:rsidRPr="008C5973" w:rsidRDefault="000B582B" w:rsidP="00C433EA">
      <w:pPr>
        <w:pStyle w:val="Level2"/>
      </w:pPr>
      <w:r w:rsidRPr="008C5973">
        <w:t>Day gate.</w:t>
      </w:r>
    </w:p>
    <w:p w14:paraId="208ECC0E" w14:textId="77777777" w:rsidR="008D4486" w:rsidRPr="008C5973" w:rsidRDefault="00DE79C8" w:rsidP="00C433EA">
      <w:pPr>
        <w:pStyle w:val="Level1"/>
      </w:pPr>
      <w:r w:rsidRPr="008C5973">
        <w:t>Manufacturer's Literature and Data</w:t>
      </w:r>
      <w:r w:rsidR="008C5973" w:rsidRPr="008C5973">
        <w:t>:</w:t>
      </w:r>
    </w:p>
    <w:p w14:paraId="213703D6" w14:textId="77777777" w:rsidR="000B582B" w:rsidRPr="008C5973" w:rsidRDefault="000B582B" w:rsidP="00C433EA">
      <w:pPr>
        <w:pStyle w:val="Level2"/>
      </w:pPr>
      <w:r w:rsidRPr="008C5973">
        <w:t>Description of each product.</w:t>
      </w:r>
    </w:p>
    <w:p w14:paraId="569AFEE9" w14:textId="77777777" w:rsidR="008D4486" w:rsidRPr="008C5973" w:rsidRDefault="00DE79C8" w:rsidP="00C433EA">
      <w:pPr>
        <w:pStyle w:val="Level2"/>
      </w:pPr>
      <w:r w:rsidRPr="008C5973">
        <w:t>Installation instructions.</w:t>
      </w:r>
    </w:p>
    <w:p w14:paraId="13320624" w14:textId="77777777" w:rsidR="000B582B" w:rsidRPr="008C5973" w:rsidRDefault="000B582B" w:rsidP="00C433EA">
      <w:pPr>
        <w:pStyle w:val="Level1"/>
      </w:pPr>
      <w:r w:rsidRPr="008C5973">
        <w:t>Sustainable Construction Submittals</w:t>
      </w:r>
      <w:r w:rsidR="008C5973" w:rsidRPr="008C5973">
        <w:t>:</w:t>
      </w:r>
    </w:p>
    <w:p w14:paraId="01225039" w14:textId="77777777" w:rsidR="000B582B" w:rsidRDefault="000B582B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 xml:space="preserve">Retain sustainable </w:t>
      </w:r>
      <w:r w:rsidR="008066EF" w:rsidRPr="00DF04F0">
        <w:t>construction</w:t>
      </w:r>
      <w:r w:rsidRPr="00DF04F0">
        <w:t xml:space="preserve"> submittals appropriate to product.</w:t>
      </w:r>
    </w:p>
    <w:p w14:paraId="64F93DB9" w14:textId="77777777" w:rsidR="00BD7831" w:rsidRPr="00DF04F0" w:rsidRDefault="00BD7831" w:rsidP="00A41BC4">
      <w:pPr>
        <w:pStyle w:val="SpecNote"/>
        <w:outlineLvl w:val="9"/>
      </w:pPr>
    </w:p>
    <w:p w14:paraId="1C6C5694" w14:textId="77777777" w:rsidR="000B582B" w:rsidRPr="008C5973" w:rsidRDefault="000B582B" w:rsidP="00A41BC4">
      <w:pPr>
        <w:pStyle w:val="Level2"/>
      </w:pPr>
      <w:r w:rsidRPr="008C5973">
        <w:t>Recycled Content</w:t>
      </w:r>
      <w:r w:rsidR="008C5973" w:rsidRPr="008C5973">
        <w:t xml:space="preserve">: </w:t>
      </w:r>
      <w:r w:rsidRPr="008C5973">
        <w:t>Identify post</w:t>
      </w:r>
      <w:r w:rsidR="008C5973" w:rsidRPr="008C5973">
        <w:noBreakHyphen/>
      </w:r>
      <w:r w:rsidRPr="008C5973">
        <w:t>consumer and pre</w:t>
      </w:r>
      <w:r w:rsidR="008C5973" w:rsidRPr="008C5973">
        <w:noBreakHyphen/>
      </w:r>
      <w:r w:rsidRPr="008C5973">
        <w:t>consumer recycled content percentage by weight.</w:t>
      </w:r>
    </w:p>
    <w:p w14:paraId="03422444" w14:textId="77777777" w:rsidR="00C63232" w:rsidRPr="008C5973" w:rsidRDefault="0063613B" w:rsidP="00A41BC4">
      <w:pPr>
        <w:pStyle w:val="Level1"/>
      </w:pPr>
      <w:r w:rsidRPr="008C5973">
        <w:t>Key change and combination changing instructions with copy of signed receipt.</w:t>
      </w:r>
    </w:p>
    <w:p w14:paraId="1B760209" w14:textId="77777777" w:rsidR="00F926BB" w:rsidRPr="008C5973" w:rsidRDefault="00F926BB" w:rsidP="00A41BC4">
      <w:pPr>
        <w:pStyle w:val="ArticleB"/>
        <w:outlineLvl w:val="1"/>
      </w:pPr>
      <w:r w:rsidRPr="008C5973">
        <w:t>DELIVERY</w:t>
      </w:r>
    </w:p>
    <w:p w14:paraId="1938CD62" w14:textId="77777777" w:rsidR="00F926BB" w:rsidRPr="008C5973" w:rsidRDefault="00F926BB" w:rsidP="00A41BC4">
      <w:pPr>
        <w:pStyle w:val="Level1"/>
      </w:pPr>
      <w:r w:rsidRPr="008C5973">
        <w:t>Deliver products in manufacturer's original sealed packaging.</w:t>
      </w:r>
    </w:p>
    <w:p w14:paraId="332BDA9E" w14:textId="77777777" w:rsidR="00F926BB" w:rsidRPr="008C5973" w:rsidRDefault="00F926BB" w:rsidP="00A41BC4">
      <w:pPr>
        <w:pStyle w:val="Level1"/>
      </w:pPr>
      <w:r w:rsidRPr="008C5973">
        <w:t>Mark packaging, legibly. Indicate manufacturer's name or brand, type, color, production run number, and manufacture date.</w:t>
      </w:r>
    </w:p>
    <w:p w14:paraId="346EAF76" w14:textId="77777777" w:rsidR="00F926BB" w:rsidRPr="008C5973" w:rsidRDefault="00F926BB" w:rsidP="00A41BC4">
      <w:pPr>
        <w:pStyle w:val="Level1"/>
      </w:pPr>
      <w:r w:rsidRPr="008C5973">
        <w:t>Before installation, return or dispose of products within distorted, damaged, or opened packaging.</w:t>
      </w:r>
    </w:p>
    <w:p w14:paraId="154E0BB6" w14:textId="77777777" w:rsidR="00D34B64" w:rsidRPr="008C5973" w:rsidRDefault="00D34B64" w:rsidP="00A41BC4">
      <w:pPr>
        <w:pStyle w:val="ArticleB"/>
        <w:outlineLvl w:val="1"/>
      </w:pPr>
      <w:r w:rsidRPr="008C5973">
        <w:t>WARRANTY</w:t>
      </w:r>
    </w:p>
    <w:p w14:paraId="6E240C09" w14:textId="77777777" w:rsidR="00D34B64" w:rsidRDefault="00D34B64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 xml:space="preserve">Always retain construction warranty. FAR includes Contractor's </w:t>
      </w:r>
      <w:proofErr w:type="gramStart"/>
      <w:r w:rsidRPr="00DF04F0">
        <w:t>one year</w:t>
      </w:r>
      <w:proofErr w:type="gramEnd"/>
      <w:r w:rsidRPr="00DF04F0">
        <w:t xml:space="preserve"> labor and material warranty.</w:t>
      </w:r>
    </w:p>
    <w:p w14:paraId="48C1D78B" w14:textId="77777777" w:rsidR="00BD7831" w:rsidRPr="00DF04F0" w:rsidRDefault="00BD7831" w:rsidP="00A41BC4">
      <w:pPr>
        <w:pStyle w:val="SpecNote"/>
        <w:outlineLvl w:val="9"/>
      </w:pPr>
    </w:p>
    <w:p w14:paraId="77EE9F54" w14:textId="77777777" w:rsidR="00D34B64" w:rsidRPr="008C5973" w:rsidRDefault="00D34B64" w:rsidP="00A41BC4">
      <w:pPr>
        <w:pStyle w:val="Level1"/>
      </w:pPr>
      <w:r w:rsidRPr="008C5973">
        <w:t>Construction Warranty</w:t>
      </w:r>
      <w:r w:rsidR="008C5973" w:rsidRPr="008C5973">
        <w:t xml:space="preserve">: </w:t>
      </w:r>
      <w:r w:rsidRPr="008C5973">
        <w:t>FAR clause 52.246</w:t>
      </w:r>
      <w:r w:rsidR="008C5973" w:rsidRPr="008C5973">
        <w:noBreakHyphen/>
      </w:r>
      <w:r w:rsidRPr="008C5973">
        <w:t>21, "Warranty of Construction."</w:t>
      </w:r>
    </w:p>
    <w:p w14:paraId="18634AE3" w14:textId="77777777" w:rsidR="00DE79C8" w:rsidRPr="008C5973" w:rsidRDefault="00DE79C8" w:rsidP="00A41BC4">
      <w:pPr>
        <w:pStyle w:val="ArticleB"/>
        <w:outlineLvl w:val="1"/>
      </w:pPr>
      <w:r w:rsidRPr="008C5973">
        <w:t>PRODUCTS</w:t>
      </w:r>
    </w:p>
    <w:p w14:paraId="343C9333" w14:textId="77777777" w:rsidR="00AB74BE" w:rsidRPr="008C5973" w:rsidRDefault="00AB74BE" w:rsidP="00A41BC4">
      <w:pPr>
        <w:pStyle w:val="ArticleB"/>
        <w:outlineLvl w:val="1"/>
      </w:pPr>
      <w:r w:rsidRPr="008C5973">
        <w:t>PRODUCTS</w:t>
      </w:r>
      <w:r w:rsidR="008C5973" w:rsidRPr="008C5973">
        <w:t xml:space="preserve"> - </w:t>
      </w:r>
      <w:r w:rsidRPr="008C5973">
        <w:t>GENERAL</w:t>
      </w:r>
    </w:p>
    <w:p w14:paraId="12E7CFDD" w14:textId="77777777" w:rsidR="00AB74BE" w:rsidRPr="008C5973" w:rsidRDefault="004E2CE2" w:rsidP="00A41BC4">
      <w:pPr>
        <w:pStyle w:val="Level1"/>
      </w:pPr>
      <w:r w:rsidRPr="008C5973">
        <w:t xml:space="preserve">Provide </w:t>
      </w:r>
      <w:r w:rsidR="00AB74BE" w:rsidRPr="008C5973">
        <w:t>each product from one manufacturer.</w:t>
      </w:r>
    </w:p>
    <w:p w14:paraId="621E1DEF" w14:textId="77777777" w:rsidR="00AB74BE" w:rsidRPr="008C5973" w:rsidRDefault="00AB74BE" w:rsidP="00A41BC4">
      <w:pPr>
        <w:pStyle w:val="Level1"/>
      </w:pPr>
      <w:r w:rsidRPr="008C5973">
        <w:t>Sustainable Construction Requirements</w:t>
      </w:r>
      <w:r w:rsidR="008C5973" w:rsidRPr="008C5973">
        <w:t>:</w:t>
      </w:r>
    </w:p>
    <w:p w14:paraId="386F530F" w14:textId="77777777" w:rsidR="00EB64B8" w:rsidRPr="00DF04F0" w:rsidRDefault="00AB74BE" w:rsidP="00A41BC4">
      <w:pPr>
        <w:pStyle w:val="SpecNoteNumbered"/>
      </w:pPr>
      <w:r w:rsidRPr="00DF04F0">
        <w:t>SPEC WRITER NOTE</w:t>
      </w:r>
      <w:r w:rsidR="00EB64B8" w:rsidRPr="00DF04F0">
        <w:t>S</w:t>
      </w:r>
      <w:r w:rsidR="008C5973" w:rsidRPr="00DF04F0">
        <w:t>:</w:t>
      </w:r>
    </w:p>
    <w:p w14:paraId="21D23C3F" w14:textId="77777777" w:rsidR="00FB1381" w:rsidRPr="00DF04F0" w:rsidRDefault="00EB64B8" w:rsidP="00A41BC4">
      <w:pPr>
        <w:pStyle w:val="SpecNoteNumbered"/>
      </w:pPr>
      <w:r w:rsidRPr="00DF04F0">
        <w:t xml:space="preserve">1. </w:t>
      </w:r>
      <w:r w:rsidR="00951841" w:rsidRPr="00DF04F0">
        <w:t xml:space="preserve">Specify products containing greatest recycled content practicable to maximize material recovery. See </w:t>
      </w:r>
      <w:hyperlink r:id="rId8" w:history="1">
        <w:r w:rsidR="008C5973" w:rsidRPr="00DF04F0">
          <w:t>EPA </w:t>
        </w:r>
        <w:r w:rsidR="00951841" w:rsidRPr="00DF04F0">
          <w:t>Comprehensive Procurement Guidelines (CPG)</w:t>
        </w:r>
      </w:hyperlink>
      <w:r w:rsidR="00951841" w:rsidRPr="00DF04F0">
        <w:t xml:space="preserve"> for guidance about individual products and available recycled content. </w:t>
      </w:r>
      <w:r w:rsidR="008C5973" w:rsidRPr="00DF04F0">
        <w:t>Section 01 81 13</w:t>
      </w:r>
      <w:r w:rsidR="00951841" w:rsidRPr="00DF04F0">
        <w:t xml:space="preserve"> sets overall project recycled content requirements.</w:t>
      </w:r>
    </w:p>
    <w:p w14:paraId="195DEF8A" w14:textId="77777777" w:rsidR="00FB1381" w:rsidRDefault="00FB1381" w:rsidP="00A41BC4">
      <w:pPr>
        <w:pStyle w:val="SpecNoteNumbered"/>
      </w:pPr>
      <w:r w:rsidRPr="00DF04F0">
        <w:lastRenderedPageBreak/>
        <w:t xml:space="preserve">2. Steel recycled content depends upon furnace type. </w:t>
      </w:r>
      <w:r w:rsidR="008C5973" w:rsidRPr="00DF04F0">
        <w:t>AISC </w:t>
      </w:r>
      <w:r w:rsidR="00A57ED6" w:rsidRPr="00DF04F0">
        <w:t>reports industry wide 32 percent for basic oxygen furnace and 93 percent for electric arc furnace.</w:t>
      </w:r>
    </w:p>
    <w:p w14:paraId="4F76DA91" w14:textId="77777777" w:rsidR="00BD7831" w:rsidRPr="00DF04F0" w:rsidRDefault="00BD7831" w:rsidP="00A41BC4">
      <w:pPr>
        <w:pStyle w:val="SpecNoteNumbered"/>
      </w:pPr>
    </w:p>
    <w:p w14:paraId="43BB52E1" w14:textId="77777777" w:rsidR="00AB74BE" w:rsidRPr="008C5973" w:rsidRDefault="00AB74BE" w:rsidP="00A41BC4">
      <w:pPr>
        <w:pStyle w:val="Level2"/>
      </w:pPr>
      <w:r w:rsidRPr="008C5973">
        <w:t>Steel Components Recycled Content</w:t>
      </w:r>
      <w:r w:rsidR="008C5973" w:rsidRPr="008C5973">
        <w:t xml:space="preserve">: </w:t>
      </w:r>
      <w:r w:rsidR="00FB1381" w:rsidRPr="008C5973">
        <w:t>30 percent</w:t>
      </w:r>
      <w:r w:rsidRPr="008C5973">
        <w:t xml:space="preserve"> total recycled content, minimum.</w:t>
      </w:r>
    </w:p>
    <w:p w14:paraId="1FEC191B" w14:textId="77777777" w:rsidR="00D674B6" w:rsidRDefault="00D674B6" w:rsidP="00A41BC4">
      <w:pPr>
        <w:pStyle w:val="SpecNote"/>
        <w:outlineLvl w:val="9"/>
      </w:pPr>
    </w:p>
    <w:p w14:paraId="3F8BE5F8" w14:textId="77777777" w:rsidR="00D674B6" w:rsidRDefault="00D674B6" w:rsidP="00A41BC4">
      <w:pPr>
        <w:pStyle w:val="SpecNote"/>
        <w:outlineLvl w:val="9"/>
      </w:pPr>
    </w:p>
    <w:p w14:paraId="0467621A" w14:textId="77777777" w:rsidR="008D4486" w:rsidRPr="00DF04F0" w:rsidRDefault="008D4486" w:rsidP="00A41BC4">
      <w:pPr>
        <w:pStyle w:val="SpecNoteNumbered"/>
      </w:pPr>
      <w:r w:rsidRPr="00DF04F0">
        <w:t>SPEC WRITER NOTES</w:t>
      </w:r>
      <w:r w:rsidR="008C5973" w:rsidRPr="00DF04F0">
        <w:t>:</w:t>
      </w:r>
    </w:p>
    <w:p w14:paraId="0D2B2331" w14:textId="77777777" w:rsidR="008D4486" w:rsidRPr="00DF04F0" w:rsidRDefault="00056602" w:rsidP="00A41BC4">
      <w:pPr>
        <w:pStyle w:val="SpecNoteNumbered"/>
      </w:pPr>
      <w:r w:rsidRPr="00DF04F0">
        <w:t xml:space="preserve">1. </w:t>
      </w:r>
      <w:r w:rsidR="00D620CD" w:rsidRPr="00DF04F0">
        <w:t>Reference standard controls vault door size, materials, construction, finish</w:t>
      </w:r>
      <w:r w:rsidR="00AB74BE" w:rsidRPr="00DF04F0">
        <w:t>, and delivery packaging</w:t>
      </w:r>
      <w:r w:rsidR="00DE79C8" w:rsidRPr="00DF04F0">
        <w:t>.</w:t>
      </w:r>
      <w:r w:rsidR="00D620CD" w:rsidRPr="00DF04F0">
        <w:t xml:space="preserve"> Only Class Type, and Style must be specified.</w:t>
      </w:r>
    </w:p>
    <w:p w14:paraId="4AF1B490" w14:textId="77777777" w:rsidR="00D620CD" w:rsidRPr="00DF04F0" w:rsidRDefault="00056602" w:rsidP="00A41BC4">
      <w:pPr>
        <w:pStyle w:val="SpecNoteNumbered"/>
      </w:pPr>
      <w:r w:rsidRPr="00DF04F0">
        <w:t xml:space="preserve">2. </w:t>
      </w:r>
      <w:r w:rsidR="00D620CD" w:rsidRPr="00DF04F0">
        <w:t>See drawings for door handing</w:t>
      </w:r>
      <w:r w:rsidR="00DE79C8" w:rsidRPr="00DF04F0">
        <w:t>.</w:t>
      </w:r>
    </w:p>
    <w:p w14:paraId="35A8E722" w14:textId="77777777" w:rsidR="00C257DF" w:rsidRPr="00DF04F0" w:rsidRDefault="00C257DF" w:rsidP="00A41BC4">
      <w:pPr>
        <w:pStyle w:val="SpecNoteNumbered"/>
      </w:pPr>
      <w:r w:rsidRPr="00DF04F0">
        <w:t>3. Ensure drawings show vault wall cons</w:t>
      </w:r>
      <w:r w:rsidR="00E30488" w:rsidRPr="00DF04F0">
        <w:t xml:space="preserve">truction, </w:t>
      </w:r>
      <w:r w:rsidRPr="00DF04F0">
        <w:t>thickness</w:t>
      </w:r>
      <w:r w:rsidR="00E30488" w:rsidRPr="00DF04F0">
        <w:t>, and opening size</w:t>
      </w:r>
      <w:r w:rsidRPr="00DF04F0">
        <w:t xml:space="preserve"> coordinated with reference standard allowable tolerances.</w:t>
      </w:r>
    </w:p>
    <w:p w14:paraId="2BB7CFA1" w14:textId="77777777" w:rsidR="00B9461F" w:rsidRDefault="00B9461F" w:rsidP="00A41BC4">
      <w:pPr>
        <w:pStyle w:val="SpecNoteNumbered"/>
      </w:pPr>
      <w:r w:rsidRPr="00DF04F0">
        <w:t xml:space="preserve">4. Coordinate wall construction to support </w:t>
      </w:r>
      <w:r w:rsidR="00353E9E" w:rsidRPr="00DF04F0">
        <w:t>590</w:t>
      </w:r>
      <w:r w:rsidR="008C5973" w:rsidRPr="00DF04F0">
        <w:t> kg (</w:t>
      </w:r>
      <w:r w:rsidRPr="00DF04F0">
        <w:t>1</w:t>
      </w:r>
      <w:r w:rsidR="00353E9E" w:rsidRPr="00DF04F0">
        <w:t>3</w:t>
      </w:r>
      <w:r w:rsidRPr="00DF04F0">
        <w:t>00</w:t>
      </w:r>
      <w:r w:rsidR="008C5973" w:rsidRPr="00DF04F0">
        <w:t> pounds)</w:t>
      </w:r>
      <w:r w:rsidR="00353E9E" w:rsidRPr="00DF04F0">
        <w:t>, minimum</w:t>
      </w:r>
      <w:r w:rsidR="00A8583D" w:rsidRPr="00DF04F0">
        <w:t xml:space="preserve"> vault door weight.</w:t>
      </w:r>
    </w:p>
    <w:p w14:paraId="750227AB" w14:textId="77777777" w:rsidR="00D674B6" w:rsidRPr="00DF04F0" w:rsidRDefault="00D674B6" w:rsidP="00A41BC4">
      <w:pPr>
        <w:pStyle w:val="SpecNoteNumbered"/>
      </w:pPr>
    </w:p>
    <w:p w14:paraId="45A529E1" w14:textId="77777777" w:rsidR="00DE79C8" w:rsidRPr="008C5973" w:rsidRDefault="00DE79C8" w:rsidP="00A41BC4">
      <w:pPr>
        <w:pStyle w:val="ArticleB"/>
        <w:outlineLvl w:val="1"/>
      </w:pPr>
      <w:r w:rsidRPr="008C5973">
        <w:t>VAULT DOOR</w:t>
      </w:r>
    </w:p>
    <w:p w14:paraId="6C448722" w14:textId="77777777" w:rsidR="008D4486" w:rsidRPr="008C5973" w:rsidRDefault="008C5973" w:rsidP="00A41BC4">
      <w:pPr>
        <w:pStyle w:val="Level1"/>
      </w:pPr>
      <w:r>
        <w:t>Fed. Spec. AA</w:t>
      </w:r>
      <w:r>
        <w:noBreakHyphen/>
        <w:t>D</w:t>
      </w:r>
      <w:r>
        <w:noBreakHyphen/>
        <w:t>600, Class 5</w:t>
      </w:r>
      <w:r>
        <w:noBreakHyphen/>
        <w:t>V, // Type IIR (right open swing) // Type IIL (left open swing) //, without optical device, Style K, (Key change combination lock).</w:t>
      </w:r>
    </w:p>
    <w:p w14:paraId="1C0120DC" w14:textId="77777777" w:rsidR="00AB64A7" w:rsidRPr="008C5973" w:rsidRDefault="003E71AE" w:rsidP="00A41BC4">
      <w:pPr>
        <w:pStyle w:val="Level2"/>
      </w:pPr>
      <w:r w:rsidRPr="008C5973">
        <w:t>Approved Products</w:t>
      </w:r>
      <w:r w:rsidR="008C5973" w:rsidRPr="008C5973">
        <w:t>: QPL </w:t>
      </w:r>
      <w:r w:rsidR="00AB64A7" w:rsidRPr="008C5973">
        <w:t>AA</w:t>
      </w:r>
      <w:r w:rsidR="008C5973" w:rsidRPr="008C5973">
        <w:noBreakHyphen/>
      </w:r>
      <w:r w:rsidR="00AB64A7" w:rsidRPr="008C5973">
        <w:t>D</w:t>
      </w:r>
      <w:r w:rsidR="008C5973" w:rsidRPr="008C5973">
        <w:noBreakHyphen/>
      </w:r>
      <w:r w:rsidR="00AB64A7" w:rsidRPr="008C5973">
        <w:t>600 listed.</w:t>
      </w:r>
    </w:p>
    <w:p w14:paraId="725654FC" w14:textId="77777777" w:rsidR="008635A5" w:rsidRDefault="008635A5" w:rsidP="00A41BC4">
      <w:pPr>
        <w:pStyle w:val="SpecNote"/>
        <w:outlineLvl w:val="9"/>
      </w:pPr>
      <w:r w:rsidRPr="00DF04F0">
        <w:t>SPEC WRITER NOTES</w:t>
      </w:r>
      <w:r w:rsidR="008C5973" w:rsidRPr="00DF04F0">
        <w:t xml:space="preserve">: </w:t>
      </w:r>
      <w:r w:rsidRPr="00DF04F0">
        <w:t>Wall stops are preferred to avoid tripping hazards.</w:t>
      </w:r>
    </w:p>
    <w:p w14:paraId="6EB8BD62" w14:textId="77777777" w:rsidR="00D674B6" w:rsidRPr="00DF04F0" w:rsidRDefault="00D674B6" w:rsidP="00A41BC4">
      <w:pPr>
        <w:pStyle w:val="SpecNote"/>
        <w:outlineLvl w:val="9"/>
      </w:pPr>
    </w:p>
    <w:p w14:paraId="7507492B" w14:textId="77777777" w:rsidR="008635A5" w:rsidRPr="008C5973" w:rsidRDefault="008C5973" w:rsidP="00A41BC4">
      <w:pPr>
        <w:pStyle w:val="Level1"/>
      </w:pPr>
      <w:r>
        <w:t>Door Stop: // Wall // Floor // type // to suit application //.</w:t>
      </w:r>
    </w:p>
    <w:p w14:paraId="338F001E" w14:textId="77777777" w:rsidR="00DE79C8" w:rsidRPr="008C5973" w:rsidRDefault="00DE79C8" w:rsidP="00A41BC4">
      <w:pPr>
        <w:pStyle w:val="ArticleB"/>
        <w:outlineLvl w:val="1"/>
      </w:pPr>
      <w:r w:rsidRPr="008C5973">
        <w:t>COMBINATION LOCK</w:t>
      </w:r>
    </w:p>
    <w:p w14:paraId="10043E5E" w14:textId="77777777" w:rsidR="008C220E" w:rsidRDefault="008C220E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>Coordinate Style with project requirements. Style 1 is self</w:t>
      </w:r>
      <w:r w:rsidR="008C5973" w:rsidRPr="00DF04F0">
        <w:noBreakHyphen/>
      </w:r>
      <w:r w:rsidRPr="00DF04F0">
        <w:t>contained. Style 2 is networked to a system.</w:t>
      </w:r>
    </w:p>
    <w:p w14:paraId="404658F4" w14:textId="77777777" w:rsidR="00D674B6" w:rsidRPr="00DF04F0" w:rsidRDefault="00D674B6" w:rsidP="00A41BC4">
      <w:pPr>
        <w:pStyle w:val="SpecNote"/>
        <w:outlineLvl w:val="9"/>
      </w:pPr>
    </w:p>
    <w:p w14:paraId="0DD949DC" w14:textId="77777777" w:rsidR="008D4486" w:rsidRPr="008C5973" w:rsidRDefault="008C5973" w:rsidP="00A41BC4">
      <w:pPr>
        <w:pStyle w:val="Level1"/>
      </w:pPr>
      <w:r w:rsidRPr="008C5973">
        <w:t>Fed. Spec. </w:t>
      </w:r>
      <w:r w:rsidR="008D4486" w:rsidRPr="008C5973">
        <w:t>FF</w:t>
      </w:r>
      <w:r w:rsidRPr="008C5973">
        <w:noBreakHyphen/>
      </w:r>
      <w:r w:rsidR="008D4486" w:rsidRPr="008C5973">
        <w:t>L</w:t>
      </w:r>
      <w:r w:rsidRPr="008C5973">
        <w:noBreakHyphen/>
      </w:r>
      <w:r w:rsidR="008D4486" w:rsidRPr="008C5973">
        <w:t xml:space="preserve">2740, </w:t>
      </w:r>
      <w:r w:rsidR="00A2275A" w:rsidRPr="008C5973">
        <w:t>Style 1 self</w:t>
      </w:r>
      <w:r w:rsidRPr="008C5973">
        <w:noBreakHyphen/>
      </w:r>
      <w:r w:rsidR="00A2275A" w:rsidRPr="008C5973">
        <w:t xml:space="preserve">contained with key </w:t>
      </w:r>
      <w:r w:rsidR="008D4486" w:rsidRPr="008C5973">
        <w:t>change combination.</w:t>
      </w:r>
    </w:p>
    <w:p w14:paraId="63F328C1" w14:textId="77777777" w:rsidR="00AB64A7" w:rsidRPr="008C5973" w:rsidRDefault="003E71AE" w:rsidP="00A41BC4">
      <w:pPr>
        <w:pStyle w:val="Level2"/>
      </w:pPr>
      <w:r w:rsidRPr="008C5973">
        <w:t>Approved Products</w:t>
      </w:r>
      <w:r w:rsidR="008C5973" w:rsidRPr="008C5973">
        <w:t>: QPL </w:t>
      </w:r>
      <w:r w:rsidR="00AB64A7" w:rsidRPr="008C5973">
        <w:t>FF</w:t>
      </w:r>
      <w:r w:rsidR="008C5973" w:rsidRPr="008C5973">
        <w:noBreakHyphen/>
      </w:r>
      <w:r w:rsidR="00AB64A7" w:rsidRPr="008C5973">
        <w:t>L</w:t>
      </w:r>
      <w:r w:rsidR="008C5973" w:rsidRPr="008C5973">
        <w:noBreakHyphen/>
      </w:r>
      <w:r w:rsidR="00AB64A7" w:rsidRPr="008C5973">
        <w:t>2740 listed.</w:t>
      </w:r>
    </w:p>
    <w:p w14:paraId="026F57EC" w14:textId="77777777" w:rsidR="00DE79C8" w:rsidRPr="008C5973" w:rsidRDefault="00DE79C8" w:rsidP="00A41BC4">
      <w:pPr>
        <w:pStyle w:val="ArticleB"/>
        <w:outlineLvl w:val="1"/>
      </w:pPr>
      <w:r w:rsidRPr="008C5973">
        <w:t>DAY GATE</w:t>
      </w:r>
    </w:p>
    <w:p w14:paraId="048CAA1E" w14:textId="77777777" w:rsidR="00C5475C" w:rsidRPr="008C5973" w:rsidRDefault="007F2638" w:rsidP="00A41BC4">
      <w:pPr>
        <w:pStyle w:val="Level1"/>
      </w:pPr>
      <w:r w:rsidRPr="008C5973">
        <w:t>Self</w:t>
      </w:r>
      <w:r w:rsidR="008C5973" w:rsidRPr="008C5973">
        <w:noBreakHyphen/>
      </w:r>
      <w:r w:rsidR="00DE79C8" w:rsidRPr="008C5973">
        <w:t>closing metal</w:t>
      </w:r>
      <w:r w:rsidR="00C5475C" w:rsidRPr="008C5973">
        <w:t xml:space="preserve"> construction with</w:t>
      </w:r>
      <w:r w:rsidR="00DE79C8" w:rsidRPr="008C5973">
        <w:t xml:space="preserve"> expanded mesh or solid bars </w:t>
      </w:r>
      <w:r w:rsidR="00C5475C" w:rsidRPr="008C5973">
        <w:t>infill</w:t>
      </w:r>
      <w:r w:rsidR="00B40F66" w:rsidRPr="008C5973">
        <w:t xml:space="preserve">, minimum </w:t>
      </w:r>
      <w:r w:rsidR="002B79CE" w:rsidRPr="008C5973">
        <w:t>3.038</w:t>
      </w:r>
      <w:r w:rsidR="008C5973" w:rsidRPr="008C5973">
        <w:t> mm (</w:t>
      </w:r>
      <w:r w:rsidR="002B79CE" w:rsidRPr="008C5973">
        <w:t>0.12</w:t>
      </w:r>
      <w:r w:rsidR="008C5973" w:rsidRPr="008C5973">
        <w:t> inch)</w:t>
      </w:r>
      <w:r w:rsidR="002B79CE" w:rsidRPr="008C5973">
        <w:t xml:space="preserve"> steel</w:t>
      </w:r>
      <w:r w:rsidR="00C5475C" w:rsidRPr="008C5973">
        <w:t>.</w:t>
      </w:r>
    </w:p>
    <w:p w14:paraId="2366E8EA" w14:textId="77777777" w:rsidR="00DE79C8" w:rsidRPr="008C5973" w:rsidRDefault="00C5475C" w:rsidP="00A41BC4">
      <w:pPr>
        <w:pStyle w:val="Level2"/>
      </w:pPr>
      <w:r w:rsidRPr="008C5973">
        <w:t>Finish</w:t>
      </w:r>
      <w:r w:rsidR="008C5973" w:rsidRPr="008C5973">
        <w:t xml:space="preserve">: </w:t>
      </w:r>
      <w:r w:rsidRPr="008C5973">
        <w:t xml:space="preserve">Match </w:t>
      </w:r>
      <w:r w:rsidR="00DE79C8" w:rsidRPr="008C5973">
        <w:t>vault door and frame.</w:t>
      </w:r>
    </w:p>
    <w:p w14:paraId="3E022354" w14:textId="77777777" w:rsidR="002B79CE" w:rsidRPr="008C5973" w:rsidRDefault="002B79CE" w:rsidP="00A41BC4">
      <w:pPr>
        <w:pStyle w:val="Level1"/>
      </w:pPr>
      <w:r w:rsidRPr="008C5973">
        <w:t>Hardware</w:t>
      </w:r>
      <w:r w:rsidR="008C5973" w:rsidRPr="008C5973">
        <w:t xml:space="preserve">: </w:t>
      </w:r>
      <w:r w:rsidRPr="008C5973">
        <w:t>Heavy duty hinges.</w:t>
      </w:r>
    </w:p>
    <w:p w14:paraId="73121F4C" w14:textId="77777777" w:rsidR="00DE79C8" w:rsidRPr="008C5973" w:rsidRDefault="009F2D12" w:rsidP="00A41BC4">
      <w:pPr>
        <w:pStyle w:val="Level1"/>
      </w:pPr>
      <w:r w:rsidRPr="008C5973">
        <w:lastRenderedPageBreak/>
        <w:t>Locking</w:t>
      </w:r>
      <w:r w:rsidR="008C5973" w:rsidRPr="008C5973">
        <w:t xml:space="preserve">: </w:t>
      </w:r>
      <w:r w:rsidRPr="008C5973">
        <w:t>Automatic,</w:t>
      </w:r>
      <w:r w:rsidR="00DE79C8" w:rsidRPr="008C5973">
        <w:t xml:space="preserve"> </w:t>
      </w:r>
      <w:r w:rsidR="00FB5932" w:rsidRPr="008C5973">
        <w:t xml:space="preserve">key </w:t>
      </w:r>
      <w:r w:rsidR="00DE79C8" w:rsidRPr="008C5973">
        <w:t xml:space="preserve">controlled </w:t>
      </w:r>
      <w:r w:rsidRPr="008C5973">
        <w:t>from vault exterior</w:t>
      </w:r>
      <w:r w:rsidR="00DE79C8" w:rsidRPr="008C5973">
        <w:t>, and thumb</w:t>
      </w:r>
      <w:r w:rsidR="008C5973" w:rsidRPr="008C5973">
        <w:noBreakHyphen/>
      </w:r>
      <w:r w:rsidR="00554B1D" w:rsidRPr="008C5973">
        <w:t>turn</w:t>
      </w:r>
      <w:r w:rsidR="00DE79C8" w:rsidRPr="008C5973">
        <w:t xml:space="preserve"> latch release accessible </w:t>
      </w:r>
      <w:r w:rsidRPr="008C5973">
        <w:t>from vault interior, only</w:t>
      </w:r>
      <w:r w:rsidR="00DE79C8" w:rsidRPr="008C5973">
        <w:t>.</w:t>
      </w:r>
    </w:p>
    <w:p w14:paraId="19479D99" w14:textId="77777777" w:rsidR="00D4396B" w:rsidRDefault="00D4396B" w:rsidP="00A41BC4">
      <w:pPr>
        <w:pStyle w:val="SpecNote"/>
        <w:outlineLvl w:val="9"/>
      </w:pPr>
      <w:r w:rsidRPr="00DF04F0">
        <w:t>SPEC WRITER NOTE</w:t>
      </w:r>
      <w:r w:rsidR="008C5973" w:rsidRPr="00DF04F0">
        <w:t xml:space="preserve">: </w:t>
      </w:r>
      <w:r w:rsidRPr="00DF04F0">
        <w:t>If vault doors are used other than at Pharmacy, coordinate with other locations.</w:t>
      </w:r>
    </w:p>
    <w:p w14:paraId="65CF6852" w14:textId="77777777" w:rsidR="00D674B6" w:rsidRPr="00DF04F0" w:rsidRDefault="00D674B6" w:rsidP="00A41BC4">
      <w:pPr>
        <w:pStyle w:val="SpecNote"/>
        <w:outlineLvl w:val="9"/>
      </w:pPr>
    </w:p>
    <w:p w14:paraId="6B75BB24" w14:textId="77777777" w:rsidR="008D4486" w:rsidRPr="008C5973" w:rsidRDefault="008C5973" w:rsidP="00A41BC4">
      <w:pPr>
        <w:pStyle w:val="Level2"/>
      </w:pPr>
      <w:r>
        <w:t>Keying: Match // Pharmacy // door hardware cylinder keying.</w:t>
      </w:r>
    </w:p>
    <w:p w14:paraId="1E9935A3" w14:textId="77777777" w:rsidR="00963EDD" w:rsidRPr="008C5973" w:rsidRDefault="00963EDD" w:rsidP="00A41BC4">
      <w:pPr>
        <w:pStyle w:val="ArticleB"/>
        <w:outlineLvl w:val="1"/>
      </w:pPr>
      <w:r w:rsidRPr="008C5973">
        <w:t>FINISHES</w:t>
      </w:r>
    </w:p>
    <w:p w14:paraId="76AB74DF" w14:textId="77777777" w:rsidR="00963EDD" w:rsidRPr="008C5973" w:rsidRDefault="00963EDD" w:rsidP="00A41BC4">
      <w:pPr>
        <w:pStyle w:val="Level1"/>
      </w:pPr>
      <w:r w:rsidRPr="008C5973">
        <w:t>Steel Paint Finish</w:t>
      </w:r>
      <w:r w:rsidR="008C5973" w:rsidRPr="008C5973">
        <w:t>:</w:t>
      </w:r>
    </w:p>
    <w:p w14:paraId="2AAF73DE" w14:textId="77777777" w:rsidR="005612DB" w:rsidRPr="008C5973" w:rsidRDefault="005612DB" w:rsidP="00A41BC4">
      <w:pPr>
        <w:pStyle w:val="Level2"/>
      </w:pPr>
      <w:r w:rsidRPr="008C5973">
        <w:t>Powder</w:t>
      </w:r>
      <w:r w:rsidR="008C5973" w:rsidRPr="008C5973">
        <w:noBreakHyphen/>
      </w:r>
      <w:r w:rsidRPr="008C5973">
        <w:t>Coat Finish</w:t>
      </w:r>
      <w:r w:rsidR="008C5973" w:rsidRPr="008C5973">
        <w:t xml:space="preserve">: </w:t>
      </w:r>
      <w:r w:rsidRPr="008C5973">
        <w:t>Manufacturer's standard two</w:t>
      </w:r>
      <w:r w:rsidR="008C5973" w:rsidRPr="008C5973">
        <w:noBreakHyphen/>
      </w:r>
      <w:r w:rsidRPr="008C5973">
        <w:t>coat finish system consisting of the following</w:t>
      </w:r>
      <w:r w:rsidR="008C5973" w:rsidRPr="008C5973">
        <w:t>:</w:t>
      </w:r>
    </w:p>
    <w:p w14:paraId="27FCD202" w14:textId="77777777" w:rsidR="005612DB" w:rsidRPr="008C5973" w:rsidRDefault="005612DB" w:rsidP="00A41BC4">
      <w:pPr>
        <w:pStyle w:val="Level3"/>
      </w:pPr>
      <w:r w:rsidRPr="008C5973">
        <w:t>One coat primer.</w:t>
      </w:r>
    </w:p>
    <w:p w14:paraId="29115FB5" w14:textId="77777777" w:rsidR="005612DB" w:rsidRPr="008C5973" w:rsidRDefault="005612DB" w:rsidP="00A41BC4">
      <w:pPr>
        <w:pStyle w:val="Level3"/>
      </w:pPr>
      <w:r w:rsidRPr="008C5973">
        <w:t>One coat thermosetting topcoat.</w:t>
      </w:r>
    </w:p>
    <w:p w14:paraId="1A917973" w14:textId="77777777" w:rsidR="005612DB" w:rsidRPr="008C5973" w:rsidRDefault="005612DB" w:rsidP="00A41BC4">
      <w:pPr>
        <w:pStyle w:val="Level3"/>
      </w:pPr>
      <w:r w:rsidRPr="008C5973">
        <w:t>Dry</w:t>
      </w:r>
      <w:r w:rsidR="008C5973" w:rsidRPr="008C5973">
        <w:noBreakHyphen/>
      </w:r>
      <w:r w:rsidRPr="008C5973">
        <w:t>film Thickness</w:t>
      </w:r>
      <w:r w:rsidR="008C5973" w:rsidRPr="008C5973">
        <w:t xml:space="preserve">: </w:t>
      </w:r>
      <w:r w:rsidRPr="008C5973">
        <w:t>0.05</w:t>
      </w:r>
      <w:r w:rsidR="008C5973" w:rsidRPr="008C5973">
        <w:t> mm (</w:t>
      </w:r>
      <w:r w:rsidRPr="008C5973">
        <w:t>2</w:t>
      </w:r>
      <w:r w:rsidR="008C5973" w:rsidRPr="008C5973">
        <w:t> mils)</w:t>
      </w:r>
      <w:r w:rsidRPr="008C5973">
        <w:t xml:space="preserve"> minimum.</w:t>
      </w:r>
    </w:p>
    <w:p w14:paraId="59ECEA52" w14:textId="77777777" w:rsidR="005612DB" w:rsidRPr="008C5973" w:rsidRDefault="005612DB" w:rsidP="00A41BC4">
      <w:pPr>
        <w:pStyle w:val="Level3"/>
      </w:pPr>
      <w:r w:rsidRPr="008C5973">
        <w:t>Color</w:t>
      </w:r>
      <w:r w:rsidR="008C5973" w:rsidRPr="008C5973">
        <w:t xml:space="preserve">: </w:t>
      </w:r>
      <w:r w:rsidRPr="008C5973">
        <w:t xml:space="preserve">Refer to </w:t>
      </w:r>
      <w:r w:rsidR="008C5973" w:rsidRPr="008C5973">
        <w:t>Section 09 06 00</w:t>
      </w:r>
      <w:r w:rsidRPr="008C5973">
        <w:t>, SCHEDULE FOR FINISHES.</w:t>
      </w:r>
    </w:p>
    <w:p w14:paraId="70E638CF" w14:textId="77777777" w:rsidR="00DE79C8" w:rsidRPr="008C5973" w:rsidRDefault="00DE79C8" w:rsidP="00D674B6">
      <w:pPr>
        <w:pStyle w:val="PART"/>
      </w:pPr>
      <w:r w:rsidRPr="008C5973">
        <w:t>EXECUTION</w:t>
      </w:r>
    </w:p>
    <w:p w14:paraId="4B1E420D" w14:textId="77777777" w:rsidR="00B9461F" w:rsidRPr="008C5973" w:rsidRDefault="00B9461F" w:rsidP="00A41BC4">
      <w:pPr>
        <w:pStyle w:val="ArticleB"/>
        <w:outlineLvl w:val="1"/>
      </w:pPr>
      <w:r w:rsidRPr="008C5973">
        <w:t>PREPARATION</w:t>
      </w:r>
    </w:p>
    <w:p w14:paraId="62D8D971" w14:textId="77777777" w:rsidR="00B9461F" w:rsidRPr="008C5973" w:rsidRDefault="00B9461F" w:rsidP="00C433EA">
      <w:pPr>
        <w:pStyle w:val="Level1"/>
      </w:pPr>
      <w:r w:rsidRPr="008C5973">
        <w:t>Examine and verify substrate suitability for product installation.</w:t>
      </w:r>
    </w:p>
    <w:p w14:paraId="341AB365" w14:textId="77777777" w:rsidR="00B9461F" w:rsidRPr="008C5973" w:rsidRDefault="00B9461F" w:rsidP="00C433EA">
      <w:pPr>
        <w:pStyle w:val="Level2"/>
      </w:pPr>
      <w:r w:rsidRPr="008C5973">
        <w:t>Verify rough opening is properly sized and located.</w:t>
      </w:r>
    </w:p>
    <w:p w14:paraId="7F610061" w14:textId="77777777" w:rsidR="00B9461F" w:rsidRPr="008C5973" w:rsidRDefault="00B9461F" w:rsidP="00C433EA">
      <w:pPr>
        <w:pStyle w:val="Level2"/>
      </w:pPr>
      <w:r w:rsidRPr="008C5973">
        <w:t>Verify wall construction will support vault and day gate door weight.</w:t>
      </w:r>
    </w:p>
    <w:p w14:paraId="47588F82" w14:textId="77777777" w:rsidR="00F926BB" w:rsidRPr="008C5973" w:rsidRDefault="00F926BB" w:rsidP="00C433EA">
      <w:pPr>
        <w:pStyle w:val="Level2"/>
      </w:pPr>
      <w:r w:rsidRPr="008C5973">
        <w:t>Verify factory</w:t>
      </w:r>
      <w:r w:rsidR="008C5973" w:rsidRPr="008C5973">
        <w:noBreakHyphen/>
      </w:r>
      <w:r w:rsidRPr="008C5973">
        <w:t>applied lock seal is unbroken.</w:t>
      </w:r>
    </w:p>
    <w:p w14:paraId="2B865B40" w14:textId="77777777" w:rsidR="00F926BB" w:rsidRPr="00C433EA" w:rsidRDefault="00F926BB" w:rsidP="00C433EA">
      <w:pPr>
        <w:pStyle w:val="Level3"/>
      </w:pPr>
      <w:r w:rsidRPr="00C433EA">
        <w:t>Remove key change and combination changing instructions from packaging and deliver to Contracting Officer's Representative</w:t>
      </w:r>
      <w:r w:rsidR="0063613B" w:rsidRPr="00C433EA">
        <w:t>, in manufacturer's original, unopened packaging</w:t>
      </w:r>
      <w:r w:rsidRPr="00C433EA">
        <w:t>.</w:t>
      </w:r>
    </w:p>
    <w:p w14:paraId="5C6764BD" w14:textId="77777777" w:rsidR="00F926BB" w:rsidRPr="008C5973" w:rsidRDefault="00F926BB" w:rsidP="00C433EA">
      <w:pPr>
        <w:pStyle w:val="Level2"/>
      </w:pPr>
      <w:r w:rsidRPr="008C5973">
        <w:t>Obtain signed receipt.</w:t>
      </w:r>
    </w:p>
    <w:p w14:paraId="0590933C" w14:textId="77777777" w:rsidR="00B9461F" w:rsidRPr="008C5973" w:rsidRDefault="00B9461F" w:rsidP="00C433EA">
      <w:pPr>
        <w:pStyle w:val="Level1"/>
      </w:pPr>
      <w:r w:rsidRPr="008C5973">
        <w:t>Protect existing construction and completed work from damage.</w:t>
      </w:r>
    </w:p>
    <w:p w14:paraId="166D1FD8" w14:textId="77777777" w:rsidR="00B9461F" w:rsidRPr="008C5973" w:rsidRDefault="00B9461F" w:rsidP="00A41BC4">
      <w:pPr>
        <w:pStyle w:val="ArticleB"/>
        <w:outlineLvl w:val="1"/>
      </w:pPr>
      <w:r w:rsidRPr="008C5973">
        <w:t>INSTALLATION</w:t>
      </w:r>
      <w:r w:rsidR="008C5973" w:rsidRPr="008C5973">
        <w:t xml:space="preserve"> - </w:t>
      </w:r>
      <w:r w:rsidRPr="008C5973">
        <w:t>GENERAL</w:t>
      </w:r>
    </w:p>
    <w:p w14:paraId="736B5A09" w14:textId="77777777" w:rsidR="00B9461F" w:rsidRPr="008C5973" w:rsidRDefault="00B9461F" w:rsidP="00C433EA">
      <w:pPr>
        <w:pStyle w:val="Level1"/>
      </w:pPr>
      <w:r w:rsidRPr="008C5973">
        <w:t xml:space="preserve">Install products according to manufacturer's instructions </w:t>
      </w:r>
      <w:r w:rsidR="00AB1587" w:rsidRPr="008C5973">
        <w:t>and approved submittal drawings</w:t>
      </w:r>
      <w:r w:rsidRPr="008C5973">
        <w:t>.</w:t>
      </w:r>
    </w:p>
    <w:p w14:paraId="786A10CA" w14:textId="77777777" w:rsidR="00B9461F" w:rsidRPr="008C5973" w:rsidRDefault="00B9461F" w:rsidP="00C433EA">
      <w:pPr>
        <w:pStyle w:val="Level2"/>
      </w:pPr>
      <w:r w:rsidRPr="008C5973">
        <w:t>When manufacturer's instructions deviate from specifications, submit proposed resolution for Contracting Officer's Representative consideration.</w:t>
      </w:r>
    </w:p>
    <w:p w14:paraId="18130999" w14:textId="77777777" w:rsidR="00AB1587" w:rsidRPr="008C5973" w:rsidRDefault="00AB1587" w:rsidP="00C433EA">
      <w:pPr>
        <w:pStyle w:val="Level1"/>
      </w:pPr>
      <w:r w:rsidRPr="008C5973">
        <w:t xml:space="preserve">Hang </w:t>
      </w:r>
      <w:r w:rsidR="00296365" w:rsidRPr="008C5973">
        <w:t xml:space="preserve">vault </w:t>
      </w:r>
      <w:r w:rsidRPr="008C5973">
        <w:t xml:space="preserve">door </w:t>
      </w:r>
      <w:r w:rsidR="00296365" w:rsidRPr="008C5973">
        <w:t xml:space="preserve">and day gate </w:t>
      </w:r>
      <w:r w:rsidRPr="008C5973">
        <w:t>plumb and level.</w:t>
      </w:r>
    </w:p>
    <w:p w14:paraId="2D6401EF" w14:textId="77777777" w:rsidR="00AB1587" w:rsidRPr="008C5973" w:rsidRDefault="00AB1587" w:rsidP="00C433EA">
      <w:pPr>
        <w:pStyle w:val="Level1"/>
      </w:pPr>
      <w:r w:rsidRPr="008C5973">
        <w:t>Securely attach</w:t>
      </w:r>
      <w:r w:rsidR="00296365" w:rsidRPr="008C5973">
        <w:t xml:space="preserve"> vault door and day gate</w:t>
      </w:r>
      <w:r w:rsidR="006F7F52" w:rsidRPr="008C5973">
        <w:t xml:space="preserve"> to wall construction.</w:t>
      </w:r>
    </w:p>
    <w:p w14:paraId="70AAEF02" w14:textId="74EE8384" w:rsidR="00E41060" w:rsidRPr="008C5973" w:rsidRDefault="00E41060" w:rsidP="00C433EA">
      <w:pPr>
        <w:pStyle w:val="Level1"/>
      </w:pPr>
      <w:r w:rsidRPr="008C5973">
        <w:t>Engage locksmith to reset lock combination in presence of Contracting Officer's Representative</w:t>
      </w:r>
      <w:r w:rsidR="00C43005">
        <w:t xml:space="preserve"> or VA locksmith</w:t>
      </w:r>
      <w:r w:rsidRPr="008C5973">
        <w:t>.</w:t>
      </w:r>
    </w:p>
    <w:p w14:paraId="68A020FA" w14:textId="77777777" w:rsidR="006F7F52" w:rsidRPr="008C5973" w:rsidRDefault="006F7F52" w:rsidP="00C433EA">
      <w:pPr>
        <w:pStyle w:val="Level1"/>
      </w:pPr>
      <w:r w:rsidRPr="008C5973">
        <w:t>Adjust vault door and day gate for smooth operation</w:t>
      </w:r>
      <w:r w:rsidR="00E41060" w:rsidRPr="008C5973">
        <w:t xml:space="preserve"> and proper locking</w:t>
      </w:r>
      <w:r w:rsidRPr="008C5973">
        <w:t>.</w:t>
      </w:r>
    </w:p>
    <w:p w14:paraId="621DFD65" w14:textId="77777777" w:rsidR="006F7F52" w:rsidRPr="008C5973" w:rsidRDefault="006F7F52" w:rsidP="00C433EA">
      <w:pPr>
        <w:pStyle w:val="Level2"/>
      </w:pPr>
      <w:r w:rsidRPr="008C5973">
        <w:lastRenderedPageBreak/>
        <w:t>Ensure vault door and day gate remain stationary when set anywhere within full swing path.</w:t>
      </w:r>
    </w:p>
    <w:p w14:paraId="338EFF15" w14:textId="77777777" w:rsidR="00F2065A" w:rsidRPr="008C5973" w:rsidRDefault="00F2065A" w:rsidP="00A41BC4">
      <w:pPr>
        <w:pStyle w:val="ArticleB"/>
        <w:outlineLvl w:val="1"/>
      </w:pPr>
      <w:r w:rsidRPr="008C5973">
        <w:t>CLEANING</w:t>
      </w:r>
    </w:p>
    <w:p w14:paraId="0FDC97FB" w14:textId="77777777" w:rsidR="00F2065A" w:rsidRPr="008C5973" w:rsidRDefault="00F2065A" w:rsidP="00C433EA">
      <w:pPr>
        <w:pStyle w:val="Level1"/>
      </w:pPr>
      <w:r w:rsidRPr="008C5973">
        <w:t>Clean exposed vault door and day gate surfaces. Remove contaminants and stains.</w:t>
      </w:r>
    </w:p>
    <w:p w14:paraId="1CBF3960" w14:textId="77777777" w:rsidR="00F2065A" w:rsidRPr="008C5973" w:rsidRDefault="00F2065A" w:rsidP="00A41BC4">
      <w:pPr>
        <w:pStyle w:val="ArticleB"/>
        <w:outlineLvl w:val="1"/>
      </w:pPr>
      <w:r w:rsidRPr="008C5973">
        <w:t>PROTECTION</w:t>
      </w:r>
    </w:p>
    <w:p w14:paraId="6F08CC66" w14:textId="77777777" w:rsidR="00F2065A" w:rsidRPr="008C5973" w:rsidRDefault="00F2065A" w:rsidP="00C433EA">
      <w:pPr>
        <w:pStyle w:val="Level1"/>
      </w:pPr>
      <w:r w:rsidRPr="008C5973">
        <w:t>Protect vault door and day gate from construction operations.</w:t>
      </w:r>
    </w:p>
    <w:p w14:paraId="3F964B8F" w14:textId="77777777" w:rsidR="00F2065A" w:rsidRPr="008C5973" w:rsidRDefault="00F2065A" w:rsidP="00C433EA">
      <w:pPr>
        <w:pStyle w:val="Level1"/>
      </w:pPr>
      <w:r w:rsidRPr="008C5973">
        <w:t>Remove protective materials immediately before acceptance.</w:t>
      </w:r>
    </w:p>
    <w:p w14:paraId="03DD7303" w14:textId="77777777" w:rsidR="00F2065A" w:rsidRPr="008C5973" w:rsidRDefault="00F2065A" w:rsidP="00C433EA">
      <w:pPr>
        <w:pStyle w:val="Level1"/>
      </w:pPr>
      <w:r w:rsidRPr="008C5973">
        <w:t>Repair damage.</w:t>
      </w:r>
    </w:p>
    <w:p w14:paraId="6191E732" w14:textId="77777777" w:rsidR="008D4486" w:rsidRPr="00D674B6" w:rsidRDefault="008C5973" w:rsidP="00D674B6">
      <w:pPr>
        <w:pStyle w:val="SpecNormalCentered"/>
      </w:pPr>
      <w:r w:rsidRPr="00C433EA">
        <w:noBreakHyphen/>
        <w:t xml:space="preserve"> - E N D - </w:t>
      </w:r>
      <w:r w:rsidRPr="00C433EA">
        <w:noBreakHyphen/>
      </w:r>
    </w:p>
    <w:sectPr w:rsidR="008D4486" w:rsidRPr="00D674B6" w:rsidSect="008C5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F526" w14:textId="77777777" w:rsidR="00E867B5" w:rsidRDefault="00E867B5">
      <w:r>
        <w:separator/>
      </w:r>
    </w:p>
  </w:endnote>
  <w:endnote w:type="continuationSeparator" w:id="0">
    <w:p w14:paraId="3B442950" w14:textId="77777777" w:rsidR="00E867B5" w:rsidRDefault="00E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F018" w14:textId="77777777" w:rsidR="00630962" w:rsidRDefault="00630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4FFE" w14:textId="6FE72C13" w:rsidR="0011566B" w:rsidRPr="008C5973" w:rsidRDefault="008C5973" w:rsidP="00A41BC4">
    <w:pPr>
      <w:pStyle w:val="Footer"/>
    </w:pPr>
    <w:r>
      <w:t xml:space="preserve">08 34 59 - </w:t>
    </w:r>
    <w:r>
      <w:fldChar w:fldCharType="begin"/>
    </w:r>
    <w:r>
      <w:instrText xml:space="preserve"> PAGE  \* MERGEFORMAT </w:instrText>
    </w:r>
    <w:r>
      <w:fldChar w:fldCharType="separate"/>
    </w:r>
    <w:r w:rsidR="003A0E1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3078" w14:textId="77777777" w:rsidR="00630962" w:rsidRDefault="0063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E3DD" w14:textId="77777777" w:rsidR="00E867B5" w:rsidRDefault="00E867B5">
      <w:r>
        <w:separator/>
      </w:r>
    </w:p>
  </w:footnote>
  <w:footnote w:type="continuationSeparator" w:id="0">
    <w:p w14:paraId="799F51B7" w14:textId="77777777" w:rsidR="00E867B5" w:rsidRDefault="00E8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251C" w14:textId="77777777" w:rsidR="00630962" w:rsidRDefault="00630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8838" w14:textId="08F0B627" w:rsidR="0011566B" w:rsidRDefault="00146236" w:rsidP="00A41BC4">
    <w:pPr>
      <w:pStyle w:val="Header"/>
    </w:pPr>
    <w:r>
      <w:t>0</w:t>
    </w:r>
    <w:r w:rsidR="00630962">
      <w:t>1</w:t>
    </w:r>
    <w:r>
      <w:t>-0</w:t>
    </w:r>
    <w:r w:rsidR="00630962">
      <w:t>1</w:t>
    </w:r>
    <w:r>
      <w:t>-2</w:t>
    </w:r>
    <w:r w:rsidR="00630962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6102" w14:textId="77777777" w:rsidR="00630962" w:rsidRDefault="0063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081D05"/>
    <w:multiLevelType w:val="hybridMultilevel"/>
    <w:tmpl w:val="5AA866B8"/>
    <w:lvl w:ilvl="0" w:tplc="24C0445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3" w15:restartNumberingAfterBreak="0">
    <w:nsid w:val="18E30284"/>
    <w:multiLevelType w:val="multilevel"/>
    <w:tmpl w:val="962A427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927E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73D3925"/>
    <w:multiLevelType w:val="hybridMultilevel"/>
    <w:tmpl w:val="1AF8F138"/>
    <w:lvl w:ilvl="0" w:tplc="602C0F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B0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0A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1"/>
  </w:num>
  <w:num w:numId="19">
    <w:abstractNumId w:val="13"/>
  </w:num>
  <w:num w:numId="20">
    <w:abstractNumId w:val="20"/>
  </w:num>
  <w:num w:numId="21">
    <w:abstractNumId w:val="19"/>
  </w:num>
  <w:num w:numId="22">
    <w:abstractNumId w:val="16"/>
  </w:num>
  <w:num w:numId="23">
    <w:abstractNumId w:val="16"/>
  </w:num>
  <w:num w:numId="24">
    <w:abstractNumId w:val="16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16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486"/>
    <w:rsid w:val="0000075A"/>
    <w:rsid w:val="00004C95"/>
    <w:rsid w:val="00005981"/>
    <w:rsid w:val="0000792F"/>
    <w:rsid w:val="000114A0"/>
    <w:rsid w:val="00015354"/>
    <w:rsid w:val="00017969"/>
    <w:rsid w:val="00041C41"/>
    <w:rsid w:val="00041DC0"/>
    <w:rsid w:val="0004625D"/>
    <w:rsid w:val="00056602"/>
    <w:rsid w:val="00076474"/>
    <w:rsid w:val="00076916"/>
    <w:rsid w:val="0007748B"/>
    <w:rsid w:val="00090A88"/>
    <w:rsid w:val="000A00FF"/>
    <w:rsid w:val="000A3934"/>
    <w:rsid w:val="000A701E"/>
    <w:rsid w:val="000B04A2"/>
    <w:rsid w:val="000B16D6"/>
    <w:rsid w:val="000B244B"/>
    <w:rsid w:val="000B3AD1"/>
    <w:rsid w:val="000B5296"/>
    <w:rsid w:val="000B582B"/>
    <w:rsid w:val="000B7406"/>
    <w:rsid w:val="000C1AC7"/>
    <w:rsid w:val="000C31C9"/>
    <w:rsid w:val="000C557C"/>
    <w:rsid w:val="000D0D3E"/>
    <w:rsid w:val="000D217D"/>
    <w:rsid w:val="000D5123"/>
    <w:rsid w:val="000F3494"/>
    <w:rsid w:val="000F73EF"/>
    <w:rsid w:val="00101FEE"/>
    <w:rsid w:val="00107FAD"/>
    <w:rsid w:val="0011566B"/>
    <w:rsid w:val="00115B42"/>
    <w:rsid w:val="00132EE0"/>
    <w:rsid w:val="00140E6A"/>
    <w:rsid w:val="00143266"/>
    <w:rsid w:val="00144283"/>
    <w:rsid w:val="00146236"/>
    <w:rsid w:val="001557D4"/>
    <w:rsid w:val="001559C9"/>
    <w:rsid w:val="00160B85"/>
    <w:rsid w:val="0016262C"/>
    <w:rsid w:val="00165447"/>
    <w:rsid w:val="001669A0"/>
    <w:rsid w:val="00174217"/>
    <w:rsid w:val="001773FD"/>
    <w:rsid w:val="00177635"/>
    <w:rsid w:val="00180530"/>
    <w:rsid w:val="00186A93"/>
    <w:rsid w:val="001872A4"/>
    <w:rsid w:val="00191A96"/>
    <w:rsid w:val="001975A5"/>
    <w:rsid w:val="00197BE8"/>
    <w:rsid w:val="001A4C2C"/>
    <w:rsid w:val="001A5B4A"/>
    <w:rsid w:val="001A5DF1"/>
    <w:rsid w:val="001A71E2"/>
    <w:rsid w:val="001B2624"/>
    <w:rsid w:val="001B3FE4"/>
    <w:rsid w:val="001B54AD"/>
    <w:rsid w:val="001B7AED"/>
    <w:rsid w:val="001C1BD9"/>
    <w:rsid w:val="001C1FDC"/>
    <w:rsid w:val="001C3C7D"/>
    <w:rsid w:val="001C4B16"/>
    <w:rsid w:val="001D5242"/>
    <w:rsid w:val="001D6C81"/>
    <w:rsid w:val="001D7D8A"/>
    <w:rsid w:val="001E7CF7"/>
    <w:rsid w:val="001F64D2"/>
    <w:rsid w:val="00204DA5"/>
    <w:rsid w:val="0021404A"/>
    <w:rsid w:val="002235E8"/>
    <w:rsid w:val="00227627"/>
    <w:rsid w:val="002314EF"/>
    <w:rsid w:val="00237394"/>
    <w:rsid w:val="002452A8"/>
    <w:rsid w:val="00261C35"/>
    <w:rsid w:val="0027097A"/>
    <w:rsid w:val="00272A19"/>
    <w:rsid w:val="00273F7A"/>
    <w:rsid w:val="00280A15"/>
    <w:rsid w:val="0028176F"/>
    <w:rsid w:val="00284662"/>
    <w:rsid w:val="00285D84"/>
    <w:rsid w:val="00293B8A"/>
    <w:rsid w:val="00296365"/>
    <w:rsid w:val="002A6ADF"/>
    <w:rsid w:val="002A71A4"/>
    <w:rsid w:val="002A734F"/>
    <w:rsid w:val="002B79CE"/>
    <w:rsid w:val="002B7D4C"/>
    <w:rsid w:val="002C63D8"/>
    <w:rsid w:val="002D4077"/>
    <w:rsid w:val="002E0057"/>
    <w:rsid w:val="002F0EB3"/>
    <w:rsid w:val="002F22D6"/>
    <w:rsid w:val="002F393A"/>
    <w:rsid w:val="00304C1B"/>
    <w:rsid w:val="003108D7"/>
    <w:rsid w:val="00312BE1"/>
    <w:rsid w:val="0031564A"/>
    <w:rsid w:val="00321895"/>
    <w:rsid w:val="00323C16"/>
    <w:rsid w:val="0033265C"/>
    <w:rsid w:val="00333809"/>
    <w:rsid w:val="00353E9E"/>
    <w:rsid w:val="00355841"/>
    <w:rsid w:val="00360D98"/>
    <w:rsid w:val="003664B6"/>
    <w:rsid w:val="003706D6"/>
    <w:rsid w:val="0037291F"/>
    <w:rsid w:val="00375567"/>
    <w:rsid w:val="00375820"/>
    <w:rsid w:val="003906C9"/>
    <w:rsid w:val="00392042"/>
    <w:rsid w:val="003934E2"/>
    <w:rsid w:val="003A0E16"/>
    <w:rsid w:val="003A3FEC"/>
    <w:rsid w:val="003B2D2B"/>
    <w:rsid w:val="003B4EA0"/>
    <w:rsid w:val="003C4B87"/>
    <w:rsid w:val="003C52AF"/>
    <w:rsid w:val="003C6EBF"/>
    <w:rsid w:val="003D5BF3"/>
    <w:rsid w:val="003D5E18"/>
    <w:rsid w:val="003D75B5"/>
    <w:rsid w:val="003E71AE"/>
    <w:rsid w:val="003F0A94"/>
    <w:rsid w:val="003F1B88"/>
    <w:rsid w:val="003F1F01"/>
    <w:rsid w:val="003F529E"/>
    <w:rsid w:val="00406872"/>
    <w:rsid w:val="004072EF"/>
    <w:rsid w:val="00424E8E"/>
    <w:rsid w:val="004321B6"/>
    <w:rsid w:val="00437CA4"/>
    <w:rsid w:val="004416CE"/>
    <w:rsid w:val="0044313F"/>
    <w:rsid w:val="00451B40"/>
    <w:rsid w:val="00453B35"/>
    <w:rsid w:val="00453DA7"/>
    <w:rsid w:val="004614C9"/>
    <w:rsid w:val="004617AC"/>
    <w:rsid w:val="00462C6F"/>
    <w:rsid w:val="00462D08"/>
    <w:rsid w:val="004705F2"/>
    <w:rsid w:val="0047731F"/>
    <w:rsid w:val="00477CCF"/>
    <w:rsid w:val="0048148C"/>
    <w:rsid w:val="00487AE5"/>
    <w:rsid w:val="00492EA2"/>
    <w:rsid w:val="0049365B"/>
    <w:rsid w:val="004937B5"/>
    <w:rsid w:val="00495045"/>
    <w:rsid w:val="004A2EA0"/>
    <w:rsid w:val="004B7B21"/>
    <w:rsid w:val="004C0A85"/>
    <w:rsid w:val="004C1DEC"/>
    <w:rsid w:val="004C27F4"/>
    <w:rsid w:val="004D47F7"/>
    <w:rsid w:val="004D513C"/>
    <w:rsid w:val="004D6138"/>
    <w:rsid w:val="004E2CE2"/>
    <w:rsid w:val="004E5071"/>
    <w:rsid w:val="004E5F7F"/>
    <w:rsid w:val="004E7C63"/>
    <w:rsid w:val="004F161E"/>
    <w:rsid w:val="004F7286"/>
    <w:rsid w:val="004F7AA0"/>
    <w:rsid w:val="004F7B5E"/>
    <w:rsid w:val="005002A5"/>
    <w:rsid w:val="00500F34"/>
    <w:rsid w:val="00501D0D"/>
    <w:rsid w:val="00503EC5"/>
    <w:rsid w:val="0052415D"/>
    <w:rsid w:val="005242C3"/>
    <w:rsid w:val="00540027"/>
    <w:rsid w:val="00542284"/>
    <w:rsid w:val="00554B1D"/>
    <w:rsid w:val="00560A1D"/>
    <w:rsid w:val="00560A2D"/>
    <w:rsid w:val="005612DB"/>
    <w:rsid w:val="00570EF4"/>
    <w:rsid w:val="00576B53"/>
    <w:rsid w:val="00577147"/>
    <w:rsid w:val="00581CAE"/>
    <w:rsid w:val="00583622"/>
    <w:rsid w:val="00583D53"/>
    <w:rsid w:val="00586B7D"/>
    <w:rsid w:val="005962A0"/>
    <w:rsid w:val="005B022C"/>
    <w:rsid w:val="005B0287"/>
    <w:rsid w:val="005C4FF1"/>
    <w:rsid w:val="005C6AF5"/>
    <w:rsid w:val="005D2736"/>
    <w:rsid w:val="005D5541"/>
    <w:rsid w:val="005E0B88"/>
    <w:rsid w:val="005F221F"/>
    <w:rsid w:val="005F4902"/>
    <w:rsid w:val="005F5905"/>
    <w:rsid w:val="00604DE8"/>
    <w:rsid w:val="00605A76"/>
    <w:rsid w:val="006100AF"/>
    <w:rsid w:val="00615049"/>
    <w:rsid w:val="00616252"/>
    <w:rsid w:val="0061796D"/>
    <w:rsid w:val="00617C4E"/>
    <w:rsid w:val="006245A7"/>
    <w:rsid w:val="00630962"/>
    <w:rsid w:val="0063613B"/>
    <w:rsid w:val="006370BB"/>
    <w:rsid w:val="0063742E"/>
    <w:rsid w:val="00643F49"/>
    <w:rsid w:val="00652F99"/>
    <w:rsid w:val="006613DE"/>
    <w:rsid w:val="00675D25"/>
    <w:rsid w:val="00676A8E"/>
    <w:rsid w:val="006772A0"/>
    <w:rsid w:val="006A1330"/>
    <w:rsid w:val="006A1745"/>
    <w:rsid w:val="006A1A7D"/>
    <w:rsid w:val="006A3DE4"/>
    <w:rsid w:val="006A614B"/>
    <w:rsid w:val="006B06E1"/>
    <w:rsid w:val="006B73FC"/>
    <w:rsid w:val="006C2EC8"/>
    <w:rsid w:val="006C5114"/>
    <w:rsid w:val="006C58B3"/>
    <w:rsid w:val="006D3BC3"/>
    <w:rsid w:val="006D7F82"/>
    <w:rsid w:val="006E3872"/>
    <w:rsid w:val="006E782E"/>
    <w:rsid w:val="006F2BC4"/>
    <w:rsid w:val="006F7F52"/>
    <w:rsid w:val="00702F2F"/>
    <w:rsid w:val="007046A7"/>
    <w:rsid w:val="00705011"/>
    <w:rsid w:val="0071057B"/>
    <w:rsid w:val="00720297"/>
    <w:rsid w:val="00726E7F"/>
    <w:rsid w:val="00732A4D"/>
    <w:rsid w:val="00733AE5"/>
    <w:rsid w:val="0074153E"/>
    <w:rsid w:val="007438CC"/>
    <w:rsid w:val="007511DB"/>
    <w:rsid w:val="00755894"/>
    <w:rsid w:val="00756D35"/>
    <w:rsid w:val="00757A88"/>
    <w:rsid w:val="0078433F"/>
    <w:rsid w:val="00787767"/>
    <w:rsid w:val="00795945"/>
    <w:rsid w:val="007A7938"/>
    <w:rsid w:val="007B1BC0"/>
    <w:rsid w:val="007B3CA7"/>
    <w:rsid w:val="007C6855"/>
    <w:rsid w:val="007D77FB"/>
    <w:rsid w:val="007E0997"/>
    <w:rsid w:val="007E7068"/>
    <w:rsid w:val="007F2638"/>
    <w:rsid w:val="008066EF"/>
    <w:rsid w:val="008160E3"/>
    <w:rsid w:val="00825F0D"/>
    <w:rsid w:val="00827DC9"/>
    <w:rsid w:val="00844A79"/>
    <w:rsid w:val="008501AD"/>
    <w:rsid w:val="0085151A"/>
    <w:rsid w:val="00855724"/>
    <w:rsid w:val="00861578"/>
    <w:rsid w:val="008635A5"/>
    <w:rsid w:val="00863B26"/>
    <w:rsid w:val="0086631A"/>
    <w:rsid w:val="00874569"/>
    <w:rsid w:val="00877E47"/>
    <w:rsid w:val="008851CA"/>
    <w:rsid w:val="008852E9"/>
    <w:rsid w:val="008873FC"/>
    <w:rsid w:val="00893592"/>
    <w:rsid w:val="008B6399"/>
    <w:rsid w:val="008C1076"/>
    <w:rsid w:val="008C220E"/>
    <w:rsid w:val="008C52A7"/>
    <w:rsid w:val="008C5973"/>
    <w:rsid w:val="008D4486"/>
    <w:rsid w:val="008D6EE8"/>
    <w:rsid w:val="008D7790"/>
    <w:rsid w:val="008E46C9"/>
    <w:rsid w:val="008E5226"/>
    <w:rsid w:val="008F1628"/>
    <w:rsid w:val="008F24E0"/>
    <w:rsid w:val="008F401B"/>
    <w:rsid w:val="009043C6"/>
    <w:rsid w:val="009062E1"/>
    <w:rsid w:val="00910593"/>
    <w:rsid w:val="00917BA2"/>
    <w:rsid w:val="00920D26"/>
    <w:rsid w:val="009235E2"/>
    <w:rsid w:val="00925801"/>
    <w:rsid w:val="00933F40"/>
    <w:rsid w:val="00935FD8"/>
    <w:rsid w:val="009512E7"/>
    <w:rsid w:val="00951841"/>
    <w:rsid w:val="00956881"/>
    <w:rsid w:val="009621AD"/>
    <w:rsid w:val="00963EDD"/>
    <w:rsid w:val="00973B18"/>
    <w:rsid w:val="00980F6C"/>
    <w:rsid w:val="00984D65"/>
    <w:rsid w:val="0098509C"/>
    <w:rsid w:val="0099174B"/>
    <w:rsid w:val="00991C9A"/>
    <w:rsid w:val="009A7FF0"/>
    <w:rsid w:val="009B1A25"/>
    <w:rsid w:val="009B2309"/>
    <w:rsid w:val="009B4BCF"/>
    <w:rsid w:val="009C7BF6"/>
    <w:rsid w:val="009C7C48"/>
    <w:rsid w:val="009D41C7"/>
    <w:rsid w:val="009E58DC"/>
    <w:rsid w:val="009E694F"/>
    <w:rsid w:val="009F2D12"/>
    <w:rsid w:val="009F39EE"/>
    <w:rsid w:val="009F56E3"/>
    <w:rsid w:val="009F6879"/>
    <w:rsid w:val="00A0098D"/>
    <w:rsid w:val="00A0415A"/>
    <w:rsid w:val="00A07106"/>
    <w:rsid w:val="00A07871"/>
    <w:rsid w:val="00A07EF0"/>
    <w:rsid w:val="00A1558C"/>
    <w:rsid w:val="00A16391"/>
    <w:rsid w:val="00A2275A"/>
    <w:rsid w:val="00A307C4"/>
    <w:rsid w:val="00A3135D"/>
    <w:rsid w:val="00A3637C"/>
    <w:rsid w:val="00A36BC2"/>
    <w:rsid w:val="00A41BC4"/>
    <w:rsid w:val="00A55489"/>
    <w:rsid w:val="00A57ED6"/>
    <w:rsid w:val="00A61729"/>
    <w:rsid w:val="00A63241"/>
    <w:rsid w:val="00A71F6B"/>
    <w:rsid w:val="00A845ED"/>
    <w:rsid w:val="00A8583D"/>
    <w:rsid w:val="00A90226"/>
    <w:rsid w:val="00A97165"/>
    <w:rsid w:val="00A97500"/>
    <w:rsid w:val="00AA01E5"/>
    <w:rsid w:val="00AA03E7"/>
    <w:rsid w:val="00AA32A0"/>
    <w:rsid w:val="00AB1587"/>
    <w:rsid w:val="00AB2D5B"/>
    <w:rsid w:val="00AB64A7"/>
    <w:rsid w:val="00AB74BE"/>
    <w:rsid w:val="00AD08DB"/>
    <w:rsid w:val="00AD2B77"/>
    <w:rsid w:val="00AD2E6C"/>
    <w:rsid w:val="00AD7C8D"/>
    <w:rsid w:val="00AE07A3"/>
    <w:rsid w:val="00AE3DB9"/>
    <w:rsid w:val="00AE50C9"/>
    <w:rsid w:val="00AE73F2"/>
    <w:rsid w:val="00AF10E6"/>
    <w:rsid w:val="00AF2A2F"/>
    <w:rsid w:val="00B0141D"/>
    <w:rsid w:val="00B01A64"/>
    <w:rsid w:val="00B02203"/>
    <w:rsid w:val="00B1087E"/>
    <w:rsid w:val="00B20B4C"/>
    <w:rsid w:val="00B35CB1"/>
    <w:rsid w:val="00B366CF"/>
    <w:rsid w:val="00B40F66"/>
    <w:rsid w:val="00B45D80"/>
    <w:rsid w:val="00B67335"/>
    <w:rsid w:val="00B70AEE"/>
    <w:rsid w:val="00B90C4D"/>
    <w:rsid w:val="00B91DA0"/>
    <w:rsid w:val="00B9461F"/>
    <w:rsid w:val="00B95DC0"/>
    <w:rsid w:val="00B96513"/>
    <w:rsid w:val="00B967AC"/>
    <w:rsid w:val="00BA03A4"/>
    <w:rsid w:val="00BA2D0B"/>
    <w:rsid w:val="00BA3579"/>
    <w:rsid w:val="00BC013B"/>
    <w:rsid w:val="00BD0B6F"/>
    <w:rsid w:val="00BD7831"/>
    <w:rsid w:val="00BF4F88"/>
    <w:rsid w:val="00C21A96"/>
    <w:rsid w:val="00C23109"/>
    <w:rsid w:val="00C23FB5"/>
    <w:rsid w:val="00C257DF"/>
    <w:rsid w:val="00C33106"/>
    <w:rsid w:val="00C37CA0"/>
    <w:rsid w:val="00C42786"/>
    <w:rsid w:val="00C43005"/>
    <w:rsid w:val="00C433EA"/>
    <w:rsid w:val="00C449E7"/>
    <w:rsid w:val="00C53F92"/>
    <w:rsid w:val="00C5475C"/>
    <w:rsid w:val="00C60591"/>
    <w:rsid w:val="00C63232"/>
    <w:rsid w:val="00C739CF"/>
    <w:rsid w:val="00C73E7A"/>
    <w:rsid w:val="00C778F6"/>
    <w:rsid w:val="00C80183"/>
    <w:rsid w:val="00C878F1"/>
    <w:rsid w:val="00C90BE8"/>
    <w:rsid w:val="00CA5659"/>
    <w:rsid w:val="00CA569B"/>
    <w:rsid w:val="00CA764E"/>
    <w:rsid w:val="00CA7B83"/>
    <w:rsid w:val="00CB1B78"/>
    <w:rsid w:val="00CC1501"/>
    <w:rsid w:val="00CC3124"/>
    <w:rsid w:val="00CC49D3"/>
    <w:rsid w:val="00CC6C93"/>
    <w:rsid w:val="00CD66A4"/>
    <w:rsid w:val="00CE290D"/>
    <w:rsid w:val="00CF3EB8"/>
    <w:rsid w:val="00CF635F"/>
    <w:rsid w:val="00D214D5"/>
    <w:rsid w:val="00D267E2"/>
    <w:rsid w:val="00D32E19"/>
    <w:rsid w:val="00D34B64"/>
    <w:rsid w:val="00D37339"/>
    <w:rsid w:val="00D40076"/>
    <w:rsid w:val="00D4396B"/>
    <w:rsid w:val="00D456DD"/>
    <w:rsid w:val="00D4575C"/>
    <w:rsid w:val="00D46CFD"/>
    <w:rsid w:val="00D516A3"/>
    <w:rsid w:val="00D54BDE"/>
    <w:rsid w:val="00D56197"/>
    <w:rsid w:val="00D570BB"/>
    <w:rsid w:val="00D620CD"/>
    <w:rsid w:val="00D638C9"/>
    <w:rsid w:val="00D64726"/>
    <w:rsid w:val="00D6698B"/>
    <w:rsid w:val="00D674B6"/>
    <w:rsid w:val="00D71041"/>
    <w:rsid w:val="00D77B96"/>
    <w:rsid w:val="00D87500"/>
    <w:rsid w:val="00D91E13"/>
    <w:rsid w:val="00DA5D03"/>
    <w:rsid w:val="00DB19EC"/>
    <w:rsid w:val="00DB4120"/>
    <w:rsid w:val="00DB600E"/>
    <w:rsid w:val="00DD507A"/>
    <w:rsid w:val="00DD7A8D"/>
    <w:rsid w:val="00DE00D7"/>
    <w:rsid w:val="00DE67FE"/>
    <w:rsid w:val="00DE79C8"/>
    <w:rsid w:val="00DF04F0"/>
    <w:rsid w:val="00DF7AAB"/>
    <w:rsid w:val="00E01EAC"/>
    <w:rsid w:val="00E0331A"/>
    <w:rsid w:val="00E1206B"/>
    <w:rsid w:val="00E1472C"/>
    <w:rsid w:val="00E15B54"/>
    <w:rsid w:val="00E2398C"/>
    <w:rsid w:val="00E26E97"/>
    <w:rsid w:val="00E300AD"/>
    <w:rsid w:val="00E30488"/>
    <w:rsid w:val="00E36208"/>
    <w:rsid w:val="00E41060"/>
    <w:rsid w:val="00E467E2"/>
    <w:rsid w:val="00E557DE"/>
    <w:rsid w:val="00E5680D"/>
    <w:rsid w:val="00E67227"/>
    <w:rsid w:val="00E67F7C"/>
    <w:rsid w:val="00E70EAB"/>
    <w:rsid w:val="00E74791"/>
    <w:rsid w:val="00E86480"/>
    <w:rsid w:val="00E867B5"/>
    <w:rsid w:val="00E87E76"/>
    <w:rsid w:val="00E90E10"/>
    <w:rsid w:val="00E915C9"/>
    <w:rsid w:val="00EA02D6"/>
    <w:rsid w:val="00EA1600"/>
    <w:rsid w:val="00EA2F41"/>
    <w:rsid w:val="00EB64B8"/>
    <w:rsid w:val="00EB6952"/>
    <w:rsid w:val="00EC199F"/>
    <w:rsid w:val="00EC3EBA"/>
    <w:rsid w:val="00EC4DEA"/>
    <w:rsid w:val="00EC5F14"/>
    <w:rsid w:val="00ED2056"/>
    <w:rsid w:val="00ED5EDE"/>
    <w:rsid w:val="00EE004B"/>
    <w:rsid w:val="00EE099A"/>
    <w:rsid w:val="00EE51D2"/>
    <w:rsid w:val="00EF01EB"/>
    <w:rsid w:val="00EF11DF"/>
    <w:rsid w:val="00EF1352"/>
    <w:rsid w:val="00EF6227"/>
    <w:rsid w:val="00F04E04"/>
    <w:rsid w:val="00F05C18"/>
    <w:rsid w:val="00F06D3F"/>
    <w:rsid w:val="00F137CE"/>
    <w:rsid w:val="00F16C91"/>
    <w:rsid w:val="00F2065A"/>
    <w:rsid w:val="00F22430"/>
    <w:rsid w:val="00F250C8"/>
    <w:rsid w:val="00F30CF2"/>
    <w:rsid w:val="00F311A1"/>
    <w:rsid w:val="00F314B9"/>
    <w:rsid w:val="00F33808"/>
    <w:rsid w:val="00F3524C"/>
    <w:rsid w:val="00F35FCE"/>
    <w:rsid w:val="00F45156"/>
    <w:rsid w:val="00F47D64"/>
    <w:rsid w:val="00F51351"/>
    <w:rsid w:val="00F61238"/>
    <w:rsid w:val="00F62389"/>
    <w:rsid w:val="00F76B50"/>
    <w:rsid w:val="00F8054D"/>
    <w:rsid w:val="00F926BB"/>
    <w:rsid w:val="00F93406"/>
    <w:rsid w:val="00F96E94"/>
    <w:rsid w:val="00FA7472"/>
    <w:rsid w:val="00FB1381"/>
    <w:rsid w:val="00FB5932"/>
    <w:rsid w:val="00FB6A4F"/>
    <w:rsid w:val="00FC6F04"/>
    <w:rsid w:val="00FD3BF6"/>
    <w:rsid w:val="00FD429E"/>
    <w:rsid w:val="00FD79F7"/>
    <w:rsid w:val="00FE2F99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A0D8A"/>
  <w15:docId w15:val="{B871DE71-0649-44EC-BA53-38CB348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A96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C21A96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21A96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1A96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973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973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973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973"/>
    <w:pPr>
      <w:numPr>
        <w:ilvl w:val="6"/>
        <w:numId w:val="19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973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973"/>
    <w:pPr>
      <w:numPr>
        <w:ilvl w:val="8"/>
        <w:numId w:val="19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9C8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8C597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C597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C5973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C597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C597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C5973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8C5973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8C5973"/>
    <w:rPr>
      <w:rFonts w:ascii="Calibri Light" w:hAnsi="Calibri Light"/>
      <w:sz w:val="22"/>
      <w:szCs w:val="22"/>
    </w:rPr>
  </w:style>
  <w:style w:type="character" w:customStyle="1" w:styleId="NAM">
    <w:name w:val="NAM"/>
    <w:basedOn w:val="DefaultParagraphFont"/>
    <w:rsid w:val="008C5973"/>
  </w:style>
  <w:style w:type="character" w:styleId="Hyperlink">
    <w:name w:val="Hyperlink"/>
    <w:rsid w:val="00951841"/>
    <w:rPr>
      <w:color w:val="0563C1"/>
      <w:u w:val="single"/>
    </w:rPr>
  </w:style>
  <w:style w:type="paragraph" w:styleId="Header">
    <w:name w:val="header"/>
    <w:basedOn w:val="SpecNormal"/>
    <w:link w:val="HeaderChar"/>
    <w:rsid w:val="00C21A96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146236"/>
    <w:rPr>
      <w:rFonts w:ascii="Courier New" w:hAnsi="Courier New"/>
    </w:rPr>
  </w:style>
  <w:style w:type="paragraph" w:styleId="Footer">
    <w:name w:val="footer"/>
    <w:basedOn w:val="Header"/>
    <w:link w:val="FooterChar"/>
    <w:rsid w:val="00C21A96"/>
    <w:pPr>
      <w:jc w:val="center"/>
    </w:pPr>
  </w:style>
  <w:style w:type="character" w:customStyle="1" w:styleId="FooterChar">
    <w:name w:val="Footer Char"/>
    <w:basedOn w:val="DefaultParagraphFont"/>
    <w:link w:val="Footer"/>
    <w:rsid w:val="00146236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C21A96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C21A96"/>
    <w:pPr>
      <w:numPr>
        <w:ilvl w:val="1"/>
        <w:numId w:val="4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C21A96"/>
    <w:pPr>
      <w:suppressAutoHyphens/>
    </w:pPr>
  </w:style>
  <w:style w:type="character" w:customStyle="1" w:styleId="SpecNormalChar1">
    <w:name w:val="SpecNormal Char1"/>
    <w:link w:val="SpecNormal"/>
    <w:rsid w:val="00C21A96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C21A96"/>
    <w:pPr>
      <w:numPr>
        <w:ilvl w:val="2"/>
        <w:numId w:val="4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C21A96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C21A96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C21A96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C21A96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C21A96"/>
    <w:rPr>
      <w:rFonts w:ascii="Courier New" w:hAnsi="Courier New"/>
    </w:rPr>
  </w:style>
  <w:style w:type="paragraph" w:customStyle="1" w:styleId="Level4">
    <w:name w:val="Level4"/>
    <w:basedOn w:val="Level3"/>
    <w:rsid w:val="00C21A96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C21A96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C21A96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C21A96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C21A96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C21A96"/>
    <w:pPr>
      <w:jc w:val="center"/>
    </w:pPr>
  </w:style>
  <w:style w:type="paragraph" w:customStyle="1" w:styleId="SpecNote">
    <w:name w:val="SpecNote"/>
    <w:basedOn w:val="SpecNormal"/>
    <w:link w:val="SpecNoteChar1"/>
    <w:rsid w:val="00C21A96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C21A96"/>
    <w:rPr>
      <w:rFonts w:ascii="Courier New" w:hAnsi="Courier New"/>
    </w:rPr>
  </w:style>
  <w:style w:type="paragraph" w:customStyle="1" w:styleId="SpecNoteNumbered">
    <w:name w:val="SpecNote Numbered"/>
    <w:basedOn w:val="SpecNote"/>
    <w:rsid w:val="00C21A96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C21A96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C21A96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C21A96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C21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ECA5-FC42-4DDF-A333-83A7397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9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34 59 - VAULT DOORS AND DAY GATES</vt:lpstr>
    </vt:vector>
  </TitlesOfParts>
  <Company>Department of Veterans Affairs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34 59 - VAULT DOORS AND DAY GATES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2020-12-09T18:31:00Z</dcterms:created>
  <dcterms:modified xsi:type="dcterms:W3CDTF">2020-12-14T13:28:00Z</dcterms:modified>
</cp:coreProperties>
</file>