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5188" w14:textId="77777777" w:rsidR="005026D3" w:rsidRPr="00644C63" w:rsidRDefault="005026D3" w:rsidP="00C26641">
      <w:pPr>
        <w:pStyle w:val="SpecTitle"/>
        <w:outlineLvl w:val="0"/>
      </w:pPr>
      <w:r w:rsidRPr="00D9658A">
        <w:t xml:space="preserve">SECTION </w:t>
      </w:r>
      <w:r w:rsidRPr="00FC2CB8">
        <w:t>03 41 13</w:t>
      </w:r>
      <w:r w:rsidRPr="00D9658A">
        <w:br/>
      </w:r>
      <w:r w:rsidRPr="00644C63">
        <w:t>PRECAST CONCRETE HOLLOW CORE PLANKS</w:t>
      </w:r>
    </w:p>
    <w:p w14:paraId="46F3B2E3" w14:textId="77777777" w:rsidR="00E04625" w:rsidRDefault="00E04625" w:rsidP="00C26641">
      <w:pPr>
        <w:pStyle w:val="SpecNote"/>
        <w:outlineLvl w:val="9"/>
      </w:pPr>
    </w:p>
    <w:p w14:paraId="18D5AEFE" w14:textId="2FB17C20" w:rsidR="00E97E59" w:rsidRDefault="00E04625" w:rsidP="00C26641">
      <w:pPr>
        <w:pStyle w:val="SpecNote"/>
        <w:outlineLvl w:val="9"/>
      </w:pPr>
      <w:r>
        <w:t>S</w:t>
      </w:r>
      <w:r w:rsidR="00E97E59">
        <w:t>PEC WRITER NOTE:</w:t>
      </w:r>
    </w:p>
    <w:p w14:paraId="58A6FEEB" w14:textId="77777777" w:rsidR="00E97E59" w:rsidRDefault="00E97E59" w:rsidP="00A3658B">
      <w:pPr>
        <w:pStyle w:val="SpecNoteNumbered"/>
      </w:pPr>
      <w:r>
        <w:t>1.</w:t>
      </w:r>
      <w:r>
        <w:tab/>
        <w:t>Delete between //</w:t>
      </w:r>
      <w:r>
        <w:noBreakHyphen/>
      </w:r>
      <w:r>
        <w:noBreakHyphen/>
      </w:r>
      <w:r>
        <w:noBreakHyphen/>
      </w:r>
      <w:r>
        <w:noBreakHyphen/>
        <w:t>// if not applicable to project.</w:t>
      </w:r>
    </w:p>
    <w:p w14:paraId="198E6380" w14:textId="77777777" w:rsidR="00E97E59" w:rsidRDefault="00E97E59" w:rsidP="00A3658B">
      <w:pPr>
        <w:pStyle w:val="SpecNoteNumbered"/>
      </w:pPr>
      <w:r>
        <w:t>2.</w:t>
      </w:r>
      <w:r>
        <w:tab/>
        <w:t>Also delete any other item or paragraph not applicable in the section and renumber the paragraphs.</w:t>
      </w:r>
    </w:p>
    <w:p w14:paraId="068BEF15" w14:textId="77777777" w:rsidR="00E97E59" w:rsidRDefault="00E97E59" w:rsidP="00A3658B">
      <w:pPr>
        <w:pStyle w:val="SpecNoteNumbered"/>
      </w:pPr>
      <w:r>
        <w:t>3.</w:t>
      </w:r>
      <w:r>
        <w:tab/>
        <w:t>Verify method of anchorage and plank shown on structural drawings.</w:t>
      </w:r>
    </w:p>
    <w:p w14:paraId="415FBA57" w14:textId="77777777" w:rsidR="00E97E59" w:rsidRDefault="00E97E59" w:rsidP="00A3658B">
      <w:pPr>
        <w:pStyle w:val="SpecNoteNumbered"/>
      </w:pPr>
      <w:r>
        <w:t>4.</w:t>
      </w:r>
      <w:r>
        <w:tab/>
        <w:t>Verify details show plank shape.</w:t>
      </w:r>
    </w:p>
    <w:p w14:paraId="107C80E9" w14:textId="77777777" w:rsidR="00E97E59" w:rsidRDefault="00E97E59" w:rsidP="00C26641">
      <w:pPr>
        <w:pStyle w:val="SpecNote"/>
        <w:outlineLvl w:val="9"/>
      </w:pPr>
    </w:p>
    <w:p w14:paraId="136A344D" w14:textId="0B5F68A2" w:rsidR="00E97E59" w:rsidRDefault="00E97E59" w:rsidP="00DC5BEA">
      <w:pPr>
        <w:pStyle w:val="PART"/>
      </w:pPr>
      <w:r>
        <w:t xml:space="preserve">GENERAL </w:t>
      </w:r>
    </w:p>
    <w:p w14:paraId="6C6536A7" w14:textId="79D11434" w:rsidR="00E97E59" w:rsidRDefault="00E97E59" w:rsidP="00C26641">
      <w:pPr>
        <w:pStyle w:val="ArticleB"/>
        <w:outlineLvl w:val="1"/>
      </w:pPr>
      <w:r>
        <w:t>DESCRIPTION</w:t>
      </w:r>
    </w:p>
    <w:p w14:paraId="01EE85DB" w14:textId="30D42493" w:rsidR="00E97E59" w:rsidRDefault="00E97E59">
      <w:pPr>
        <w:pStyle w:val="Level1"/>
      </w:pPr>
      <w:r>
        <w:t>Section specifies precast concrete roof planks.</w:t>
      </w:r>
    </w:p>
    <w:p w14:paraId="3691C64D" w14:textId="7ED0A8C9" w:rsidR="00E97E59" w:rsidRDefault="00E97E59">
      <w:pPr>
        <w:pStyle w:val="Level1"/>
      </w:pPr>
      <w:r>
        <w:t>Designs: // channel // flat plank // steel edge flat plank.</w:t>
      </w:r>
    </w:p>
    <w:p w14:paraId="1171441B" w14:textId="3EA871B1" w:rsidR="00E97E59" w:rsidRDefault="00E97E59" w:rsidP="00C26641">
      <w:pPr>
        <w:pStyle w:val="ArticleB"/>
        <w:keepNext w:val="0"/>
        <w:outlineLvl w:val="1"/>
      </w:pPr>
      <w:r>
        <w:t>MANUFACTURER'S QUALIFICATIONS</w:t>
      </w:r>
    </w:p>
    <w:p w14:paraId="414E78E7" w14:textId="12B4DC8E" w:rsidR="00E97E59" w:rsidRDefault="00E97E59">
      <w:pPr>
        <w:pStyle w:val="Level1"/>
      </w:pPr>
      <w:r>
        <w:t>Products of one manufacturer regularly engaged in making precast concrete planks of type specified.</w:t>
      </w:r>
    </w:p>
    <w:p w14:paraId="7A811F7D" w14:textId="1729EE52" w:rsidR="00E97E59" w:rsidRDefault="00E97E59" w:rsidP="00C26641">
      <w:pPr>
        <w:pStyle w:val="ArticleB"/>
        <w:keepNext w:val="0"/>
        <w:outlineLvl w:val="1"/>
      </w:pPr>
      <w:r>
        <w:t>SUBMITTALS</w:t>
      </w:r>
    </w:p>
    <w:p w14:paraId="46A1FBFD" w14:textId="6C1029BA" w:rsidR="00E97E59" w:rsidRDefault="00E97E59">
      <w:pPr>
        <w:pStyle w:val="Level1"/>
      </w:pPr>
      <w:r>
        <w:t xml:space="preserve">Submit in accordance with </w:t>
      </w:r>
      <w:r w:rsidR="005026D3" w:rsidRPr="00D9658A">
        <w:t>Section 01 33 23, SHOP DRAWINGS, PRODUCT DATA, AND SAMPLES</w:t>
      </w:r>
      <w:r>
        <w:t xml:space="preserve">. </w:t>
      </w:r>
      <w:r w:rsidR="00A70EAF">
        <w:t xml:space="preserve">All items indicated below are required submittals requiring </w:t>
      </w:r>
      <w:r w:rsidR="00795B39">
        <w:t>Contracting Officer’s Representative (COR)</w:t>
      </w:r>
      <w:r w:rsidR="00A70EAF">
        <w:t xml:space="preserve"> review and approval</w:t>
      </w:r>
    </w:p>
    <w:p w14:paraId="4F4D033C" w14:textId="4A82498E" w:rsidR="00E97E59" w:rsidRDefault="00E97E59">
      <w:pPr>
        <w:pStyle w:val="Level1"/>
      </w:pPr>
      <w:r>
        <w:t>Shop Drawings: Roofing plank framing layout, anchorage, and installation details.</w:t>
      </w:r>
    </w:p>
    <w:p w14:paraId="5881E4F8" w14:textId="42680095" w:rsidR="00E97E59" w:rsidRDefault="00E97E59">
      <w:pPr>
        <w:pStyle w:val="Level1"/>
      </w:pPr>
      <w:r>
        <w:t>Manufacturers Certificates: Stating plank conforms to specification requirements.</w:t>
      </w:r>
    </w:p>
    <w:p w14:paraId="27BDB789" w14:textId="18D7B57A" w:rsidR="006A6860" w:rsidRDefault="006A6860" w:rsidP="006A6860">
      <w:pPr>
        <w:pStyle w:val="Level1"/>
      </w:pPr>
      <w:r>
        <w:t>Sustainable Construction Submittals:</w:t>
      </w:r>
    </w:p>
    <w:p w14:paraId="3436BB91" w14:textId="7E3C5922" w:rsidR="006A6860" w:rsidRDefault="006A6860" w:rsidP="00C26641">
      <w:pPr>
        <w:pStyle w:val="SpecNote"/>
        <w:outlineLvl w:val="9"/>
      </w:pPr>
      <w:r>
        <w:t>SPEC WRITER NOTE: Retain sustainable construction submittals appropriate to product.</w:t>
      </w:r>
    </w:p>
    <w:p w14:paraId="570D4E78" w14:textId="77777777" w:rsidR="00A3658B" w:rsidRDefault="00A3658B" w:rsidP="00C26641">
      <w:pPr>
        <w:pStyle w:val="SpecNote"/>
        <w:spacing w:line="360" w:lineRule="auto"/>
        <w:outlineLvl w:val="9"/>
      </w:pPr>
    </w:p>
    <w:p w14:paraId="32C67761" w14:textId="77777777" w:rsidR="006A6860" w:rsidRDefault="006A6860" w:rsidP="006A6860">
      <w:pPr>
        <w:pStyle w:val="Level2"/>
      </w:pPr>
      <w:r>
        <w:t>Recycled Content: Identify post consumer and pre consumer recycled content percentage by weight.</w:t>
      </w:r>
    </w:p>
    <w:p w14:paraId="0A39E593" w14:textId="77777777" w:rsidR="00E97E59" w:rsidRDefault="00E97E59" w:rsidP="00C26641">
      <w:pPr>
        <w:pStyle w:val="SpecNote"/>
        <w:outlineLvl w:val="9"/>
      </w:pPr>
      <w:r>
        <w:t>SPEC WRITER NOTE:</w:t>
      </w:r>
    </w:p>
    <w:p w14:paraId="6A28E5F5" w14:textId="77777777" w:rsidR="00E97E59" w:rsidRDefault="00E97E59" w:rsidP="00A3658B">
      <w:pPr>
        <w:pStyle w:val="SpecNoteNumbered"/>
      </w:pPr>
      <w:r>
        <w:t>1.</w:t>
      </w:r>
      <w:r>
        <w:tab/>
        <w:t>Make material requirements agree with applicable requirements specified in the referenced Applicable Publications.</w:t>
      </w:r>
    </w:p>
    <w:p w14:paraId="3E0AD2A1" w14:textId="77777777" w:rsidR="00E97E59" w:rsidRDefault="00E97E59" w:rsidP="00A3658B">
      <w:pPr>
        <w:pStyle w:val="SpecNoteNumbered"/>
      </w:pPr>
      <w:r>
        <w:t>2.</w:t>
      </w:r>
      <w:r>
        <w:tab/>
        <w:t>Update and specify only that which applies to project.</w:t>
      </w:r>
    </w:p>
    <w:p w14:paraId="3C26D344" w14:textId="77777777" w:rsidR="00A3658B" w:rsidRPr="007C6516" w:rsidRDefault="00A3658B" w:rsidP="007C6516">
      <w:pPr>
        <w:pStyle w:val="SpecNoteNumbered"/>
      </w:pPr>
    </w:p>
    <w:p w14:paraId="5327DEFA" w14:textId="1B5734AD" w:rsidR="00E97E59" w:rsidRDefault="00E97E59" w:rsidP="00C26641">
      <w:pPr>
        <w:pStyle w:val="ArticleB"/>
        <w:outlineLvl w:val="1"/>
      </w:pPr>
      <w:bookmarkStart w:id="0" w:name="_GoBack"/>
      <w:bookmarkEnd w:id="0"/>
      <w:r>
        <w:lastRenderedPageBreak/>
        <w:t>APPLICABLE PUBLICATIONS</w:t>
      </w:r>
    </w:p>
    <w:p w14:paraId="3BA1F23D" w14:textId="3287F334" w:rsidR="00E97E59" w:rsidRDefault="00E97E59">
      <w:pPr>
        <w:pStyle w:val="Level1"/>
      </w:pPr>
      <w:r>
        <w:t>Publications listed below form a part of specification to extent referenced. Publications are referred to in text by basic designation only.</w:t>
      </w:r>
    </w:p>
    <w:p w14:paraId="4ED6EAB2" w14:textId="4F93CE6D" w:rsidR="00E97E59" w:rsidRDefault="006A6860">
      <w:pPr>
        <w:pStyle w:val="Level1"/>
      </w:pPr>
      <w:r>
        <w:t>ASTM International</w:t>
      </w:r>
      <w:r w:rsidR="00E97E59">
        <w:t>(ASTM):</w:t>
      </w:r>
    </w:p>
    <w:p w14:paraId="47A56C50" w14:textId="77777777" w:rsidR="006D1009" w:rsidRDefault="006D1009" w:rsidP="006D1009">
      <w:pPr>
        <w:pStyle w:val="Pubs"/>
      </w:pPr>
      <w:r>
        <w:t>A36/A36M-19</w:t>
      </w:r>
      <w:r>
        <w:tab/>
        <w:t>Standard Specification for Carbon Structural Steel</w:t>
      </w:r>
    </w:p>
    <w:p w14:paraId="7C081E7F" w14:textId="0F1EAE76" w:rsidR="006D1009" w:rsidRDefault="006D1009" w:rsidP="006D1009">
      <w:pPr>
        <w:pStyle w:val="Pubs"/>
        <w:rPr>
          <w:rFonts w:cs="Courier New"/>
        </w:rPr>
      </w:pPr>
      <w:bookmarkStart w:id="1" w:name="_Hlk33090469"/>
      <w:r>
        <w:rPr>
          <w:rFonts w:cs="Courier New"/>
        </w:rPr>
        <w:t>A615/A615M-</w:t>
      </w:r>
      <w:r w:rsidR="00AC166D">
        <w:rPr>
          <w:rFonts w:cs="Courier New"/>
        </w:rPr>
        <w:t>20</w:t>
      </w:r>
      <w:r>
        <w:rPr>
          <w:rFonts w:cs="Courier New"/>
        </w:rPr>
        <w:tab/>
        <w:t>Standard Specification for Deformed and Plain Carbon Steel Bars for Concrete Reinforcement</w:t>
      </w:r>
    </w:p>
    <w:p w14:paraId="5E86D802" w14:textId="721B84E3" w:rsidR="006D1009" w:rsidRDefault="006D1009" w:rsidP="006D1009">
      <w:pPr>
        <w:pStyle w:val="Pubs"/>
        <w:rPr>
          <w:rFonts w:cs="Courier New"/>
        </w:rPr>
      </w:pPr>
      <w:bookmarkStart w:id="2" w:name="_Hlk33090480"/>
      <w:bookmarkEnd w:id="1"/>
      <w:r>
        <w:rPr>
          <w:rFonts w:cs="Courier New"/>
        </w:rPr>
        <w:t>A653/A653M-</w:t>
      </w:r>
      <w:r w:rsidR="00AC166D">
        <w:rPr>
          <w:rFonts w:cs="Courier New"/>
        </w:rPr>
        <w:t>20</w:t>
      </w:r>
      <w:r>
        <w:rPr>
          <w:rFonts w:cs="Courier New"/>
        </w:rPr>
        <w:tab/>
        <w:t>Standard Specification for Steel Sheet, Zinc Coated (Galvanized) or Zinc Iron Alloy Coated (Galvannealed) by the Hot Dip Process</w:t>
      </w:r>
    </w:p>
    <w:p w14:paraId="6594A10F" w14:textId="77777777" w:rsidR="006D1009" w:rsidRDefault="006D1009" w:rsidP="006D1009">
      <w:pPr>
        <w:pStyle w:val="Pubs"/>
        <w:rPr>
          <w:rFonts w:cs="Courier New"/>
        </w:rPr>
      </w:pPr>
      <w:bookmarkStart w:id="3" w:name="_Hlk33090488"/>
      <w:bookmarkEnd w:id="2"/>
      <w:r>
        <w:rPr>
          <w:rFonts w:cs="Courier New"/>
        </w:rPr>
        <w:t>A996/A996M-16</w:t>
      </w:r>
      <w:r>
        <w:rPr>
          <w:rFonts w:cs="Courier New"/>
        </w:rPr>
        <w:tab/>
        <w:t>Standard Specification for Rail Steel and Axle Steel Deformed Bars for Concrete Reinforcement</w:t>
      </w:r>
    </w:p>
    <w:p w14:paraId="2F79FA0C" w14:textId="09C1DDC2" w:rsidR="006D1009" w:rsidRPr="00A70EAF" w:rsidRDefault="006D1009">
      <w:pPr>
        <w:pStyle w:val="Pubs"/>
        <w:rPr>
          <w:rFonts w:cs="Courier New"/>
        </w:rPr>
      </w:pPr>
      <w:bookmarkStart w:id="4" w:name="_Hlk33090438"/>
      <w:bookmarkEnd w:id="3"/>
      <w:r>
        <w:rPr>
          <w:rFonts w:cs="Courier New"/>
        </w:rPr>
        <w:t>A1064/A1064M-18a</w:t>
      </w:r>
      <w:r>
        <w:rPr>
          <w:rFonts w:cs="Courier New"/>
        </w:rPr>
        <w:tab/>
        <w:t>Standard Specification for Carbon-Steel Wire and Welded Wire Reinforcement, Plain and Deformed, for Concrete</w:t>
      </w:r>
      <w:bookmarkEnd w:id="4"/>
    </w:p>
    <w:p w14:paraId="27463BC8" w14:textId="6C6DBF49" w:rsidR="006D1009" w:rsidRDefault="006D1009" w:rsidP="006D1009">
      <w:pPr>
        <w:pStyle w:val="Pubs"/>
        <w:rPr>
          <w:rFonts w:cs="Courier New"/>
        </w:rPr>
      </w:pPr>
      <w:bookmarkStart w:id="5" w:name="_Hlk33090496"/>
      <w:r>
        <w:rPr>
          <w:rFonts w:cs="Courier New"/>
        </w:rPr>
        <w:t>C150</w:t>
      </w:r>
      <w:r w:rsidR="00AC166D">
        <w:rPr>
          <w:rFonts w:cs="Courier New"/>
        </w:rPr>
        <w:t>C150M</w:t>
      </w:r>
      <w:r>
        <w:rPr>
          <w:rFonts w:cs="Courier New"/>
        </w:rPr>
        <w:t>-</w:t>
      </w:r>
      <w:r w:rsidR="00AC166D">
        <w:rPr>
          <w:rFonts w:cs="Courier New"/>
        </w:rPr>
        <w:t>20</w:t>
      </w:r>
      <w:r>
        <w:rPr>
          <w:rFonts w:cs="Courier New"/>
        </w:rPr>
        <w:tab/>
        <w:t xml:space="preserve">Standard Specification for Portland Cement </w:t>
      </w:r>
    </w:p>
    <w:p w14:paraId="74C94B07" w14:textId="27A3493C" w:rsidR="006D1009" w:rsidRDefault="006D1009" w:rsidP="006D1009">
      <w:pPr>
        <w:pStyle w:val="Pubs"/>
        <w:rPr>
          <w:rFonts w:cs="Courier New"/>
        </w:rPr>
      </w:pPr>
      <w:bookmarkStart w:id="6" w:name="_Hlk33090505"/>
      <w:bookmarkEnd w:id="5"/>
      <w:r>
        <w:rPr>
          <w:rFonts w:cs="Courier New"/>
        </w:rPr>
        <w:t>C494/C494M-1</w:t>
      </w:r>
      <w:r w:rsidR="00AC166D">
        <w:rPr>
          <w:rFonts w:cs="Courier New"/>
        </w:rPr>
        <w:t>9</w:t>
      </w:r>
      <w:r>
        <w:rPr>
          <w:rFonts w:cs="Courier New"/>
        </w:rPr>
        <w:tab/>
        <w:t>Standard Specification for Chemical Admixtures for Concrete</w:t>
      </w:r>
    </w:p>
    <w:p w14:paraId="12DB6906" w14:textId="526CF984" w:rsidR="006D1009" w:rsidRDefault="006D1009" w:rsidP="006D1009">
      <w:pPr>
        <w:pStyle w:val="Pubs"/>
        <w:rPr>
          <w:rFonts w:cs="Courier New"/>
        </w:rPr>
      </w:pPr>
      <w:bookmarkStart w:id="7" w:name="_Hlk33090515"/>
      <w:bookmarkEnd w:id="6"/>
      <w:r>
        <w:rPr>
          <w:rFonts w:cs="Courier New"/>
        </w:rPr>
        <w:t>C881/C881M-</w:t>
      </w:r>
      <w:r w:rsidR="00AC166D">
        <w:rPr>
          <w:rFonts w:cs="Courier New"/>
        </w:rPr>
        <w:t>20</w:t>
      </w:r>
      <w:r>
        <w:rPr>
          <w:rFonts w:cs="Courier New"/>
        </w:rPr>
        <w:tab/>
        <w:t>Standard Specification for Epoxy Resin Base Bonding Systems for Concrete</w:t>
      </w:r>
    </w:p>
    <w:bookmarkEnd w:id="7"/>
    <w:p w14:paraId="3C9F3A0A" w14:textId="493BD4AB" w:rsidR="00E97E59" w:rsidRDefault="00E97E59" w:rsidP="00A3658B">
      <w:pPr>
        <w:pStyle w:val="PART"/>
      </w:pPr>
      <w:r>
        <w:t xml:space="preserve">PRODUCTS </w:t>
      </w:r>
    </w:p>
    <w:p w14:paraId="43826ACC" w14:textId="77777777" w:rsidR="00E97E59" w:rsidRDefault="00E97E59" w:rsidP="00C26641">
      <w:pPr>
        <w:pStyle w:val="SpecNote"/>
        <w:outlineLvl w:val="9"/>
      </w:pPr>
      <w:r>
        <w:t>SPEC WRITER NOTE:</w:t>
      </w:r>
    </w:p>
    <w:p w14:paraId="2EBC0B24" w14:textId="0BEEB8B5" w:rsidR="00E97E59" w:rsidRDefault="00E97E59" w:rsidP="00C26641">
      <w:pPr>
        <w:pStyle w:val="SpecNote"/>
        <w:outlineLvl w:val="9"/>
      </w:pPr>
      <w:r>
        <w:t>Check Structural Engineer for type and thickness or depth of planks required.</w:t>
      </w:r>
      <w:r w:rsidR="00F23A5D">
        <w:t xml:space="preserve"> </w:t>
      </w:r>
      <w:r>
        <w:t>Do not use nailing planks for adhered roofing.</w:t>
      </w:r>
      <w:r w:rsidR="00F11468">
        <w:t xml:space="preserve"> </w:t>
      </w:r>
      <w:r>
        <w:t>Coordinate with roofing Sections to determine fasteners required to anchor roofing membrane.</w:t>
      </w:r>
    </w:p>
    <w:p w14:paraId="7F042929" w14:textId="77777777" w:rsidR="00E97E59" w:rsidRDefault="00E97E59" w:rsidP="00C26641">
      <w:pPr>
        <w:pStyle w:val="SpecNote"/>
        <w:spacing w:line="360" w:lineRule="auto"/>
        <w:outlineLvl w:val="9"/>
      </w:pPr>
    </w:p>
    <w:p w14:paraId="2353440C" w14:textId="77777777" w:rsidR="00C26641" w:rsidRDefault="00E97E59" w:rsidP="00C26641">
      <w:pPr>
        <w:pStyle w:val="ArticleB"/>
        <w:outlineLvl w:val="1"/>
      </w:pPr>
      <w:r w:rsidRPr="00A3658B">
        <w:t>MATERIALS</w:t>
      </w:r>
    </w:p>
    <w:p w14:paraId="5DABF5DD" w14:textId="0BA8CCDA" w:rsidR="00E97E59" w:rsidRDefault="00E97E59" w:rsidP="00C26641">
      <w:pPr>
        <w:pStyle w:val="Level1"/>
      </w:pPr>
      <w:r w:rsidRPr="00A3658B">
        <w:t xml:space="preserve"> </w:t>
      </w:r>
      <w:r w:rsidR="00C26641" w:rsidRPr="007C6516">
        <w:t>Portland Cement: ASTM C150, Type I or III.</w:t>
      </w:r>
    </w:p>
    <w:p w14:paraId="7142A980" w14:textId="0CF619A4" w:rsidR="00C26641" w:rsidRDefault="00C26641" w:rsidP="00C26641">
      <w:pPr>
        <w:pStyle w:val="Level1"/>
      </w:pPr>
      <w:r w:rsidRPr="007C6516">
        <w:t>Reinforcing:</w:t>
      </w:r>
    </w:p>
    <w:p w14:paraId="31CFED61" w14:textId="77777777" w:rsidR="00C26641" w:rsidRDefault="00C26641" w:rsidP="00C26641">
      <w:pPr>
        <w:pStyle w:val="Level2"/>
      </w:pPr>
      <w:r>
        <w:t>Welded wire Fabric: ASTM A1064, galvanized size as required by plank manufacturers.</w:t>
      </w:r>
    </w:p>
    <w:p w14:paraId="58425862" w14:textId="74598F2B" w:rsidR="00C26641" w:rsidRDefault="00C26641" w:rsidP="00C26641">
      <w:pPr>
        <w:pStyle w:val="Level2"/>
      </w:pPr>
      <w:r>
        <w:t>Bars: ASTM A615 or A996, deformed. Grade as required by plank manufacturer.</w:t>
      </w:r>
    </w:p>
    <w:p w14:paraId="487EF290" w14:textId="77777777" w:rsidR="00C26641" w:rsidRPr="007C6516" w:rsidRDefault="00C26641" w:rsidP="00C26641">
      <w:pPr>
        <w:pStyle w:val="Level1"/>
      </w:pPr>
      <w:r w:rsidRPr="007C6516">
        <w:t>Chemical Admixtures: ASTM C494, Type as required by plank manufacturer.</w:t>
      </w:r>
    </w:p>
    <w:p w14:paraId="492C5BBF" w14:textId="77777777" w:rsidR="00C26641" w:rsidRPr="007C6516" w:rsidRDefault="00C26641" w:rsidP="00C26641">
      <w:pPr>
        <w:pStyle w:val="Level1"/>
      </w:pPr>
      <w:r w:rsidRPr="007C6516">
        <w:t>Bonding Adhesive: ASTM C881.</w:t>
      </w:r>
    </w:p>
    <w:p w14:paraId="3A09A30B" w14:textId="45C89BA2" w:rsidR="00C26641" w:rsidRDefault="00C26641" w:rsidP="00C26641">
      <w:pPr>
        <w:pStyle w:val="Level1"/>
      </w:pPr>
      <w:r w:rsidRPr="007C6516">
        <w:lastRenderedPageBreak/>
        <w:t>Steel Clips:</w:t>
      </w:r>
    </w:p>
    <w:p w14:paraId="65C7842F" w14:textId="57CA721E" w:rsidR="00C26641" w:rsidRDefault="00C26641" w:rsidP="00C26641">
      <w:pPr>
        <w:pStyle w:val="Level2"/>
      </w:pPr>
      <w:r>
        <w:t>ASTM A653.</w:t>
      </w:r>
    </w:p>
    <w:p w14:paraId="0C88D21A" w14:textId="497FC621" w:rsidR="00C26641" w:rsidRDefault="00C26641" w:rsidP="00C26641">
      <w:pPr>
        <w:pStyle w:val="Level2"/>
      </w:pPr>
      <w:r>
        <w:t>Designed to anchor planks to steel framing.</w:t>
      </w:r>
    </w:p>
    <w:p w14:paraId="3A577DBE" w14:textId="0A6E5CB8" w:rsidR="00C26641" w:rsidRDefault="00C26641" w:rsidP="00C26641">
      <w:pPr>
        <w:pStyle w:val="Level1"/>
      </w:pPr>
      <w:r>
        <w:t>Grout:</w:t>
      </w:r>
    </w:p>
    <w:p w14:paraId="46E7B4B8" w14:textId="0A417D4D" w:rsidR="00C26641" w:rsidRDefault="00C26641" w:rsidP="00C26641">
      <w:pPr>
        <w:pStyle w:val="Level2"/>
      </w:pPr>
      <w:r>
        <w:t>Cement Grout: One part portland cement and two parts fine sand.</w:t>
      </w:r>
    </w:p>
    <w:p w14:paraId="0D70A7A7" w14:textId="2631ED7E" w:rsidR="00C26641" w:rsidRDefault="00C26641" w:rsidP="00C26641">
      <w:pPr>
        <w:pStyle w:val="Level2"/>
      </w:pPr>
      <w:r>
        <w:t>Epoxy Grout: ASTM C881.</w:t>
      </w:r>
    </w:p>
    <w:p w14:paraId="6470AFF8" w14:textId="49651923" w:rsidR="00C26641" w:rsidRPr="00A3658B" w:rsidRDefault="00C26641" w:rsidP="00C26641">
      <w:pPr>
        <w:pStyle w:val="Level1"/>
      </w:pPr>
      <w:r w:rsidRPr="007C6516">
        <w:t>Steel Angles: ASTM A36.</w:t>
      </w:r>
    </w:p>
    <w:p w14:paraId="3FD15E49" w14:textId="4C66B55E" w:rsidR="00F23A5D" w:rsidRDefault="00F23A5D" w:rsidP="00C26641">
      <w:pPr>
        <w:pStyle w:val="ArticleB"/>
        <w:outlineLvl w:val="1"/>
      </w:pPr>
      <w:r>
        <w:t>FABRICATION</w:t>
      </w:r>
    </w:p>
    <w:p w14:paraId="1B48AEBE" w14:textId="18143033" w:rsidR="00F23A5D" w:rsidRDefault="00F23A5D" w:rsidP="00F23A5D">
      <w:pPr>
        <w:pStyle w:val="Level1"/>
      </w:pPr>
      <w:r>
        <w:t>Planks:</w:t>
      </w:r>
    </w:p>
    <w:p w14:paraId="5989E1C7" w14:textId="5A66A200" w:rsidR="00F23A5D" w:rsidRDefault="00F23A5D" w:rsidP="00F23A5D">
      <w:pPr>
        <w:pStyle w:val="Level2"/>
      </w:pPr>
      <w:r>
        <w:t>Shapes: // channel // tongue and grooved flat plank // tongue and grooved steel edge flat plank // as shown.</w:t>
      </w:r>
    </w:p>
    <w:p w14:paraId="2E61B4F7" w14:textId="3F4040C3" w:rsidR="00F23A5D" w:rsidRDefault="00F23A5D" w:rsidP="00F23A5D">
      <w:pPr>
        <w:pStyle w:val="Level2"/>
      </w:pPr>
      <w:r>
        <w:t>Manufacture: Reinforced concrete, composed of // lightweight // regular weight // mineral aggregate, portland cement and water, resulting in a unit having a minimum compressive strength of 24000 MPa // (3500 psi) for structural (non-nailable) slabs; 6900 Mpa  (1000 psi) for nailable slabs //.</w:t>
      </w:r>
    </w:p>
    <w:p w14:paraId="119BEE23" w14:textId="77777777" w:rsidR="00F23A5D" w:rsidRDefault="00F23A5D" w:rsidP="00F23A5D">
      <w:pPr>
        <w:pStyle w:val="Level1"/>
      </w:pPr>
      <w:r>
        <w:t>Allowable Tolerances:</w:t>
      </w:r>
    </w:p>
    <w:p w14:paraId="260B7A2D" w14:textId="77777777" w:rsidR="00F23A5D" w:rsidRDefault="00F23A5D" w:rsidP="00F23A5D">
      <w:pPr>
        <w:pStyle w:val="Level2"/>
      </w:pPr>
      <w:r>
        <w:t>Thickness and depth 3 mm, (1/8 inch).</w:t>
      </w:r>
    </w:p>
    <w:p w14:paraId="215AD270" w14:textId="77777777" w:rsidR="00F23A5D" w:rsidRDefault="00F23A5D" w:rsidP="00F23A5D">
      <w:pPr>
        <w:pStyle w:val="Level2"/>
      </w:pPr>
      <w:r>
        <w:t>Length and width 6 mm (1/4 inch).</w:t>
      </w:r>
    </w:p>
    <w:p w14:paraId="3447CE1B" w14:textId="77777777" w:rsidR="00F23A5D" w:rsidRDefault="00F23A5D" w:rsidP="00F23A5D">
      <w:pPr>
        <w:pStyle w:val="Level2"/>
      </w:pPr>
      <w:r>
        <w:t>Camber or Sweep:</w:t>
      </w:r>
    </w:p>
    <w:p w14:paraId="41BABD39" w14:textId="77777777" w:rsidR="00F23A5D" w:rsidRDefault="00F23A5D" w:rsidP="00F23A5D">
      <w:pPr>
        <w:pStyle w:val="Level3"/>
      </w:pPr>
      <w:r>
        <w:t>Plus or minus 6 mm (1/4-inch).</w:t>
      </w:r>
    </w:p>
    <w:p w14:paraId="33F9FE43" w14:textId="77777777" w:rsidR="00F23A5D" w:rsidRDefault="00F23A5D" w:rsidP="00F23A5D">
      <w:pPr>
        <w:pStyle w:val="Level3"/>
      </w:pPr>
      <w:r>
        <w:t>Variation in camber between adjacent and abutting members, 3 mm  (1/8 inch).</w:t>
      </w:r>
    </w:p>
    <w:p w14:paraId="1F0142A6" w14:textId="189C1FEB" w:rsidR="00F23A5D" w:rsidRDefault="00F23A5D" w:rsidP="00F23A5D">
      <w:pPr>
        <w:pStyle w:val="Level2"/>
      </w:pPr>
      <w:r>
        <w:t>Inserts, bolts and pipe sleeves: Deviation from location shown - not more than 10 mm (3/8 inch).</w:t>
      </w:r>
    </w:p>
    <w:p w14:paraId="6E74781F" w14:textId="77777777" w:rsidR="00F23A5D" w:rsidRDefault="00F23A5D" w:rsidP="00F23A5D">
      <w:pPr>
        <w:pStyle w:val="Level1"/>
      </w:pPr>
      <w:r>
        <w:t>Exposed concrete surfaces natural cement color free of honeycomb, pit holes, or other defects.</w:t>
      </w:r>
    </w:p>
    <w:p w14:paraId="05312CD5" w14:textId="77777777" w:rsidR="00F23A5D" w:rsidRDefault="00F23A5D" w:rsidP="00F23A5D">
      <w:pPr>
        <w:pStyle w:val="Level1"/>
      </w:pPr>
      <w:r>
        <w:t>Not acceptable: Warped, cracked or broken units.</w:t>
      </w:r>
    </w:p>
    <w:p w14:paraId="4A91ACB0" w14:textId="77777777" w:rsidR="00F23A5D" w:rsidRDefault="00F23A5D" w:rsidP="00F23A5D">
      <w:pPr>
        <w:pStyle w:val="Level1"/>
      </w:pPr>
      <w:r>
        <w:t>Flat Plank:</w:t>
      </w:r>
    </w:p>
    <w:p w14:paraId="519AB673" w14:textId="77777777" w:rsidR="00F23A5D" w:rsidRDefault="00F23A5D" w:rsidP="00F23A5D">
      <w:pPr>
        <w:pStyle w:val="Level2"/>
      </w:pPr>
      <w:r>
        <w:t>Fabricate to thickness shown with tongue and groove edges at abutting edges, square edges at exposed roof ends and sides.</w:t>
      </w:r>
    </w:p>
    <w:p w14:paraId="375643CD" w14:textId="6B84C8C5" w:rsidR="00F23A5D" w:rsidRDefault="00F23A5D" w:rsidP="00F23A5D">
      <w:pPr>
        <w:pStyle w:val="Level2"/>
      </w:pPr>
      <w:r>
        <w:t>Reinforce with wire fabric in both top and bottom of slab.</w:t>
      </w:r>
    </w:p>
    <w:p w14:paraId="0373EA24" w14:textId="77777777" w:rsidR="00F23A5D" w:rsidRDefault="00F23A5D" w:rsidP="00F23A5D">
      <w:pPr>
        <w:pStyle w:val="Level2"/>
      </w:pPr>
      <w:r>
        <w:t>//</w:t>
      </w:r>
      <w:r>
        <w:tab/>
        <w:t>Where shown, form tongue and groove edges from galvanized steel, sheet cast integrally with slab. Weld steel edge at corners. //</w:t>
      </w:r>
    </w:p>
    <w:p w14:paraId="10EA1251" w14:textId="77777777" w:rsidR="00F23A5D" w:rsidRDefault="00F23A5D" w:rsidP="00F23A5D">
      <w:pPr>
        <w:pStyle w:val="Level1"/>
      </w:pPr>
      <w:r>
        <w:t>Channel Plank:</w:t>
      </w:r>
    </w:p>
    <w:p w14:paraId="7ECD597B" w14:textId="77777777" w:rsidR="00F23A5D" w:rsidRDefault="00F23A5D" w:rsidP="00F23A5D">
      <w:pPr>
        <w:pStyle w:val="Level2"/>
      </w:pPr>
      <w:r>
        <w:t>Fabricate to thickness shown.</w:t>
      </w:r>
    </w:p>
    <w:p w14:paraId="26EEBC65" w14:textId="77777777" w:rsidR="00F23A5D" w:rsidRDefault="00F23A5D" w:rsidP="00F23A5D">
      <w:pPr>
        <w:pStyle w:val="Level2"/>
      </w:pPr>
      <w:r>
        <w:t>Provide plank with square edges and closed ends and sides at roof edges except where concealed in finished work.</w:t>
      </w:r>
    </w:p>
    <w:p w14:paraId="2FBE3A25" w14:textId="77777777" w:rsidR="00F23A5D" w:rsidRDefault="00F23A5D" w:rsidP="00F23A5D">
      <w:pPr>
        <w:pStyle w:val="Level2"/>
      </w:pPr>
      <w:r>
        <w:lastRenderedPageBreak/>
        <w:t>Reinforce channel plank with wire fabric in the web section, and steel reinforcement bars in flanges.</w:t>
      </w:r>
    </w:p>
    <w:p w14:paraId="2FC973E9" w14:textId="77777777" w:rsidR="00F23A5D" w:rsidRDefault="00F23A5D" w:rsidP="00F23A5D">
      <w:pPr>
        <w:pStyle w:val="Level1"/>
      </w:pPr>
      <w:r>
        <w:t>Steel Clips:</w:t>
      </w:r>
    </w:p>
    <w:p w14:paraId="5E707CA5" w14:textId="77777777" w:rsidR="00F23A5D" w:rsidRDefault="00F23A5D" w:rsidP="00F23A5D">
      <w:pPr>
        <w:pStyle w:val="Level2"/>
      </w:pPr>
      <w:r>
        <w:t>Provide zinc-coated steel clips for plank to secure plank to framing.</w:t>
      </w:r>
    </w:p>
    <w:p w14:paraId="1C6ABF54" w14:textId="77777777" w:rsidR="00F23A5D" w:rsidRDefault="00F23A5D" w:rsidP="00F23A5D">
      <w:pPr>
        <w:pStyle w:val="Level2"/>
      </w:pPr>
      <w:r>
        <w:t>For inclines exceeding 1 in 6 (2-inches per foot), provide an angle clip to support planks at lower purlin.</w:t>
      </w:r>
    </w:p>
    <w:p w14:paraId="463AB6E2" w14:textId="77777777" w:rsidR="00F23A5D" w:rsidRDefault="00F23A5D" w:rsidP="00F23A5D">
      <w:pPr>
        <w:pStyle w:val="Level1"/>
      </w:pPr>
      <w:r>
        <w:t>//Where nailing is required for fastening material to roofing slabs, provide metal inserts or nailing concrete in slabs. //</w:t>
      </w:r>
    </w:p>
    <w:p w14:paraId="5586CCE0" w14:textId="77777777" w:rsidR="00F23A5D" w:rsidRDefault="00F23A5D" w:rsidP="00F23A5D">
      <w:pPr>
        <w:pStyle w:val="Level1"/>
      </w:pPr>
      <w:r>
        <w:t>Structural Steel Headers:</w:t>
      </w:r>
    </w:p>
    <w:p w14:paraId="2F6E7FDF" w14:textId="77777777" w:rsidR="00F23A5D" w:rsidRDefault="00F23A5D" w:rsidP="00F23A5D">
      <w:pPr>
        <w:pStyle w:val="Level2"/>
      </w:pPr>
      <w:r>
        <w:t>ASTM A36.</w:t>
      </w:r>
    </w:p>
    <w:p w14:paraId="2923B194" w14:textId="3D2C6754" w:rsidR="00F23A5D" w:rsidRDefault="00F23A5D" w:rsidP="00F23A5D">
      <w:pPr>
        <w:pStyle w:val="Level2"/>
      </w:pPr>
      <w:r>
        <w:t>Angle sizes as shown.</w:t>
      </w:r>
    </w:p>
    <w:p w14:paraId="53827E3C" w14:textId="76855E45" w:rsidR="00E97E59" w:rsidRDefault="00F23A5D" w:rsidP="00F23A5D">
      <w:pPr>
        <w:pStyle w:val="PART"/>
      </w:pPr>
      <w:r>
        <w:t>EXECUTION</w:t>
      </w:r>
      <w:r w:rsidR="00E97E59">
        <w:t xml:space="preserve"> </w:t>
      </w:r>
    </w:p>
    <w:p w14:paraId="5031946B" w14:textId="757E6404" w:rsidR="00E97E59" w:rsidRDefault="00E97E59" w:rsidP="00C26641">
      <w:pPr>
        <w:pStyle w:val="ArticleB"/>
        <w:outlineLvl w:val="1"/>
      </w:pPr>
      <w:r w:rsidRPr="00A3658B">
        <w:t>INSTALLATION</w:t>
      </w:r>
    </w:p>
    <w:p w14:paraId="3BE9C0AA" w14:textId="501F1620" w:rsidR="007C6516" w:rsidRPr="007C6516" w:rsidRDefault="007C6516" w:rsidP="007C6516">
      <w:pPr>
        <w:pStyle w:val="Level1"/>
      </w:pPr>
      <w:r w:rsidRPr="007C6516">
        <w:t>Before erection of slabs, clean bearing surfaces free from dirt, mortar particles, and trash. // Level top masonry course with cement mortar or grout to provide even, solid bearing. //</w:t>
      </w:r>
    </w:p>
    <w:p w14:paraId="1917B7CC" w14:textId="44D8A492" w:rsidR="00E97E59" w:rsidRDefault="00E97E59" w:rsidP="007C6516">
      <w:pPr>
        <w:pStyle w:val="Level1"/>
      </w:pPr>
      <w:r w:rsidRPr="007C6516">
        <w:t>Install slabs in accordance with manufacturer's instructions.</w:t>
      </w:r>
    </w:p>
    <w:p w14:paraId="197D5C95" w14:textId="73197328" w:rsidR="00C26641" w:rsidRDefault="00C26641" w:rsidP="007C6516">
      <w:pPr>
        <w:pStyle w:val="Level1"/>
      </w:pPr>
      <w:r w:rsidRPr="007C6516">
        <w:t>Erect slabs to prevent chipping and cracking and to provide a level deck surface.</w:t>
      </w:r>
    </w:p>
    <w:p w14:paraId="76B709BB" w14:textId="77777777" w:rsidR="00C26641" w:rsidRDefault="00C26641" w:rsidP="00C26641">
      <w:pPr>
        <w:pStyle w:val="Level2"/>
      </w:pPr>
      <w:r>
        <w:t>Stagger end joints</w:t>
      </w:r>
    </w:p>
    <w:p w14:paraId="66FD44EA" w14:textId="77777777" w:rsidR="00C26641" w:rsidRDefault="00C26641" w:rsidP="00C26641">
      <w:pPr>
        <w:pStyle w:val="Level2"/>
      </w:pPr>
      <w:r>
        <w:t>Locate end joints on centerline of support.</w:t>
      </w:r>
    </w:p>
    <w:p w14:paraId="3263AD75" w14:textId="30760D6E" w:rsidR="00C26641" w:rsidRDefault="00C26641" w:rsidP="00C26641">
      <w:pPr>
        <w:pStyle w:val="Level2"/>
      </w:pPr>
      <w:r>
        <w:t>After erection, fill // joints on upper side of channel slabs with epoxy grout cement // and joints on upper side of flat slabs with // epoxy grout // or // portland cement grout //.</w:t>
      </w:r>
    </w:p>
    <w:p w14:paraId="47082427" w14:textId="2379DB10" w:rsidR="00C26641" w:rsidRDefault="00C26641" w:rsidP="00C26641">
      <w:pPr>
        <w:pStyle w:val="Level2"/>
      </w:pPr>
      <w:r>
        <w:t>Finish grout joint flush.</w:t>
      </w:r>
    </w:p>
    <w:p w14:paraId="3BEE0A74" w14:textId="0BE7F347" w:rsidR="00C26641" w:rsidRDefault="00C26641" w:rsidP="00C26641">
      <w:pPr>
        <w:pStyle w:val="Level1"/>
      </w:pPr>
      <w:r w:rsidRPr="007C6516">
        <w:t>Erect steel edged tongue and groove plank so that planks have one structural support.</w:t>
      </w:r>
    </w:p>
    <w:p w14:paraId="16944445" w14:textId="77777777" w:rsidR="00C26641" w:rsidRDefault="00C26641" w:rsidP="00C26641">
      <w:pPr>
        <w:pStyle w:val="Level2"/>
      </w:pPr>
      <w:r>
        <w:t>Form tight and closed joints at sides and ends of slabs.</w:t>
      </w:r>
    </w:p>
    <w:p w14:paraId="5C6CA982" w14:textId="061770DD" w:rsidR="00C26641" w:rsidRDefault="00C26641" w:rsidP="00C26641">
      <w:pPr>
        <w:pStyle w:val="Level2"/>
      </w:pPr>
      <w:r>
        <w:t>Clip slabs to structural support.</w:t>
      </w:r>
    </w:p>
    <w:p w14:paraId="4C76D6B3" w14:textId="6EB748E4" w:rsidR="00C26641" w:rsidRDefault="00C26641" w:rsidP="00C26641">
      <w:pPr>
        <w:pStyle w:val="Level1"/>
      </w:pPr>
      <w:r w:rsidRPr="007C6516">
        <w:t>Do not make cutouts without approval of the COR</w:t>
      </w:r>
      <w:r>
        <w:t>.</w:t>
      </w:r>
    </w:p>
    <w:p w14:paraId="160EE661" w14:textId="77777777" w:rsidR="00C26641" w:rsidRDefault="00C26641" w:rsidP="00C26641">
      <w:pPr>
        <w:pStyle w:val="Level2"/>
      </w:pPr>
      <w:r>
        <w:t>Form openings or carefully saw cut; do not punch openings.</w:t>
      </w:r>
    </w:p>
    <w:p w14:paraId="54A8DFB1" w14:textId="77777777" w:rsidR="00C26641" w:rsidRDefault="00C26641" w:rsidP="00C26641">
      <w:pPr>
        <w:pStyle w:val="Level2"/>
      </w:pPr>
      <w:r>
        <w:t>Locate openings less than 150 mm (6-inches) wide in sections of plank between reinforcing bars.</w:t>
      </w:r>
    </w:p>
    <w:p w14:paraId="7C8AAA61" w14:textId="5A91A2F1" w:rsidR="00C26641" w:rsidRPr="007C6516" w:rsidRDefault="00C26641" w:rsidP="00C26641">
      <w:pPr>
        <w:pStyle w:val="Level2"/>
      </w:pPr>
      <w:r>
        <w:t>Frame openings larger than 150 mm (6-inches) wide with structural steel headers.</w:t>
      </w:r>
    </w:p>
    <w:p w14:paraId="63BDAB51" w14:textId="77777777" w:rsidR="00E97E59" w:rsidRDefault="00E97E59" w:rsidP="007C6516">
      <w:pPr>
        <w:pStyle w:val="SpecNoteNumbered"/>
      </w:pPr>
      <w:r>
        <w:t>SPEC WRITER NOTE:</w:t>
      </w:r>
    </w:p>
    <w:p w14:paraId="7E622EB2" w14:textId="77777777" w:rsidR="00E97E59" w:rsidRDefault="00E97E59" w:rsidP="007C6516">
      <w:pPr>
        <w:pStyle w:val="SpecNoteNumbered"/>
      </w:pPr>
      <w:r>
        <w:t>1.</w:t>
      </w:r>
      <w:r>
        <w:tab/>
        <w:t xml:space="preserve">Coordinate with structural (steel section and details to show angle </w:t>
      </w:r>
      <w:r>
        <w:lastRenderedPageBreak/>
        <w:t>headers or supports for large openings.</w:t>
      </w:r>
    </w:p>
    <w:p w14:paraId="17A64E90" w14:textId="77777777" w:rsidR="00E97E59" w:rsidRDefault="00E97E59" w:rsidP="007C6516">
      <w:pPr>
        <w:pStyle w:val="SpecNoteNumbered"/>
      </w:pPr>
      <w:r>
        <w:t>2.</w:t>
      </w:r>
      <w:r>
        <w:tab/>
        <w:t>Coordinate to show layout at openings, framing, and planks required.</w:t>
      </w:r>
    </w:p>
    <w:p w14:paraId="2ACC433E" w14:textId="77777777" w:rsidR="007C6516" w:rsidRDefault="007C6516" w:rsidP="008923C9">
      <w:pPr>
        <w:pStyle w:val="SpecNote"/>
        <w:spacing w:line="360" w:lineRule="auto"/>
        <w:outlineLvl w:val="9"/>
      </w:pPr>
    </w:p>
    <w:p w14:paraId="045519A0" w14:textId="1460F7E7" w:rsidR="007C6516" w:rsidRDefault="007C6516" w:rsidP="00C26641">
      <w:pPr>
        <w:pStyle w:val="ArticleB"/>
        <w:outlineLvl w:val="1"/>
      </w:pPr>
      <w:r>
        <w:t>REPLACEMENT AND REPAIR</w:t>
      </w:r>
    </w:p>
    <w:p w14:paraId="793C7A4F" w14:textId="5A1249A7" w:rsidR="007C6516" w:rsidRPr="007C6516" w:rsidRDefault="007C6516" w:rsidP="007C6516">
      <w:pPr>
        <w:pStyle w:val="Level1"/>
      </w:pPr>
      <w:r w:rsidRPr="007C6516">
        <w:t>Replace broken, cracked, and warped plank, and planks exceeding allowable tolerances.</w:t>
      </w:r>
    </w:p>
    <w:p w14:paraId="776E5AF0" w14:textId="6673DC29" w:rsidR="00E97E59" w:rsidRDefault="00E97E59">
      <w:pPr>
        <w:pStyle w:val="Level1"/>
      </w:pPr>
      <w:r>
        <w:t xml:space="preserve">Plank having defects, not affecting serviceability of deck, may be repaired with epoxy grout if approved by </w:t>
      </w:r>
      <w:r w:rsidR="00A70EAF">
        <w:t xml:space="preserve">the </w:t>
      </w:r>
      <w:r w:rsidR="00795B39">
        <w:t>COR</w:t>
      </w:r>
      <w:r>
        <w:t>.</w:t>
      </w:r>
    </w:p>
    <w:p w14:paraId="5FA3B0E2" w14:textId="77777777" w:rsidR="00E97E59" w:rsidRPr="00A3658B" w:rsidRDefault="00E97E59" w:rsidP="00A3658B">
      <w:pPr>
        <w:pStyle w:val="SpecNormalCentered"/>
      </w:pPr>
      <w:r w:rsidRPr="00A3658B">
        <w:t>- - - E N D - - -</w:t>
      </w:r>
    </w:p>
    <w:sectPr w:rsidR="00E97E59" w:rsidRPr="00A36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6474" w14:textId="77777777" w:rsidR="001B5498" w:rsidRDefault="001B5498">
      <w:pPr>
        <w:spacing w:line="20" w:lineRule="exact"/>
      </w:pPr>
    </w:p>
  </w:endnote>
  <w:endnote w:type="continuationSeparator" w:id="0">
    <w:p w14:paraId="5B659CD4" w14:textId="77777777" w:rsidR="001B5498" w:rsidRDefault="001B5498">
      <w:r>
        <w:t xml:space="preserve"> </w:t>
      </w:r>
    </w:p>
  </w:endnote>
  <w:endnote w:type="continuationNotice" w:id="1">
    <w:p w14:paraId="44A2470B" w14:textId="77777777" w:rsidR="001B5498" w:rsidRDefault="001B54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52D1" w14:textId="77777777" w:rsidR="00032D3A" w:rsidRDefault="00032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C134F" w14:textId="77777777" w:rsidR="0023674C" w:rsidRPr="005026D3" w:rsidRDefault="0023674C" w:rsidP="005026D3">
    <w:pPr>
      <w:pStyle w:val="Footer"/>
    </w:pPr>
    <w:r w:rsidRPr="00985A87">
      <w:t>03 41 13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2C11E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A33AC" w14:textId="77777777" w:rsidR="00032D3A" w:rsidRDefault="0003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F978" w14:textId="77777777" w:rsidR="001B5498" w:rsidRDefault="001B5498">
      <w:r>
        <w:separator/>
      </w:r>
    </w:p>
  </w:footnote>
  <w:footnote w:type="continuationSeparator" w:id="0">
    <w:p w14:paraId="4D4200EF" w14:textId="77777777" w:rsidR="001B5498" w:rsidRDefault="001B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6671" w14:textId="77777777" w:rsidR="00032D3A" w:rsidRDefault="00032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2625" w14:textId="6B0CC7F3" w:rsidR="0023674C" w:rsidRDefault="00857872">
    <w:pPr>
      <w:pStyle w:val="Header"/>
    </w:pPr>
    <w:r>
      <w:t>0</w:t>
    </w:r>
    <w:r w:rsidR="00032D3A">
      <w:t>1</w:t>
    </w:r>
    <w:r>
      <w:t>-0</w:t>
    </w:r>
    <w:r w:rsidR="00032D3A">
      <w:t>1</w:t>
    </w:r>
    <w:r>
      <w:t>-2</w:t>
    </w:r>
    <w:r w:rsidR="00032D3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A7EF" w14:textId="77777777" w:rsidR="00032D3A" w:rsidRDefault="00032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75A06E9"/>
    <w:multiLevelType w:val="multilevel"/>
    <w:tmpl w:val="749E4798"/>
    <w:lvl w:ilvl="0">
      <w:start w:val="3"/>
      <w:numFmt w:val="none"/>
      <w:suff w:val="nothing"/>
      <w:lvlText w:val="PART 2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2.%2"/>
      <w:lvlJc w:val="left"/>
      <w:pPr>
        <w:ind w:left="18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0F2032A"/>
    <w:multiLevelType w:val="multilevel"/>
    <w:tmpl w:val="86DC3916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ind w:left="810" w:hanging="360"/>
      </w:pPr>
      <w:rPr>
        <w:rFonts w:cs="Times New Roman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29C4317"/>
    <w:multiLevelType w:val="multilevel"/>
    <w:tmpl w:val="CB389A84"/>
    <w:lvl w:ilvl="0">
      <w:start w:val="3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%1.%2"/>
      <w:lvlJc w:val="left"/>
      <w:pPr>
        <w:ind w:left="18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55E04089"/>
    <w:multiLevelType w:val="multilevel"/>
    <w:tmpl w:val="F7A61C36"/>
    <w:lvl w:ilvl="0">
      <w:start w:val="3"/>
      <w:numFmt w:val="none"/>
      <w:suff w:val="nothing"/>
      <w:lvlText w:val="PART 2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none"/>
      <w:suff w:val="space"/>
      <w:lvlText w:val="2.2"/>
      <w:lvlJc w:val="left"/>
      <w:pPr>
        <w:ind w:left="18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5D543B1C"/>
    <w:multiLevelType w:val="multilevel"/>
    <w:tmpl w:val="749E4798"/>
    <w:lvl w:ilvl="0">
      <w:start w:val="3"/>
      <w:numFmt w:val="none"/>
      <w:suff w:val="nothing"/>
      <w:lvlText w:val="PART 2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2.%2"/>
      <w:lvlJc w:val="left"/>
      <w:pPr>
        <w:ind w:left="18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</w:num>
  <w:num w:numId="26">
    <w:abstractNumId w:val="4"/>
  </w:num>
  <w:num w:numId="27">
    <w:abstractNumId w:val="4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F7"/>
    <w:rsid w:val="00032D3A"/>
    <w:rsid w:val="001171E5"/>
    <w:rsid w:val="00133FCD"/>
    <w:rsid w:val="001B0ED9"/>
    <w:rsid w:val="001B5498"/>
    <w:rsid w:val="001B5DC7"/>
    <w:rsid w:val="001C2C3D"/>
    <w:rsid w:val="0023674C"/>
    <w:rsid w:val="0027663F"/>
    <w:rsid w:val="002C11EC"/>
    <w:rsid w:val="002F11D3"/>
    <w:rsid w:val="002F7762"/>
    <w:rsid w:val="0038344C"/>
    <w:rsid w:val="00433EF3"/>
    <w:rsid w:val="00452E27"/>
    <w:rsid w:val="004D4648"/>
    <w:rsid w:val="004E30FD"/>
    <w:rsid w:val="005026D3"/>
    <w:rsid w:val="005356ED"/>
    <w:rsid w:val="00536AC5"/>
    <w:rsid w:val="005969EF"/>
    <w:rsid w:val="00617C4E"/>
    <w:rsid w:val="00637264"/>
    <w:rsid w:val="00644C63"/>
    <w:rsid w:val="006A6860"/>
    <w:rsid w:val="006C499F"/>
    <w:rsid w:val="006D1009"/>
    <w:rsid w:val="00795B39"/>
    <w:rsid w:val="007C6516"/>
    <w:rsid w:val="008328D6"/>
    <w:rsid w:val="00844383"/>
    <w:rsid w:val="00857872"/>
    <w:rsid w:val="008923C9"/>
    <w:rsid w:val="008A4F95"/>
    <w:rsid w:val="008F225C"/>
    <w:rsid w:val="0092533D"/>
    <w:rsid w:val="0096508B"/>
    <w:rsid w:val="00985A87"/>
    <w:rsid w:val="00A2002D"/>
    <w:rsid w:val="00A3658B"/>
    <w:rsid w:val="00A501A2"/>
    <w:rsid w:val="00A70EAF"/>
    <w:rsid w:val="00AC166D"/>
    <w:rsid w:val="00B26940"/>
    <w:rsid w:val="00B4429A"/>
    <w:rsid w:val="00B866F1"/>
    <w:rsid w:val="00BD4693"/>
    <w:rsid w:val="00BE5472"/>
    <w:rsid w:val="00C147F9"/>
    <w:rsid w:val="00C26641"/>
    <w:rsid w:val="00C446E4"/>
    <w:rsid w:val="00C765F8"/>
    <w:rsid w:val="00C84963"/>
    <w:rsid w:val="00CB6AB5"/>
    <w:rsid w:val="00CF181E"/>
    <w:rsid w:val="00D03782"/>
    <w:rsid w:val="00D131F7"/>
    <w:rsid w:val="00D36317"/>
    <w:rsid w:val="00D702B7"/>
    <w:rsid w:val="00D9658A"/>
    <w:rsid w:val="00DC5BEA"/>
    <w:rsid w:val="00DF741B"/>
    <w:rsid w:val="00E04625"/>
    <w:rsid w:val="00E8519E"/>
    <w:rsid w:val="00E97E59"/>
    <w:rsid w:val="00EB7815"/>
    <w:rsid w:val="00ED1FEA"/>
    <w:rsid w:val="00F10F2C"/>
    <w:rsid w:val="00F11468"/>
    <w:rsid w:val="00F23A5D"/>
    <w:rsid w:val="00F97C9E"/>
    <w:rsid w:val="00F97EB7"/>
    <w:rsid w:val="00FC0D0C"/>
    <w:rsid w:val="00FC2CB8"/>
    <w:rsid w:val="00FE38C3"/>
    <w:rsid w:val="00FF6E39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AAB6F"/>
  <w15:docId w15:val="{66E4799C-EE3F-48A7-8A95-6609BFD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26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37264"/>
    <w:pPr>
      <w:keepNext/>
      <w:numPr>
        <w:numId w:val="2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37264"/>
    <w:pPr>
      <w:keepNext/>
      <w:numPr>
        <w:ilvl w:val="1"/>
        <w:numId w:val="2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37264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637264"/>
    <w:pPr>
      <w:spacing w:line="240" w:lineRule="auto"/>
      <w:jc w:val="right"/>
    </w:pPr>
  </w:style>
  <w:style w:type="paragraph" w:styleId="Footer">
    <w:name w:val="footer"/>
    <w:basedOn w:val="Header"/>
    <w:rsid w:val="00637264"/>
    <w:pPr>
      <w:jc w:val="center"/>
    </w:pPr>
  </w:style>
  <w:style w:type="paragraph" w:customStyle="1" w:styleId="ArticleB">
    <w:name w:val="ArticleB"/>
    <w:basedOn w:val="Article"/>
    <w:next w:val="Level1"/>
    <w:rsid w:val="00637264"/>
    <w:pPr>
      <w:numPr>
        <w:ilvl w:val="1"/>
        <w:numId w:val="34"/>
      </w:numPr>
    </w:pPr>
    <w:rPr>
      <w:b/>
    </w:rPr>
  </w:style>
  <w:style w:type="paragraph" w:customStyle="1" w:styleId="Level1">
    <w:name w:val="Level1"/>
    <w:basedOn w:val="SpecNormal"/>
    <w:link w:val="Level1Char1"/>
    <w:rsid w:val="00637264"/>
    <w:pPr>
      <w:numPr>
        <w:ilvl w:val="2"/>
        <w:numId w:val="34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637264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637264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63726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637264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637264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637264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637264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637264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63726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637264"/>
    <w:pPr>
      <w:suppressAutoHyphens/>
    </w:pPr>
  </w:style>
  <w:style w:type="paragraph" w:customStyle="1" w:styleId="Level6">
    <w:name w:val="Level6"/>
    <w:basedOn w:val="Normal"/>
    <w:rsid w:val="0063726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5026D3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1">
    <w:name w:val="SpecNormal Char1"/>
    <w:link w:val="SpecNormal"/>
    <w:rsid w:val="00637264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BE547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5472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637264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637264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637264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637264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637264"/>
    <w:pPr>
      <w:jc w:val="center"/>
    </w:pPr>
  </w:style>
  <w:style w:type="character" w:customStyle="1" w:styleId="SpecNoteChar1">
    <w:name w:val="SpecNote Char1"/>
    <w:basedOn w:val="SpecNormalChar1"/>
    <w:link w:val="SpecNote"/>
    <w:rsid w:val="00637264"/>
    <w:rPr>
      <w:rFonts w:ascii="Courier New" w:hAnsi="Courier New"/>
    </w:rPr>
  </w:style>
  <w:style w:type="paragraph" w:customStyle="1" w:styleId="SpecNoteNumbered">
    <w:name w:val="SpecNote Numbered"/>
    <w:basedOn w:val="SpecNote"/>
    <w:rsid w:val="00637264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637264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372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41 13, PRECAST CONCRETE HOLLOW CORE PLANKS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41 13, PRECAST CONCRETE HOLLOW CORE PLANKS</dc:title>
  <dc:subject>Master Construction Specifications</dc:subject>
  <dc:creator>Department of Veterans Affairs, Office of Construction and Facilities Management, Facilities Standards Service</dc:creator>
  <cp:keywords>Precast concrete, precast concrete roofing, precast concrete roofing slabs, roofing slabs, concrete roofing slabs, slabs, Portland cement, reinforcement, fabrication, installation, chemical admixtures, bonding adhesive, steel clips,</cp:keywords>
  <dc:description>This section specifies precast concrete roof planks and designs: channel, flat plank , and steel edge flat plank.</dc:description>
  <cp:lastModifiedBy>Bunn, Elizabeth (CFM)</cp:lastModifiedBy>
  <cp:revision>4</cp:revision>
  <cp:lastPrinted>2005-04-11T13:55:00Z</cp:lastPrinted>
  <dcterms:created xsi:type="dcterms:W3CDTF">2020-12-02T16:49:00Z</dcterms:created>
  <dcterms:modified xsi:type="dcterms:W3CDTF">2020-12-11T23:41:00Z</dcterms:modified>
</cp:coreProperties>
</file>