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1FE9" w14:textId="77777777" w:rsidR="00383996" w:rsidRDefault="00383996" w:rsidP="001F7FA8">
      <w:pPr>
        <w:pStyle w:val="SpecTitle"/>
        <w:keepNext w:val="0"/>
        <w:keepLines w:val="0"/>
      </w:pPr>
      <w:r>
        <w:t>SECTION 01 81 13</w:t>
      </w:r>
    </w:p>
    <w:p w14:paraId="0FF30E4E" w14:textId="77777777" w:rsidR="00383996" w:rsidRPr="00C53DE7" w:rsidRDefault="00383996" w:rsidP="001F7FA8">
      <w:pPr>
        <w:pStyle w:val="SpecTitle"/>
        <w:keepNext w:val="0"/>
        <w:keepLines w:val="0"/>
      </w:pPr>
      <w:r w:rsidRPr="00C53DE7">
        <w:t>SUSTAINABLE CONSTRUCTION REQUIREMENTS</w:t>
      </w:r>
    </w:p>
    <w:p w14:paraId="7A7885F2" w14:textId="15431078" w:rsidR="00383996" w:rsidRDefault="009D2E83" w:rsidP="001F7FA8">
      <w:pPr>
        <w:pStyle w:val="ArticleB"/>
        <w:keepNext w:val="0"/>
        <w:keepLines w:val="0"/>
      </w:pPr>
      <w:r>
        <w:t xml:space="preserve">PART 1 - </w:t>
      </w:r>
      <w:r w:rsidR="001816E7">
        <w:t>GENERAL</w:t>
      </w:r>
    </w:p>
    <w:p w14:paraId="7CB79D48" w14:textId="2A98750D" w:rsidR="00383996" w:rsidRDefault="00CB3C3A" w:rsidP="001F7FA8">
      <w:pPr>
        <w:pStyle w:val="ArticleB"/>
        <w:keepNext w:val="0"/>
        <w:keepLines w:val="0"/>
      </w:pPr>
      <w:r>
        <w:t>1.1</w:t>
      </w:r>
      <w:r>
        <w:tab/>
      </w:r>
      <w:r w:rsidR="00383996">
        <w:t>DESCRIPTION</w:t>
      </w:r>
    </w:p>
    <w:p w14:paraId="2B19C37A" w14:textId="24CD43CD" w:rsidR="00383996" w:rsidRDefault="00383996" w:rsidP="001F7FA8">
      <w:pPr>
        <w:pStyle w:val="Level1"/>
        <w:keepNext w:val="0"/>
        <w:keepLines w:val="0"/>
      </w:pPr>
      <w:r>
        <w:t>This Section describes general requirements and procedures to comply with federal mandates and U.S. Department of Veterans Affairs (VA) policies for sustainable construction.</w:t>
      </w:r>
    </w:p>
    <w:p w14:paraId="166CDD97" w14:textId="71AEDED2" w:rsidR="00383996" w:rsidRDefault="00383996" w:rsidP="001F7FA8">
      <w:pPr>
        <w:pStyle w:val="Level1"/>
        <w:keepNext w:val="0"/>
        <w:keepLines w:val="0"/>
      </w:pPr>
      <w:r>
        <w:t xml:space="preserve">The Design Professional has selected materials and utilized integrated design processes that achieve the Government’s objectives. </w:t>
      </w:r>
      <w:r w:rsidR="00953718">
        <w:t>C</w:t>
      </w:r>
      <w:r>
        <w:t xml:space="preserve">ontractor is responsible to maintain and support these objectives in developing means and methods for performing work and in proposing product substitutions or changes to specified processes. </w:t>
      </w:r>
      <w:r w:rsidR="00860215">
        <w:t>Obtain approval from Contracting Officer for all changes and substitutions to materials or processes. Proposed changes must meet, or exceed, materials or processes specified.</w:t>
      </w:r>
    </w:p>
    <w:p w14:paraId="697D9B28" w14:textId="14314071" w:rsidR="00383996" w:rsidRDefault="001816E7" w:rsidP="001F7FA8">
      <w:pPr>
        <w:pStyle w:val="ArticleB"/>
        <w:keepNext w:val="0"/>
        <w:keepLines w:val="0"/>
        <w:numPr>
          <w:ilvl w:val="1"/>
          <w:numId w:val="1"/>
        </w:numPr>
      </w:pPr>
      <w:r>
        <w:t>RELATED WORK</w:t>
      </w:r>
    </w:p>
    <w:p w14:paraId="75247F36" w14:textId="139D0E83" w:rsidR="00BF4C2B" w:rsidRDefault="00BF4C2B" w:rsidP="001F7FA8">
      <w:pPr>
        <w:pStyle w:val="Level1"/>
        <w:keepNext w:val="0"/>
        <w:keepLines w:val="0"/>
      </w:pPr>
      <w:r w:rsidRPr="00BF4C2B">
        <w:t>Section 01 57 19 TEMPORARY ENVIRONMENTAL CONTROLS.</w:t>
      </w:r>
    </w:p>
    <w:p w14:paraId="35AB2FEF" w14:textId="77777777" w:rsidR="00BF4C2B" w:rsidRPr="00BF4C2B" w:rsidRDefault="00BF4C2B" w:rsidP="001F7FA8">
      <w:pPr>
        <w:pStyle w:val="Level1"/>
        <w:keepNext w:val="0"/>
        <w:keepLines w:val="0"/>
      </w:pPr>
      <w:r w:rsidRPr="00BF4C2B">
        <w:t>Section 01 74 19 CONSTRUCTION WASTE MANANGEMENT.</w:t>
      </w:r>
    </w:p>
    <w:p w14:paraId="51F5A061" w14:textId="77777777" w:rsidR="00383996" w:rsidRPr="00383996" w:rsidRDefault="00383996" w:rsidP="001F7FA8">
      <w:pPr>
        <w:pStyle w:val="SpecNote"/>
        <w:keepNext w:val="0"/>
        <w:keepLines w:val="0"/>
      </w:pPr>
      <w:r w:rsidRPr="00383996">
        <w:t>SPEC WRITER NOTE:</w:t>
      </w:r>
    </w:p>
    <w:p w14:paraId="57168E77" w14:textId="3E942BD3" w:rsidR="00383996" w:rsidRDefault="00383996" w:rsidP="001F7FA8">
      <w:pPr>
        <w:pStyle w:val="SpecNote"/>
        <w:keepNext w:val="0"/>
        <w:keepLines w:val="0"/>
      </w:pPr>
      <w:r w:rsidRPr="00383996">
        <w:t>1.</w:t>
      </w:r>
      <w:r w:rsidRPr="00383996">
        <w:tab/>
        <w:t>Retain one of the following to reflect the appropriate rating system being used for certification or verification.</w:t>
      </w:r>
    </w:p>
    <w:p w14:paraId="4791C736" w14:textId="570C15FE" w:rsidR="00860215" w:rsidRPr="00383996" w:rsidRDefault="00860215" w:rsidP="001F7FA8">
      <w:pPr>
        <w:pStyle w:val="SpecNote"/>
        <w:keepNext w:val="0"/>
        <w:keepLines w:val="0"/>
      </w:pPr>
      <w:r>
        <w:t>2.</w:t>
      </w:r>
      <w:r w:rsidR="00CB3C3A">
        <w:tab/>
      </w:r>
      <w:r>
        <w:t xml:space="preserve">The following </w:t>
      </w:r>
      <w:r w:rsidR="00B50061">
        <w:t xml:space="preserve">sustainability certification requirements </w:t>
      </w:r>
      <w:r>
        <w:t xml:space="preserve">apply </w:t>
      </w:r>
      <w:r w:rsidR="00B50061">
        <w:t xml:space="preserve">only </w:t>
      </w:r>
      <w:r>
        <w:t>to projects for which design began prior to</w:t>
      </w:r>
      <w:r w:rsidR="00B50061">
        <w:t xml:space="preserve"> </w:t>
      </w:r>
      <w:r w:rsidR="00F93EAC">
        <w:t>August 2</w:t>
      </w:r>
      <w:r w:rsidR="00F93EAC" w:rsidRPr="00507A5F">
        <w:rPr>
          <w:vertAlign w:val="superscript"/>
        </w:rPr>
        <w:t>nd</w:t>
      </w:r>
      <w:r w:rsidR="00F93EAC">
        <w:t>, 2017.</w:t>
      </w:r>
    </w:p>
    <w:p w14:paraId="17645448" w14:textId="282ECF14" w:rsidR="00383996" w:rsidRDefault="00383996" w:rsidP="001F7FA8">
      <w:pPr>
        <w:pStyle w:val="Level1"/>
        <w:keepNext w:val="0"/>
        <w:keepLines w:val="0"/>
      </w:pPr>
      <w:r>
        <w:t>//</w:t>
      </w:r>
      <w:r w:rsidR="006F73AD">
        <w:t xml:space="preserve"> </w:t>
      </w:r>
      <w:r>
        <w:t>Section 01 81 13.01 SUSTAINABILITY CERTIFICATION REQUIREMENTS - LEED NC v3</w:t>
      </w:r>
      <w:r w:rsidR="006F73AD">
        <w:t xml:space="preserve">. </w:t>
      </w:r>
      <w:r>
        <w:t>//</w:t>
      </w:r>
    </w:p>
    <w:p w14:paraId="7F021AF4" w14:textId="14A8EFE6" w:rsidR="00383996" w:rsidRDefault="00383996" w:rsidP="001F7FA8">
      <w:pPr>
        <w:pStyle w:val="Level1"/>
        <w:keepNext w:val="0"/>
        <w:keepLines w:val="0"/>
      </w:pPr>
      <w:r>
        <w:t>//</w:t>
      </w:r>
      <w:r w:rsidR="006F73AD">
        <w:t xml:space="preserve"> </w:t>
      </w:r>
      <w:r>
        <w:t>Section 01 81 13.02 SUSTAINABILITY CERTIFICATION REQUIREMENTS - LEED NC v4</w:t>
      </w:r>
      <w:r w:rsidR="006F73AD">
        <w:t xml:space="preserve">. </w:t>
      </w:r>
      <w:r>
        <w:t>//</w:t>
      </w:r>
    </w:p>
    <w:p w14:paraId="0ED109D1" w14:textId="01E3A4EB" w:rsidR="00383996" w:rsidRDefault="00383996" w:rsidP="001F7FA8">
      <w:pPr>
        <w:pStyle w:val="Level1"/>
        <w:keepNext w:val="0"/>
        <w:keepLines w:val="0"/>
      </w:pPr>
      <w:r>
        <w:t>//</w:t>
      </w:r>
      <w:r w:rsidR="006F73AD">
        <w:t xml:space="preserve"> </w:t>
      </w:r>
      <w:r>
        <w:t>Section 01 81 13.11 SUSTAINABILITY CERTIFICATION REQUIREMENTS - LEED FOR HEALTHCARE v3</w:t>
      </w:r>
      <w:r w:rsidR="006F73AD">
        <w:t xml:space="preserve">. </w:t>
      </w:r>
      <w:r>
        <w:t>//</w:t>
      </w:r>
    </w:p>
    <w:p w14:paraId="04723E1E" w14:textId="423826EC" w:rsidR="00383996" w:rsidRDefault="00383996" w:rsidP="001F7FA8">
      <w:pPr>
        <w:pStyle w:val="Level1"/>
        <w:keepNext w:val="0"/>
        <w:keepLines w:val="0"/>
      </w:pPr>
      <w:r>
        <w:t>//</w:t>
      </w:r>
      <w:r w:rsidR="006F73AD">
        <w:t xml:space="preserve"> </w:t>
      </w:r>
      <w:r>
        <w:t>Section 01 81 13.21 SUSTAINABILITY CERTIFICATION REQUIREMENTS - GREEN GLOBES</w:t>
      </w:r>
      <w:r w:rsidR="006F73AD">
        <w:t xml:space="preserve">. </w:t>
      </w:r>
      <w:r>
        <w:t>//</w:t>
      </w:r>
    </w:p>
    <w:p w14:paraId="2DC5B84D" w14:textId="77777777" w:rsidR="00383996" w:rsidRDefault="00383996" w:rsidP="001F7FA8">
      <w:pPr>
        <w:pStyle w:val="Level1"/>
        <w:keepNext w:val="0"/>
        <w:keepLines w:val="0"/>
      </w:pPr>
      <w:r>
        <w:t>Section 01 91 00 GENERAL COMMISSIONING REQUIREMENTS</w:t>
      </w:r>
      <w:r w:rsidR="006F73AD">
        <w:t>.</w:t>
      </w:r>
    </w:p>
    <w:p w14:paraId="153C2CAE" w14:textId="65A27A54" w:rsidR="00383996" w:rsidRDefault="001816E7" w:rsidP="001F7FA8">
      <w:pPr>
        <w:pStyle w:val="ArticleB"/>
        <w:keepNext w:val="0"/>
        <w:keepLines w:val="0"/>
        <w:numPr>
          <w:ilvl w:val="1"/>
          <w:numId w:val="1"/>
        </w:numPr>
      </w:pPr>
      <w:r w:rsidRPr="00CB3C3A">
        <w:t>DEFINITIONS</w:t>
      </w:r>
    </w:p>
    <w:p w14:paraId="26E88546" w14:textId="77777777" w:rsidR="00383996" w:rsidRDefault="00383996" w:rsidP="001F7FA8">
      <w:pPr>
        <w:pStyle w:val="Level1"/>
        <w:keepNext w:val="0"/>
        <w:keepLines w:val="0"/>
      </w:pPr>
      <w:r>
        <w:t xml:space="preserve">Recycled Content: Recycled content of materials is defined according to Federal Trade Commission Guides for the Use of Environmental Marketing Claims (16 CFR Part 260). </w:t>
      </w:r>
      <w:r w:rsidR="00B96B8D">
        <w:t>R</w:t>
      </w:r>
      <w:r>
        <w:t>ecycled content value of a material as</w:t>
      </w:r>
      <w:r w:rsidR="00953718">
        <w:t xml:space="preserve">sembly </w:t>
      </w:r>
      <w:r w:rsidR="00953718">
        <w:lastRenderedPageBreak/>
        <w:t>is determined by weight.</w:t>
      </w:r>
      <w:r>
        <w:t xml:space="preserve"> </w:t>
      </w:r>
      <w:r w:rsidR="00B96B8D">
        <w:t>R</w:t>
      </w:r>
      <w:r>
        <w:t>ecycled fraction of assembly is multiplied by cost of assembly to determine recycled content value.</w:t>
      </w:r>
    </w:p>
    <w:p w14:paraId="414D9DB4" w14:textId="77777777" w:rsidR="00383996" w:rsidRDefault="00383996" w:rsidP="001F7FA8">
      <w:pPr>
        <w:pStyle w:val="Level2"/>
        <w:keepNext w:val="0"/>
        <w:keepLines w:val="0"/>
      </w:pPr>
      <w:r>
        <w:t>“Post-Consumer” material is defined as waste material generated by households or by commercial, industrial, and institutional facilities in their role as end users of the product, which can no longer be</w:t>
      </w:r>
      <w:r w:rsidR="001816E7">
        <w:t xml:space="preserve"> used for its intended purpose.</w:t>
      </w:r>
    </w:p>
    <w:p w14:paraId="59A7E2F9" w14:textId="77777777" w:rsidR="00383996" w:rsidRDefault="00383996" w:rsidP="001F7FA8">
      <w:pPr>
        <w:pStyle w:val="Level2"/>
        <w:keepNext w:val="0"/>
        <w:keepLines w:val="0"/>
      </w:pPr>
      <w:r>
        <w:t>“Pre-Consumer” material is defined as material diverted from waste stream dur</w:t>
      </w:r>
      <w:r w:rsidR="00953718">
        <w:t xml:space="preserve">ing the manufacturing process. </w:t>
      </w:r>
      <w:r>
        <w:t>Excluded is reutilization of materials such as rework, regrind, or scrap generated in a process and capable of being reclaimed within the same process that generated it.</w:t>
      </w:r>
    </w:p>
    <w:p w14:paraId="18BB4978" w14:textId="77777777" w:rsidR="00383996" w:rsidRDefault="00383996" w:rsidP="001F7FA8">
      <w:pPr>
        <w:pStyle w:val="Level1"/>
        <w:keepNext w:val="0"/>
        <w:keepLines w:val="0"/>
      </w:pPr>
      <w:r>
        <w:t>Biobased Products: Biobased products are derived from plants and other renewable agricultural, marine, and forestry materials and provide an alternative to conventional petroleum derived products. Biobased products include diverse categories such as lubricants, cleaning products, inks, fertilizers, and bioplastics.</w:t>
      </w:r>
    </w:p>
    <w:p w14:paraId="63FE405B" w14:textId="77777777" w:rsidR="00383996" w:rsidRDefault="00383996" w:rsidP="001F7FA8">
      <w:pPr>
        <w:pStyle w:val="Level1"/>
        <w:keepNext w:val="0"/>
        <w:keepLines w:val="0"/>
      </w:pPr>
      <w:r>
        <w:t>Low Pollutant-Emitting Materials: Materials and products which are minimally odorous, irritating, or harmful to comfort and well-being of installers and occupants.</w:t>
      </w:r>
    </w:p>
    <w:p w14:paraId="2BF7D301" w14:textId="77777777" w:rsidR="00383996" w:rsidRDefault="00383996" w:rsidP="001F7FA8">
      <w:pPr>
        <w:pStyle w:val="Level1"/>
        <w:keepNext w:val="0"/>
        <w:keepLines w:val="0"/>
      </w:pPr>
      <w:r w:rsidRPr="00C62DED">
        <w:t>Volatile Organic Compounds (VOC)</w:t>
      </w:r>
      <w:r w:rsidR="006F73AD" w:rsidRPr="00C62DED">
        <w:t xml:space="preserve">: </w:t>
      </w:r>
      <w:r w:rsidR="008752E0" w:rsidRPr="00C62DED">
        <w:t>Chemicals that are emitted as gases from certain solids or liquids. VOCs include a variety of chemicals, some of which may have short- and long-term adverse health effects</w:t>
      </w:r>
      <w:r w:rsidR="006F73AD" w:rsidRPr="00C62DED">
        <w:t>.</w:t>
      </w:r>
    </w:p>
    <w:p w14:paraId="01306248" w14:textId="0372D6A1" w:rsidR="004844C7" w:rsidRDefault="0080775C" w:rsidP="001F7FA8">
      <w:pPr>
        <w:pStyle w:val="ArticleB"/>
        <w:keepNext w:val="0"/>
        <w:keepLines w:val="0"/>
        <w:numPr>
          <w:ilvl w:val="1"/>
          <w:numId w:val="1"/>
        </w:numPr>
      </w:pPr>
      <w:r>
        <w:t>reference standards</w:t>
      </w:r>
    </w:p>
    <w:p w14:paraId="3C447B36" w14:textId="77777777" w:rsidR="004844C7" w:rsidRDefault="004844C7" w:rsidP="001F7FA8">
      <w:pPr>
        <w:pStyle w:val="Level1"/>
        <w:keepNext w:val="0"/>
        <w:keepLines w:val="0"/>
      </w:pPr>
      <w:r>
        <w:t>Carpet and Rug Institute Green Label Plus program.</w:t>
      </w:r>
    </w:p>
    <w:p w14:paraId="2A378F39" w14:textId="77777777" w:rsidR="004844C7" w:rsidRDefault="004844C7" w:rsidP="001F7FA8">
      <w:pPr>
        <w:pStyle w:val="Level1"/>
        <w:keepNext w:val="0"/>
        <w:keepLines w:val="0"/>
      </w:pPr>
      <w:r>
        <w:t xml:space="preserve">U.S. Department of Agriculture </w:t>
      </w:r>
      <w:proofErr w:type="spellStart"/>
      <w:r>
        <w:t>BioPreferred</w:t>
      </w:r>
      <w:proofErr w:type="spellEnd"/>
      <w:r>
        <w:t xml:space="preserve"> program (USDA </w:t>
      </w:r>
      <w:proofErr w:type="spellStart"/>
      <w:r>
        <w:t>BioPreferred</w:t>
      </w:r>
      <w:proofErr w:type="spellEnd"/>
      <w:r>
        <w:t>).</w:t>
      </w:r>
    </w:p>
    <w:p w14:paraId="307E57EC" w14:textId="77777777" w:rsidR="004844C7" w:rsidRDefault="004844C7" w:rsidP="001F7FA8">
      <w:pPr>
        <w:pStyle w:val="Level1"/>
        <w:keepNext w:val="0"/>
        <w:keepLines w:val="0"/>
      </w:pPr>
      <w:r>
        <w:t>U.S. Environmental Protection Agency Comprehensive Procurement Guidelines (CPG).</w:t>
      </w:r>
    </w:p>
    <w:p w14:paraId="79FFC6E2" w14:textId="77777777" w:rsidR="004844C7" w:rsidRDefault="004844C7" w:rsidP="001F7FA8">
      <w:pPr>
        <w:pStyle w:val="Level1"/>
        <w:keepNext w:val="0"/>
        <w:keepLines w:val="0"/>
      </w:pPr>
      <w:r>
        <w:t xml:space="preserve">U.S. Environmental Protection Agency </w:t>
      </w:r>
      <w:proofErr w:type="spellStart"/>
      <w:r>
        <w:t>WaterSense</w:t>
      </w:r>
      <w:proofErr w:type="spellEnd"/>
      <w:r>
        <w:t xml:space="preserve"> Program (</w:t>
      </w:r>
      <w:proofErr w:type="spellStart"/>
      <w:r>
        <w:t>WaterSense</w:t>
      </w:r>
      <w:proofErr w:type="spellEnd"/>
      <w:r>
        <w:t>).</w:t>
      </w:r>
    </w:p>
    <w:p w14:paraId="647DB73F" w14:textId="14C5FF7A" w:rsidR="004844C7" w:rsidRDefault="004844C7" w:rsidP="001F7FA8">
      <w:pPr>
        <w:pStyle w:val="Level1"/>
        <w:keepNext w:val="0"/>
        <w:keepLines w:val="0"/>
      </w:pPr>
      <w:r>
        <w:t>U.S. Environmental Protection Agency ENERGY STAR Program (ENERGY STAR).</w:t>
      </w:r>
    </w:p>
    <w:p w14:paraId="45EBE280" w14:textId="77777777" w:rsidR="004844C7" w:rsidRDefault="004844C7" w:rsidP="001F7FA8">
      <w:pPr>
        <w:pStyle w:val="Level1"/>
        <w:keepNext w:val="0"/>
        <w:keepLines w:val="0"/>
      </w:pPr>
      <w:r>
        <w:t>U. S. Department of Energy Federal Energy Management Program (FEMP).</w:t>
      </w:r>
    </w:p>
    <w:p w14:paraId="2559F5D2" w14:textId="371C89A4" w:rsidR="004844C7" w:rsidRPr="004844C7" w:rsidRDefault="004844C7" w:rsidP="001F7FA8">
      <w:pPr>
        <w:pStyle w:val="Level1"/>
        <w:keepNext w:val="0"/>
        <w:keepLines w:val="0"/>
      </w:pPr>
      <w:r>
        <w:t>Green Electronic Council EPEAT Program (EPEAT).</w:t>
      </w:r>
    </w:p>
    <w:p w14:paraId="5D668F13" w14:textId="383ED6F0" w:rsidR="00383996" w:rsidRDefault="001816E7" w:rsidP="001F7FA8">
      <w:pPr>
        <w:pStyle w:val="ArticleB"/>
        <w:keepNext w:val="0"/>
        <w:keepLines w:val="0"/>
        <w:numPr>
          <w:ilvl w:val="1"/>
          <w:numId w:val="1"/>
        </w:numPr>
      </w:pPr>
      <w:r w:rsidRPr="008C05AB">
        <w:t>SUBMITTALS</w:t>
      </w:r>
    </w:p>
    <w:p w14:paraId="428BB135" w14:textId="45634E5E" w:rsidR="00383996" w:rsidRPr="00C62DED" w:rsidRDefault="00383996" w:rsidP="001F7FA8">
      <w:pPr>
        <w:pStyle w:val="Level1"/>
        <w:keepNext w:val="0"/>
        <w:keepLines w:val="0"/>
      </w:pPr>
      <w:r w:rsidRPr="00C62DED">
        <w:t>All submittals to be provided by contractor to COR.</w:t>
      </w:r>
    </w:p>
    <w:p w14:paraId="041A07EA" w14:textId="77777777" w:rsidR="00383996" w:rsidRDefault="00383996" w:rsidP="001F7FA8">
      <w:pPr>
        <w:pStyle w:val="Level1"/>
        <w:keepNext w:val="0"/>
        <w:keepLines w:val="0"/>
      </w:pPr>
      <w:r>
        <w:t>Sustainability Action Plan:</w:t>
      </w:r>
    </w:p>
    <w:p w14:paraId="75AE3E52" w14:textId="77777777" w:rsidR="00383996" w:rsidRDefault="00383996" w:rsidP="001F7FA8">
      <w:pPr>
        <w:pStyle w:val="Level2"/>
        <w:keepNext w:val="0"/>
        <w:keepLines w:val="0"/>
      </w:pPr>
      <w:r>
        <w:lastRenderedPageBreak/>
        <w:t>Submit documentation as required by this section; provide additional copies of typical submittals required under technical sections when sustainable construction requires copies of record submittals.</w:t>
      </w:r>
    </w:p>
    <w:p w14:paraId="3899D756" w14:textId="77777777" w:rsidR="00383996" w:rsidRDefault="00383996" w:rsidP="001F7FA8">
      <w:pPr>
        <w:pStyle w:val="Level2"/>
        <w:keepNext w:val="0"/>
        <w:keepLines w:val="0"/>
      </w:pPr>
      <w:r>
        <w:t>Within 30 days after Preconstruction Meeting provide a narrative plan for complying with requirements stipulated within this section.</w:t>
      </w:r>
    </w:p>
    <w:p w14:paraId="00E6C85A" w14:textId="77777777" w:rsidR="00383996" w:rsidRDefault="00383996" w:rsidP="001F7FA8">
      <w:pPr>
        <w:pStyle w:val="Level2"/>
        <w:keepNext w:val="0"/>
        <w:keepLines w:val="0"/>
      </w:pPr>
      <w:r>
        <w:t>S</w:t>
      </w:r>
      <w:r w:rsidR="001816E7">
        <w:t>ustainability Action Plan must:</w:t>
      </w:r>
    </w:p>
    <w:p w14:paraId="30A0CA76" w14:textId="77777777" w:rsidR="00383996" w:rsidRDefault="00383996" w:rsidP="001F7FA8">
      <w:pPr>
        <w:pStyle w:val="Level3"/>
        <w:keepNext w:val="0"/>
        <w:keepLines w:val="0"/>
      </w:pPr>
      <w:r>
        <w:t>Make reference to sustainable construction submittals defined by this section.</w:t>
      </w:r>
    </w:p>
    <w:p w14:paraId="2383D953" w14:textId="77777777" w:rsidR="00383996" w:rsidRDefault="00383996" w:rsidP="001F7FA8">
      <w:pPr>
        <w:pStyle w:val="Level3"/>
        <w:keepNext w:val="0"/>
        <w:keepLines w:val="0"/>
      </w:pPr>
      <w:r>
        <w:t>Address all items listed under PERFORMANCE CRITERIA.</w:t>
      </w:r>
    </w:p>
    <w:p w14:paraId="14351CEF" w14:textId="77777777" w:rsidR="00383996" w:rsidRDefault="00383996" w:rsidP="001F7FA8">
      <w:pPr>
        <w:pStyle w:val="Level3"/>
        <w:keepNext w:val="0"/>
        <w:keepLines w:val="0"/>
      </w:pPr>
      <w:r>
        <w:t>Indicate individual(s) responsible for implementing the plan.</w:t>
      </w:r>
    </w:p>
    <w:p w14:paraId="55C6A2B3" w14:textId="4135162B" w:rsidR="00383996" w:rsidRDefault="00383996" w:rsidP="001F7FA8">
      <w:pPr>
        <w:pStyle w:val="Level1"/>
        <w:keepNext w:val="0"/>
        <w:keepLines w:val="0"/>
      </w:pPr>
      <w:r>
        <w:t xml:space="preserve">Low Pollutant-Emitting Materials Tracking Spreadsheet: Within 30 days after Preconstruction Meeting provide a preliminary Low Pollutant-Emitting Materials Tracking Spreadsheet. </w:t>
      </w:r>
      <w:r w:rsidR="00C11AF8">
        <w:t>The L</w:t>
      </w:r>
      <w:r w:rsidR="00820D28" w:rsidRPr="00820D28">
        <w:t>ow Pollutant-Emitting Materials Tracking Spreadsheet</w:t>
      </w:r>
      <w:r>
        <w:t xml:space="preserve"> must be an electronic file and include all materials on </w:t>
      </w:r>
      <w:r w:rsidR="00953718">
        <w:t>P</w:t>
      </w:r>
      <w:r>
        <w:t>roject in categories described under Low Pollutant-Emitting Materials in 01 81 13</w:t>
      </w:r>
      <w:r w:rsidR="009A43B7">
        <w:t>.</w:t>
      </w:r>
    </w:p>
    <w:p w14:paraId="405C9B2C" w14:textId="77777777" w:rsidR="00383996" w:rsidRDefault="00383996" w:rsidP="001F7FA8">
      <w:pPr>
        <w:pStyle w:val="Level1"/>
        <w:keepNext w:val="0"/>
        <w:keepLines w:val="0"/>
      </w:pPr>
      <w:r>
        <w:t>Construction Indoor Air Quality (IAQ) Management Plan:</w:t>
      </w:r>
    </w:p>
    <w:p w14:paraId="3BB9C146" w14:textId="77777777" w:rsidR="00383996" w:rsidRDefault="00383996" w:rsidP="001F7FA8">
      <w:pPr>
        <w:pStyle w:val="Level2"/>
        <w:keepNext w:val="0"/>
        <w:keepLines w:val="0"/>
      </w:pPr>
      <w:r>
        <w:t>Not more than 30 days after Preconstruction Meeting provide a Construction IAQ Management Plan as an electronic file including</w:t>
      </w:r>
      <w:r w:rsidR="001816E7">
        <w:t xml:space="preserve"> descriptions of the following:</w:t>
      </w:r>
    </w:p>
    <w:p w14:paraId="60386F8C" w14:textId="77777777" w:rsidR="00383996" w:rsidRDefault="00383996" w:rsidP="001F7FA8">
      <w:pPr>
        <w:pStyle w:val="Level3"/>
        <w:keepNext w:val="0"/>
        <w:keepLines w:val="0"/>
      </w:pPr>
      <w:r>
        <w:t>Instruction procedures for meeting or exceeding minimum requirements of ANSI/SMACNA 008-2008, Chapter 3, including procedures for HVAC Protection, Source Control, Pathway Interruption, Housekeeping, and Scheduling.</w:t>
      </w:r>
    </w:p>
    <w:p w14:paraId="701C34E2" w14:textId="77777777" w:rsidR="00383996" w:rsidRDefault="00383996" w:rsidP="001F7FA8">
      <w:pPr>
        <w:pStyle w:val="Level3"/>
        <w:keepNext w:val="0"/>
        <w:keepLines w:val="0"/>
      </w:pPr>
      <w:r>
        <w:t>Instruction procedures for protecting absorptive materials stored on-site or installed from moisture damage.</w:t>
      </w:r>
    </w:p>
    <w:p w14:paraId="0525B8F1" w14:textId="77777777" w:rsidR="00383996" w:rsidRDefault="00383996" w:rsidP="001F7FA8">
      <w:pPr>
        <w:pStyle w:val="Level3"/>
        <w:keepNext w:val="0"/>
        <w:keepLines w:val="0"/>
      </w:pPr>
      <w:r>
        <w:t>Schedule of submission of photographs of on-site construction IAQ management measures such as protection of ducts and on-site stored oil installed absorptive materials.</w:t>
      </w:r>
    </w:p>
    <w:p w14:paraId="1334AC54" w14:textId="77777777" w:rsidR="00383996" w:rsidRDefault="00383996" w:rsidP="001F7FA8">
      <w:pPr>
        <w:pStyle w:val="Level3"/>
        <w:keepNext w:val="0"/>
        <w:keepLines w:val="0"/>
      </w:pPr>
      <w:r>
        <w:t>Instruction procedures if air handlers must be used during construction, including a description of filtration media to be used at each return air grille.</w:t>
      </w:r>
    </w:p>
    <w:p w14:paraId="66C3BD86" w14:textId="77777777" w:rsidR="00383996" w:rsidRDefault="00383996" w:rsidP="001F7FA8">
      <w:pPr>
        <w:pStyle w:val="Level3"/>
        <w:keepNext w:val="0"/>
        <w:keepLines w:val="0"/>
      </w:pPr>
      <w:r>
        <w:t>Instruction procedure for replacing all air-filtration media immediately prior to occupancy after completion of construction, including a description of filtration media to be used at each air handling or air supply unit.</w:t>
      </w:r>
    </w:p>
    <w:p w14:paraId="7E4AA18E" w14:textId="77777777" w:rsidR="00383996" w:rsidRDefault="00383996" w:rsidP="001F7FA8">
      <w:pPr>
        <w:pStyle w:val="Level3"/>
        <w:keepNext w:val="0"/>
        <w:keepLines w:val="0"/>
      </w:pPr>
      <w:r>
        <w:t>Instruction procedures and schedule for i</w:t>
      </w:r>
      <w:r w:rsidR="001816E7">
        <w:t>mplementing building flush-out.</w:t>
      </w:r>
    </w:p>
    <w:p w14:paraId="1024C9A9" w14:textId="77777777" w:rsidR="00383996" w:rsidRDefault="001816E7" w:rsidP="001F7FA8">
      <w:pPr>
        <w:pStyle w:val="Level1"/>
        <w:keepNext w:val="0"/>
        <w:keepLines w:val="0"/>
      </w:pPr>
      <w:r>
        <w:lastRenderedPageBreak/>
        <w:t>Product Submittals:</w:t>
      </w:r>
    </w:p>
    <w:p w14:paraId="6E5922A5" w14:textId="77777777" w:rsidR="00383996" w:rsidRDefault="00383996" w:rsidP="001F7FA8">
      <w:pPr>
        <w:pStyle w:val="Level2"/>
        <w:keepNext w:val="0"/>
        <w:keepLines w:val="0"/>
      </w:pPr>
      <w:r>
        <w:t>Recycled Content: Submit product data from manufacturer indicating percentages by weight of post-consumer and pre-consumer recycled content for products having recycled content (excluding MEP systems equipment and components).</w:t>
      </w:r>
    </w:p>
    <w:p w14:paraId="6C93145E" w14:textId="23EFFCEF" w:rsidR="00383996" w:rsidRDefault="00383996" w:rsidP="001F7FA8">
      <w:pPr>
        <w:pStyle w:val="Level2"/>
        <w:keepNext w:val="0"/>
        <w:keepLines w:val="0"/>
      </w:pPr>
      <w:r>
        <w:t xml:space="preserve">Biobased Content: </w:t>
      </w:r>
      <w:r w:rsidR="00AB13F2">
        <w:t xml:space="preserve">Submit product data </w:t>
      </w:r>
      <w:r>
        <w:t>for products to be installed or used</w:t>
      </w:r>
      <w:r w:rsidR="00AB13F2">
        <w:t xml:space="preserve"> which are</w:t>
      </w:r>
      <w:r>
        <w:t xml:space="preserve"> included </w:t>
      </w:r>
      <w:r w:rsidR="00EE299F">
        <w:t>i</w:t>
      </w:r>
      <w:r>
        <w:t xml:space="preserve">n </w:t>
      </w:r>
      <w:r w:rsidR="00EE299F">
        <w:t xml:space="preserve">any of </w:t>
      </w:r>
      <w:r w:rsidR="00C11AF8">
        <w:t xml:space="preserve">the </w:t>
      </w:r>
      <w:r>
        <w:t xml:space="preserve">USDA </w:t>
      </w:r>
      <w:proofErr w:type="spellStart"/>
      <w:r>
        <w:t>BioPreferred</w:t>
      </w:r>
      <w:proofErr w:type="spellEnd"/>
      <w:r>
        <w:t xml:space="preserve"> program’s product categor</w:t>
      </w:r>
      <w:r w:rsidR="00EE299F">
        <w:t>ies</w:t>
      </w:r>
      <w:r>
        <w:t xml:space="preserve">. Data to include </w:t>
      </w:r>
      <w:r w:rsidR="00EE299F">
        <w:t xml:space="preserve">percentage of </w:t>
      </w:r>
      <w:r>
        <w:t>biobased content and source of biobased material.</w:t>
      </w:r>
    </w:p>
    <w:p w14:paraId="618140E0" w14:textId="6EE99F44" w:rsidR="00383996" w:rsidRDefault="00383996" w:rsidP="001F7FA8">
      <w:pPr>
        <w:pStyle w:val="Level2"/>
        <w:keepNext w:val="0"/>
        <w:keepLines w:val="0"/>
      </w:pPr>
      <w:r>
        <w:t xml:space="preserve">Low Pollutant-Emitting Materials: Submit product data confirming compliance with relevant requirements for all materials on </w:t>
      </w:r>
      <w:r w:rsidR="00953718">
        <w:t>P</w:t>
      </w:r>
      <w:r>
        <w:t>roject in categories described under Low Pollutant-Emitting Materials in 01 81 13</w:t>
      </w:r>
      <w:r w:rsidR="001816E7">
        <w:t>.</w:t>
      </w:r>
    </w:p>
    <w:p w14:paraId="36A2AC6A" w14:textId="10B00985" w:rsidR="00383996" w:rsidRDefault="00383996" w:rsidP="001F7FA8">
      <w:pPr>
        <w:pStyle w:val="Level2"/>
        <w:keepNext w:val="0"/>
        <w:keepLines w:val="0"/>
      </w:pPr>
      <w:r>
        <w:t xml:space="preserve">For applicable products and equipment, </w:t>
      </w:r>
      <w:r w:rsidR="000937F4">
        <w:t xml:space="preserve">submit </w:t>
      </w:r>
      <w:r>
        <w:t xml:space="preserve">product documentation confirming </w:t>
      </w:r>
      <w:r w:rsidR="00EE299F">
        <w:t>ENERGY STAR</w:t>
      </w:r>
      <w:r>
        <w:t xml:space="preserve"> label</w:t>
      </w:r>
      <w:r w:rsidR="00325D3F">
        <w:t>, FEMP certification,</w:t>
      </w:r>
      <w:r>
        <w:t xml:space="preserve"> </w:t>
      </w:r>
      <w:proofErr w:type="spellStart"/>
      <w:r w:rsidR="00325D3F">
        <w:t>WaterSense</w:t>
      </w:r>
      <w:proofErr w:type="spellEnd"/>
      <w:r w:rsidR="00325D3F">
        <w:t xml:space="preserve">, </w:t>
      </w:r>
      <w:r>
        <w:t>and</w:t>
      </w:r>
      <w:r w:rsidR="00EE299F">
        <w:t>/or</w:t>
      </w:r>
      <w:r>
        <w:t xml:space="preserve"> EPEAT certification.</w:t>
      </w:r>
    </w:p>
    <w:p w14:paraId="19BD2C96" w14:textId="77777777" w:rsidR="00383996" w:rsidRDefault="00383996" w:rsidP="001F7FA8">
      <w:pPr>
        <w:pStyle w:val="Level1"/>
        <w:keepNext w:val="0"/>
        <w:keepLines w:val="0"/>
      </w:pPr>
      <w:r>
        <w:t>Sustainable Construction Progress Reports: Concurrent with each Application for Payment, submit a Sustainable Construction Progress Report to confirm adherence with Sustainability Action Plan.</w:t>
      </w:r>
    </w:p>
    <w:p w14:paraId="09643450" w14:textId="167CE346" w:rsidR="00383996" w:rsidRDefault="00383996" w:rsidP="001F7FA8">
      <w:pPr>
        <w:pStyle w:val="Level2"/>
        <w:keepNext w:val="0"/>
        <w:keepLines w:val="0"/>
      </w:pPr>
      <w:r>
        <w:t>Include narratives of revised strategies for bringing work progress into compliance with plan and product submittal data.</w:t>
      </w:r>
    </w:p>
    <w:p w14:paraId="4272AD81" w14:textId="77777777" w:rsidR="00383996" w:rsidRDefault="00383996" w:rsidP="001F7FA8">
      <w:pPr>
        <w:pStyle w:val="Level2"/>
        <w:keepNext w:val="0"/>
        <w:keepLines w:val="0"/>
      </w:pPr>
      <w:r>
        <w:t>Include updated and current Low Pollutant-Emitting Materials Tracking Spreadsheet.</w:t>
      </w:r>
    </w:p>
    <w:p w14:paraId="4477096D" w14:textId="77777777" w:rsidR="00383996" w:rsidRDefault="00383996" w:rsidP="001F7FA8">
      <w:pPr>
        <w:pStyle w:val="Level2"/>
        <w:keepNext w:val="0"/>
        <w:keepLines w:val="0"/>
      </w:pPr>
      <w:r>
        <w:t>Include construction waste tracking, in tons or cubic yards, including waste description, whether diverted or landfilled, hauler, and percent diverted for comingled quantities; and excluding land-clearing debris and soil. Provide haul receipts and documentation of diverted percentages for comingled wastes.</w:t>
      </w:r>
    </w:p>
    <w:p w14:paraId="25B17317" w14:textId="77777777" w:rsidR="00383996" w:rsidRDefault="00383996" w:rsidP="001F7FA8">
      <w:pPr>
        <w:pStyle w:val="Level1"/>
        <w:keepNext w:val="0"/>
        <w:keepLines w:val="0"/>
      </w:pPr>
      <w:r>
        <w:t>Closeout Submittals: Within 14 days after Substantial Co</w:t>
      </w:r>
      <w:r w:rsidR="001816E7">
        <w:t>mpletion provide the following:</w:t>
      </w:r>
    </w:p>
    <w:p w14:paraId="3FBC36C8" w14:textId="77777777" w:rsidR="00383996" w:rsidRDefault="00383996" w:rsidP="001F7FA8">
      <w:pPr>
        <w:pStyle w:val="Level2"/>
        <w:keepNext w:val="0"/>
        <w:keepLines w:val="0"/>
      </w:pPr>
      <w:r>
        <w:t xml:space="preserve">Final version of Low Pollutant-Emitting </w:t>
      </w:r>
      <w:r w:rsidR="001816E7">
        <w:t>Materials Tracking Spreadsheet.</w:t>
      </w:r>
    </w:p>
    <w:p w14:paraId="328E5E24" w14:textId="77777777" w:rsidR="00383996" w:rsidRDefault="00383996" w:rsidP="001F7FA8">
      <w:pPr>
        <w:pStyle w:val="Level2"/>
        <w:keepNext w:val="0"/>
        <w:keepLines w:val="0"/>
      </w:pPr>
      <w:r>
        <w:t xml:space="preserve">Manufacturer’s cut sheets and product data highlighting </w:t>
      </w:r>
      <w:r w:rsidR="00C11AF8">
        <w:t xml:space="preserve">the </w:t>
      </w:r>
      <w:r>
        <w:t>Minimum Efficiency Reporting Value (MERV) for filtration media installed at return air grilles during construction if permanently installed air handling unit</w:t>
      </w:r>
      <w:r w:rsidR="001816E7">
        <w:t>s are used during construction.</w:t>
      </w:r>
    </w:p>
    <w:p w14:paraId="1ABE497F" w14:textId="77777777" w:rsidR="00383996" w:rsidRDefault="00383996" w:rsidP="001F7FA8">
      <w:pPr>
        <w:pStyle w:val="Level2"/>
        <w:keepNext w:val="0"/>
        <w:keepLines w:val="0"/>
      </w:pPr>
      <w:r>
        <w:lastRenderedPageBreak/>
        <w:t xml:space="preserve">Manufacturer’s cut sheets and product data highlighting </w:t>
      </w:r>
      <w:r w:rsidR="00C11AF8">
        <w:t xml:space="preserve">the </w:t>
      </w:r>
      <w:r>
        <w:t>Minimum Efficiency Reporting Value (MERV) for final filtrati</w:t>
      </w:r>
      <w:r w:rsidR="001816E7">
        <w:t>on media in air handling units.</w:t>
      </w:r>
    </w:p>
    <w:p w14:paraId="11164C61" w14:textId="77777777" w:rsidR="00383996" w:rsidRDefault="00383996" w:rsidP="001F7FA8">
      <w:pPr>
        <w:pStyle w:val="Level2"/>
        <w:keepNext w:val="0"/>
        <w:keepLines w:val="0"/>
      </w:pPr>
      <w:r>
        <w:t>Minimum 18 construction photographs including six photographs taken on three different occasions during construction of ANSI/SMACNA 008-2008, Chapter 3 approaches employed, along with a brief description of each approach, documenting implementation of IAQ management measures, such as protection of ducts and on-site stored or installed absorptive materials.</w:t>
      </w:r>
    </w:p>
    <w:p w14:paraId="1F7CE468" w14:textId="77777777" w:rsidR="00383996" w:rsidRDefault="00383996" w:rsidP="001F7FA8">
      <w:pPr>
        <w:pStyle w:val="Level2"/>
        <w:keepNext w:val="0"/>
        <w:keepLines w:val="0"/>
      </w:pPr>
      <w:r>
        <w:t>Flush-out Documentation:</w:t>
      </w:r>
    </w:p>
    <w:p w14:paraId="155321FB" w14:textId="77777777" w:rsidR="00383996" w:rsidRDefault="00383996" w:rsidP="001F7FA8">
      <w:pPr>
        <w:pStyle w:val="Level3"/>
        <w:keepNext w:val="0"/>
        <w:keepLines w:val="0"/>
      </w:pPr>
      <w:r>
        <w:t>Product data for filtration media used during flush-out.</w:t>
      </w:r>
    </w:p>
    <w:p w14:paraId="314B5681" w14:textId="77777777" w:rsidR="00383996" w:rsidRDefault="00383996" w:rsidP="001F7FA8">
      <w:pPr>
        <w:pStyle w:val="Level3"/>
        <w:keepNext w:val="0"/>
        <w:keepLines w:val="0"/>
      </w:pPr>
      <w:r>
        <w:t>Product data for filtration media installed immediately prior to occupancy.</w:t>
      </w:r>
    </w:p>
    <w:p w14:paraId="32424ECF" w14:textId="77777777" w:rsidR="00383996" w:rsidRDefault="00383996" w:rsidP="001F7FA8">
      <w:pPr>
        <w:pStyle w:val="Level3"/>
        <w:keepNext w:val="0"/>
        <w:keepLines w:val="0"/>
      </w:pPr>
      <w:r>
        <w:t>Signed statement describing building air flush-out procedures including dates when flush-out was begun and completed and statement that filtration media was replaced after flush-out.</w:t>
      </w:r>
    </w:p>
    <w:p w14:paraId="34D61AAA" w14:textId="65623FC1" w:rsidR="00383996" w:rsidRDefault="001816E7" w:rsidP="001F7FA8">
      <w:pPr>
        <w:pStyle w:val="ArticleB"/>
        <w:keepNext w:val="0"/>
        <w:keepLines w:val="0"/>
        <w:numPr>
          <w:ilvl w:val="1"/>
          <w:numId w:val="1"/>
        </w:numPr>
      </w:pPr>
      <w:r>
        <w:t>QUALITY ASSURANCE</w:t>
      </w:r>
    </w:p>
    <w:p w14:paraId="14C9BFD5" w14:textId="77777777" w:rsidR="00383996" w:rsidRDefault="00383996" w:rsidP="001F7FA8">
      <w:pPr>
        <w:pStyle w:val="Level1"/>
        <w:keepNext w:val="0"/>
        <w:keepLines w:val="0"/>
      </w:pPr>
      <w:r>
        <w:t>Preconstruction Meeting: After award of Contract and prior to commencement of Work, schedule and conduct meeting with COR/Resident Engineer and Ar</w:t>
      </w:r>
      <w:r w:rsidR="00953718">
        <w:t>chitect to discuss the Project</w:t>
      </w:r>
      <w:r>
        <w:t xml:space="preserve"> Sustainable Action Plan content as it applies to submittals, project delivery, required Construction Indoor Air Quality (IAQ) Management Plan, and other Sustainable Construction Requirements. The purpose of this meeting is to develop a mutu</w:t>
      </w:r>
      <w:r w:rsidR="00953718">
        <w:t xml:space="preserve">al understanding of the </w:t>
      </w:r>
      <w:r>
        <w:t xml:space="preserve">Sustainable Construction Requirements and coordination of </w:t>
      </w:r>
      <w:r w:rsidR="00953718">
        <w:t>c</w:t>
      </w:r>
      <w:r>
        <w:t>ontractor’s management of these requirements with the Contracting Officer and th</w:t>
      </w:r>
      <w:r w:rsidR="001816E7">
        <w:t>e Construction Quality Manager.</w:t>
      </w:r>
    </w:p>
    <w:p w14:paraId="1AD0FA37" w14:textId="77777777" w:rsidR="00383996" w:rsidRDefault="00383996" w:rsidP="001F7FA8">
      <w:pPr>
        <w:pStyle w:val="Level1"/>
        <w:keepNext w:val="0"/>
        <w:keepLines w:val="0"/>
      </w:pPr>
      <w:r>
        <w:t xml:space="preserve">Construction Job Conferences: </w:t>
      </w:r>
      <w:r w:rsidR="00820D28">
        <w:t>S</w:t>
      </w:r>
      <w:r>
        <w:t>tatus of compliance with Sustainable Construction Requirements of these specifications will be an agenda item at regular job meetings conducted during the course of work at the site.</w:t>
      </w:r>
    </w:p>
    <w:p w14:paraId="5E1BCD6C" w14:textId="2D172FCA" w:rsidR="00383996" w:rsidRDefault="00645906" w:rsidP="001F7FA8">
      <w:pPr>
        <w:pStyle w:val="ArticleB"/>
        <w:keepNext w:val="0"/>
        <w:keepLines w:val="0"/>
      </w:pPr>
      <w:r>
        <w:t>1.7</w:t>
      </w:r>
      <w:r>
        <w:tab/>
      </w:r>
      <w:r w:rsidR="00383996">
        <w:t>APPLICABLE PUBLICATIONS</w:t>
      </w:r>
    </w:p>
    <w:p w14:paraId="6BA47FF9" w14:textId="5523BC6B" w:rsidR="00383996" w:rsidRDefault="00645906" w:rsidP="001F7FA8">
      <w:pPr>
        <w:pStyle w:val="Level10"/>
        <w:keepNext w:val="0"/>
        <w:keepLines w:val="0"/>
      </w:pPr>
      <w:r>
        <w:t>A.</w:t>
      </w:r>
      <w:r>
        <w:tab/>
      </w:r>
      <w:r w:rsidR="00383996">
        <w:t>Publications listed below form a part of this specification to extent referenced. Publications are referenced in text by basic designation only. Comply with applicable provisions and recommendations of the following, except as otherwise shown or specified.</w:t>
      </w:r>
    </w:p>
    <w:p w14:paraId="5700451D" w14:textId="77777777" w:rsidR="00645906" w:rsidRDefault="00645906" w:rsidP="001F7FA8">
      <w:pPr>
        <w:pStyle w:val="Level10"/>
        <w:keepNext w:val="0"/>
        <w:keepLines w:val="0"/>
      </w:pPr>
    </w:p>
    <w:p w14:paraId="20CE6833" w14:textId="77777777" w:rsidR="00383996" w:rsidRDefault="00383996" w:rsidP="001F7FA8">
      <w:pPr>
        <w:pStyle w:val="SpecNote"/>
        <w:keepNext w:val="0"/>
        <w:keepLines w:val="0"/>
      </w:pPr>
      <w:r>
        <w:lastRenderedPageBreak/>
        <w:t>SPEC WRITER NOTES:</w:t>
      </w:r>
    </w:p>
    <w:p w14:paraId="29802001" w14:textId="77777777" w:rsidR="00383996" w:rsidRDefault="00383996" w:rsidP="001F7FA8">
      <w:pPr>
        <w:pStyle w:val="SpecNote"/>
        <w:keepNext w:val="0"/>
        <w:keepLines w:val="0"/>
      </w:pPr>
      <w:r>
        <w:t>1.</w:t>
      </w:r>
      <w:r>
        <w:tab/>
        <w:t>Remove reference citations that do not remain in Part 2 or Part 3 of edited specification.</w:t>
      </w:r>
    </w:p>
    <w:p w14:paraId="7A9A83AE" w14:textId="14BAA240" w:rsidR="00645906" w:rsidRDefault="00383996" w:rsidP="001F7FA8">
      <w:pPr>
        <w:pStyle w:val="SpecNote"/>
        <w:keepNext w:val="0"/>
        <w:keepLines w:val="0"/>
      </w:pPr>
      <w:r>
        <w:t>2.</w:t>
      </w:r>
      <w:r>
        <w:tab/>
        <w:t>Verify and make dates indicated for remaining citations the most current at date of submittal; determine changes from date indicated on the TIL download of the section and modify requirements impacted by the changes.</w:t>
      </w:r>
    </w:p>
    <w:p w14:paraId="68CD6AA8" w14:textId="72CA3B39" w:rsidR="00383996" w:rsidRDefault="007220B6" w:rsidP="001F7FA8">
      <w:pPr>
        <w:pStyle w:val="PR1"/>
        <w:tabs>
          <w:tab w:val="left" w:pos="720"/>
        </w:tabs>
        <w:ind w:left="720" w:hanging="432"/>
      </w:pPr>
      <w:r w:rsidRPr="007220B6">
        <w:t>B.</w:t>
      </w:r>
      <w:r w:rsidRPr="007220B6">
        <w:tab/>
      </w:r>
      <w:r w:rsidR="00383996" w:rsidRPr="007220B6">
        <w:t>Green Seal Standard GS-11, Paints, 1st Edition, May 20, 1993.</w:t>
      </w:r>
    </w:p>
    <w:p w14:paraId="6F0DF54C" w14:textId="69B3FA87" w:rsidR="00A029D0" w:rsidRDefault="00A029D0" w:rsidP="00A029D0">
      <w:pPr>
        <w:pStyle w:val="PR1"/>
        <w:tabs>
          <w:tab w:val="left" w:pos="720"/>
        </w:tabs>
        <w:ind w:left="720" w:hanging="432"/>
      </w:pPr>
      <w:r w:rsidRPr="00A029D0">
        <w:t>C.</w:t>
      </w:r>
      <w:r w:rsidRPr="00A029D0">
        <w:tab/>
        <w:t>Green Seal Standard GC-03, Anti-Corrosive Paints, 2nd Edition, January 7, 1997.</w:t>
      </w:r>
    </w:p>
    <w:p w14:paraId="389EEC81" w14:textId="2632FE4B" w:rsidR="00A029D0" w:rsidRDefault="00A029D0" w:rsidP="00A029D0">
      <w:pPr>
        <w:pStyle w:val="PR1"/>
        <w:tabs>
          <w:tab w:val="left" w:pos="720"/>
        </w:tabs>
        <w:ind w:left="720" w:hanging="432"/>
      </w:pPr>
      <w:r w:rsidRPr="00A029D0">
        <w:t>D.</w:t>
      </w:r>
      <w:r w:rsidRPr="00A029D0">
        <w:tab/>
        <w:t>Green Seal Standard GC-36, Commercial Adhesives, October 19, 2000.</w:t>
      </w:r>
    </w:p>
    <w:p w14:paraId="0D524E41" w14:textId="185DEB2D" w:rsidR="00A029D0" w:rsidRDefault="00A029D0" w:rsidP="00A029D0">
      <w:pPr>
        <w:pStyle w:val="PR1"/>
        <w:tabs>
          <w:tab w:val="left" w:pos="720"/>
        </w:tabs>
        <w:ind w:left="720" w:hanging="432"/>
      </w:pPr>
      <w:r w:rsidRPr="00A029D0">
        <w:t>E.</w:t>
      </w:r>
      <w:r w:rsidRPr="00A029D0">
        <w:tab/>
        <w:t>South Coast Air Quality Management District (SCAQMD) Rule 1113, Architectural Coatings, rules in effect on January 1, 2004.</w:t>
      </w:r>
    </w:p>
    <w:p w14:paraId="6613DA30" w14:textId="049D5A4F" w:rsidR="00A029D0" w:rsidRDefault="00A029D0" w:rsidP="00A029D0">
      <w:pPr>
        <w:pStyle w:val="PR1"/>
        <w:tabs>
          <w:tab w:val="left" w:pos="720"/>
        </w:tabs>
        <w:ind w:left="720" w:hanging="432"/>
      </w:pPr>
      <w:r w:rsidRPr="00A029D0">
        <w:t>F.</w:t>
      </w:r>
      <w:r w:rsidRPr="00A029D0">
        <w:tab/>
        <w:t>South Coast Air Quality Management District (SCAQMD) Rule 1168, July 1, 2005 and rule amendment date of January 7, 2005.</w:t>
      </w:r>
    </w:p>
    <w:p w14:paraId="239E2DA4" w14:textId="51E0F5EC" w:rsidR="00A029D0" w:rsidRDefault="00DD36B6" w:rsidP="00A029D0">
      <w:pPr>
        <w:pStyle w:val="PR1"/>
        <w:tabs>
          <w:tab w:val="left" w:pos="720"/>
        </w:tabs>
        <w:ind w:left="720" w:hanging="432"/>
      </w:pPr>
      <w:r w:rsidRPr="00DD36B6">
        <w:t>G.</w:t>
      </w:r>
      <w:r w:rsidRPr="00DD36B6">
        <w:tab/>
        <w:t>Sheet Metal and Air Conditioning National Contractors’ Association (SMACNA) IAQ Guidelines for Occupied Buildings under Construction, 2nd Edition (ANSI/SMACNA 008-2008), Chapter 3.</w:t>
      </w:r>
    </w:p>
    <w:p w14:paraId="3E474BC1" w14:textId="56556846" w:rsidR="00DD36B6" w:rsidRDefault="00DD36B6" w:rsidP="00A029D0">
      <w:pPr>
        <w:pStyle w:val="PR1"/>
        <w:tabs>
          <w:tab w:val="left" w:pos="720"/>
        </w:tabs>
        <w:ind w:left="720" w:hanging="432"/>
      </w:pPr>
      <w:r w:rsidRPr="00DD36B6">
        <w:t>H.</w:t>
      </w:r>
      <w:r w:rsidRPr="00DD36B6">
        <w:tab/>
        <w:t>California Department of Public Health Standard Method for the Testing and Evaluation of Volatile Organic Chemical Emissions from Indoor Sources Using Environmental Chambers, Version 1.1, Emission Testing method for California Specification 01350 (CDPH Standard Method V1.1-2010).</w:t>
      </w:r>
    </w:p>
    <w:p w14:paraId="258E2318" w14:textId="34954DC4" w:rsidR="00DD36B6" w:rsidRDefault="00DD36B6" w:rsidP="00A029D0">
      <w:pPr>
        <w:pStyle w:val="PR1"/>
        <w:tabs>
          <w:tab w:val="left" w:pos="720"/>
        </w:tabs>
        <w:ind w:left="720" w:hanging="432"/>
      </w:pPr>
      <w:r w:rsidRPr="00DD36B6">
        <w:t>I.</w:t>
      </w:r>
      <w:r w:rsidRPr="00DD36B6">
        <w:tab/>
        <w:t>Federal Trade Commission Guides for the Use of Environmental Marketing Claims (16 CFR Part 260).</w:t>
      </w:r>
    </w:p>
    <w:p w14:paraId="5ED51831" w14:textId="5846CCA9" w:rsidR="00DD36B6" w:rsidRDefault="00DD36B6" w:rsidP="00A029D0">
      <w:pPr>
        <w:pStyle w:val="PR1"/>
        <w:tabs>
          <w:tab w:val="left" w:pos="720"/>
        </w:tabs>
        <w:ind w:left="720" w:hanging="432"/>
      </w:pPr>
      <w:r w:rsidRPr="00DD36B6">
        <w:t>J.</w:t>
      </w:r>
      <w:r w:rsidRPr="00DD36B6">
        <w:tab/>
        <w:t>ASHRAE Standard 52.2-2007.</w:t>
      </w:r>
    </w:p>
    <w:p w14:paraId="7BCB5B37" w14:textId="58C66433" w:rsidR="00DD36B6" w:rsidRDefault="00DD36B6" w:rsidP="001F7FA8">
      <w:pPr>
        <w:pStyle w:val="ArticleB"/>
        <w:keepNext w:val="0"/>
        <w:keepLines w:val="0"/>
      </w:pPr>
      <w:r>
        <w:t>PART 2 – PRODUCTS</w:t>
      </w:r>
    </w:p>
    <w:p w14:paraId="42548B89" w14:textId="53AA6A35" w:rsidR="004559C9" w:rsidRDefault="004559C9" w:rsidP="00A029D0">
      <w:pPr>
        <w:pStyle w:val="PR1"/>
        <w:tabs>
          <w:tab w:val="left" w:pos="720"/>
        </w:tabs>
        <w:ind w:left="720" w:hanging="432"/>
      </w:pPr>
      <w:r w:rsidRPr="004559C9">
        <w:t>2.1</w:t>
      </w:r>
      <w:r w:rsidRPr="004559C9">
        <w:tab/>
        <w:t>PERFORMANCE CRITERIA</w:t>
      </w:r>
    </w:p>
    <w:p w14:paraId="03F18902" w14:textId="25797EB5" w:rsidR="000E212D" w:rsidRDefault="000E212D" w:rsidP="000E212D">
      <w:pPr>
        <w:pStyle w:val="PR1"/>
        <w:tabs>
          <w:tab w:val="left" w:pos="720"/>
        </w:tabs>
        <w:ind w:left="720" w:hanging="432"/>
      </w:pPr>
      <w:r>
        <w:t>A.</w:t>
      </w:r>
      <w:r>
        <w:tab/>
        <w:t>Construction waste diversion from landfill disposal must comprise at least 50 percent of total construction waste, excluding land clearing debris and soil. Alternative daily cover (ADC) does not qualify as material diverted from disposal.</w:t>
      </w:r>
    </w:p>
    <w:p w14:paraId="40FE9A47" w14:textId="65204CAD" w:rsidR="000E212D" w:rsidRDefault="000E212D" w:rsidP="000E212D">
      <w:pPr>
        <w:pStyle w:val="PR1"/>
        <w:tabs>
          <w:tab w:val="left" w:pos="720"/>
        </w:tabs>
        <w:ind w:left="720" w:hanging="432"/>
      </w:pPr>
      <w:r>
        <w:t>B.</w:t>
      </w:r>
      <w:r w:rsidRPr="000E212D">
        <w:tab/>
        <w:t>Low Pollutant-Emitting Materials:</w:t>
      </w:r>
    </w:p>
    <w:p w14:paraId="3D8966A9" w14:textId="6C92DB13" w:rsidR="00040469" w:rsidRDefault="00040469" w:rsidP="001F7FA8">
      <w:pPr>
        <w:pStyle w:val="Level2"/>
        <w:keepNext w:val="0"/>
        <w:keepLines w:val="0"/>
      </w:pPr>
      <w:r w:rsidRPr="00040469">
        <w:t>Adhesives, sealants and sealant primers applied on site within the weatherproofing membrane must comply with VOC limits of SCAQMD Rule 1168:</w:t>
      </w:r>
    </w:p>
    <w:p w14:paraId="2E8032A6" w14:textId="77777777" w:rsidR="00383996" w:rsidRDefault="00383996" w:rsidP="001F7FA8">
      <w:pPr>
        <w:pStyle w:val="Level3"/>
        <w:keepNext w:val="0"/>
        <w:keepLines w:val="0"/>
      </w:pPr>
      <w:r>
        <w:t>Flooring Adhesives and Sealants</w:t>
      </w:r>
      <w:r w:rsidR="008752E0">
        <w:t>:</w:t>
      </w:r>
    </w:p>
    <w:p w14:paraId="0723C580" w14:textId="77777777" w:rsidR="00383996" w:rsidRDefault="00383996" w:rsidP="001F7FA8">
      <w:pPr>
        <w:pStyle w:val="Level4"/>
        <w:keepNext w:val="0"/>
        <w:keepLines w:val="0"/>
      </w:pPr>
      <w:r>
        <w:t>Indoor carp</w:t>
      </w:r>
      <w:r w:rsidR="00953718">
        <w:t xml:space="preserve">et adhesives: </w:t>
      </w:r>
      <w:r>
        <w:t>50 g/L</w:t>
      </w:r>
      <w:r w:rsidR="008752E0">
        <w:t>.</w:t>
      </w:r>
    </w:p>
    <w:p w14:paraId="025C8603" w14:textId="77777777" w:rsidR="00383996" w:rsidRDefault="00953718" w:rsidP="001F7FA8">
      <w:pPr>
        <w:pStyle w:val="Level4"/>
        <w:keepNext w:val="0"/>
        <w:keepLines w:val="0"/>
      </w:pPr>
      <w:r>
        <w:lastRenderedPageBreak/>
        <w:t xml:space="preserve">Wood Flooring Adhesive: </w:t>
      </w:r>
      <w:r w:rsidR="00383996">
        <w:t>100 g/L</w:t>
      </w:r>
      <w:r w:rsidR="008752E0">
        <w:t>.</w:t>
      </w:r>
    </w:p>
    <w:p w14:paraId="328DD1A5" w14:textId="77777777" w:rsidR="00383996" w:rsidRDefault="00953718" w:rsidP="001F7FA8">
      <w:pPr>
        <w:pStyle w:val="Level4"/>
        <w:keepNext w:val="0"/>
        <w:keepLines w:val="0"/>
      </w:pPr>
      <w:r>
        <w:t xml:space="preserve">Rubber Floor Adhesives: </w:t>
      </w:r>
      <w:r w:rsidR="00383996">
        <w:t>60 g/L</w:t>
      </w:r>
      <w:r w:rsidR="008752E0">
        <w:t>.</w:t>
      </w:r>
    </w:p>
    <w:p w14:paraId="05B07566" w14:textId="77777777" w:rsidR="00383996" w:rsidRDefault="00953718" w:rsidP="001F7FA8">
      <w:pPr>
        <w:pStyle w:val="Level4"/>
        <w:keepNext w:val="0"/>
        <w:keepLines w:val="0"/>
      </w:pPr>
      <w:r>
        <w:t xml:space="preserve">Subfloor Adhesives: </w:t>
      </w:r>
      <w:r w:rsidR="00383996">
        <w:t>50 g/L</w:t>
      </w:r>
      <w:r w:rsidR="008752E0">
        <w:t>.</w:t>
      </w:r>
    </w:p>
    <w:p w14:paraId="5D9474FD" w14:textId="77777777" w:rsidR="00383996" w:rsidRDefault="00383996" w:rsidP="001F7FA8">
      <w:pPr>
        <w:pStyle w:val="Level4"/>
        <w:keepNext w:val="0"/>
        <w:keepLines w:val="0"/>
      </w:pPr>
      <w:r>
        <w:t>Cer</w:t>
      </w:r>
      <w:r w:rsidR="00953718">
        <w:t xml:space="preserve">amic Tile Adhesives and Grout: </w:t>
      </w:r>
      <w:r>
        <w:t>65 g/L</w:t>
      </w:r>
      <w:r w:rsidR="008752E0">
        <w:t>.</w:t>
      </w:r>
    </w:p>
    <w:p w14:paraId="2358EAD3" w14:textId="77777777" w:rsidR="00383996" w:rsidRDefault="00953718" w:rsidP="001F7FA8">
      <w:pPr>
        <w:pStyle w:val="Level4"/>
        <w:keepNext w:val="0"/>
        <w:keepLines w:val="0"/>
      </w:pPr>
      <w:r>
        <w:t>Cove Base Adhesives:</w:t>
      </w:r>
      <w:r w:rsidR="00383996">
        <w:t xml:space="preserve"> 50 g/L</w:t>
      </w:r>
      <w:r w:rsidR="008752E0">
        <w:t>.</w:t>
      </w:r>
    </w:p>
    <w:p w14:paraId="25355D1F" w14:textId="77777777" w:rsidR="00383996" w:rsidRDefault="00383996" w:rsidP="001F7FA8">
      <w:pPr>
        <w:pStyle w:val="Level4"/>
        <w:keepNext w:val="0"/>
        <w:keepLines w:val="0"/>
      </w:pPr>
      <w:r>
        <w:t>Multip</w:t>
      </w:r>
      <w:r w:rsidR="00953718">
        <w:t xml:space="preserve">urpose Construction Adhesives: </w:t>
      </w:r>
      <w:r>
        <w:t>70 g/L</w:t>
      </w:r>
      <w:r w:rsidR="008752E0">
        <w:t>.</w:t>
      </w:r>
    </w:p>
    <w:p w14:paraId="0B423825" w14:textId="77777777" w:rsidR="00383996" w:rsidRDefault="000F2A79" w:rsidP="001F7FA8">
      <w:pPr>
        <w:pStyle w:val="Level4"/>
        <w:keepNext w:val="0"/>
        <w:keepLines w:val="0"/>
      </w:pPr>
      <w:r>
        <w:t>P</w:t>
      </w:r>
      <w:r w:rsidR="00383996">
        <w:t>orous Material (E</w:t>
      </w:r>
      <w:r w:rsidR="00953718">
        <w:t xml:space="preserve">xcept Wood) Substrate: </w:t>
      </w:r>
      <w:r w:rsidR="00383996">
        <w:t>50 g/L</w:t>
      </w:r>
      <w:r w:rsidR="008752E0">
        <w:t>.</w:t>
      </w:r>
    </w:p>
    <w:p w14:paraId="06709AAB" w14:textId="77777777" w:rsidR="00383996" w:rsidRDefault="00383996" w:rsidP="001F7FA8">
      <w:pPr>
        <w:pStyle w:val="Level4"/>
        <w:keepNext w:val="0"/>
        <w:keepLines w:val="0"/>
      </w:pPr>
      <w:r>
        <w:t>Wood Substrate: 30 g/L</w:t>
      </w:r>
      <w:r w:rsidR="008752E0">
        <w:t>.</w:t>
      </w:r>
    </w:p>
    <w:p w14:paraId="28EA4094" w14:textId="77777777" w:rsidR="00383996" w:rsidRDefault="00383996" w:rsidP="001F7FA8">
      <w:pPr>
        <w:pStyle w:val="Level4"/>
        <w:keepNext w:val="0"/>
        <w:keepLines w:val="0"/>
        <w:ind w:hanging="450"/>
      </w:pPr>
      <w:r>
        <w:t>Architect</w:t>
      </w:r>
      <w:r w:rsidR="00953718">
        <w:t>ural Non-Porous Sealant Primer:</w:t>
      </w:r>
      <w:r w:rsidR="00356C17">
        <w:t xml:space="preserve"> </w:t>
      </w:r>
      <w:r>
        <w:t>250 g/L</w:t>
      </w:r>
      <w:r w:rsidR="008752E0">
        <w:t>.</w:t>
      </w:r>
    </w:p>
    <w:p w14:paraId="3DBC38EB" w14:textId="77777777" w:rsidR="00383996" w:rsidRDefault="00383996" w:rsidP="001F7FA8">
      <w:pPr>
        <w:pStyle w:val="Level4"/>
        <w:keepNext w:val="0"/>
        <w:keepLines w:val="0"/>
        <w:ind w:hanging="450"/>
      </w:pPr>
      <w:r>
        <w:t>Architectural Porous Sealant Primer: 775 g/L</w:t>
      </w:r>
      <w:r w:rsidR="008752E0">
        <w:t>.</w:t>
      </w:r>
    </w:p>
    <w:p w14:paraId="78E07053" w14:textId="77777777" w:rsidR="00383996" w:rsidRDefault="00383996" w:rsidP="001F7FA8">
      <w:pPr>
        <w:pStyle w:val="Level4"/>
        <w:keepNext w:val="0"/>
        <w:keepLines w:val="0"/>
        <w:ind w:hanging="450"/>
      </w:pPr>
      <w:r>
        <w:t>Other Sealant Primer: 750 g/L</w:t>
      </w:r>
      <w:r w:rsidR="008752E0">
        <w:t>.</w:t>
      </w:r>
    </w:p>
    <w:p w14:paraId="55422201" w14:textId="77777777" w:rsidR="00383996" w:rsidRDefault="00383996" w:rsidP="001F7FA8">
      <w:pPr>
        <w:pStyle w:val="Level4"/>
        <w:keepNext w:val="0"/>
        <w:keepLines w:val="0"/>
        <w:ind w:hanging="450"/>
      </w:pPr>
      <w:r>
        <w:t>Structural Wood Member Adhesive: 140 g/L</w:t>
      </w:r>
      <w:r w:rsidR="008752E0">
        <w:t>.</w:t>
      </w:r>
    </w:p>
    <w:p w14:paraId="651F51F5" w14:textId="77777777" w:rsidR="00383996" w:rsidRDefault="00383996" w:rsidP="001F7FA8">
      <w:pPr>
        <w:pStyle w:val="Level4"/>
        <w:keepNext w:val="0"/>
        <w:keepLines w:val="0"/>
        <w:ind w:hanging="450"/>
      </w:pPr>
      <w:r>
        <w:t>Sheet-Applied Rubber Lining Ope</w:t>
      </w:r>
      <w:r w:rsidR="00953718">
        <w:t>rations:</w:t>
      </w:r>
      <w:r>
        <w:t xml:space="preserve"> 850 g/L</w:t>
      </w:r>
      <w:r w:rsidR="008752E0">
        <w:t>.</w:t>
      </w:r>
    </w:p>
    <w:p w14:paraId="7D981CC9" w14:textId="77777777" w:rsidR="00383996" w:rsidRDefault="00953718" w:rsidP="001F7FA8">
      <w:pPr>
        <w:pStyle w:val="Level4"/>
        <w:keepNext w:val="0"/>
        <w:keepLines w:val="0"/>
        <w:ind w:hanging="450"/>
      </w:pPr>
      <w:r>
        <w:t>Top and Trim Adhesive:</w:t>
      </w:r>
      <w:r w:rsidR="00383996">
        <w:t xml:space="preserve"> 250 g/L</w:t>
      </w:r>
      <w:r w:rsidR="008752E0">
        <w:t>.</w:t>
      </w:r>
    </w:p>
    <w:p w14:paraId="4F9543BA" w14:textId="77777777" w:rsidR="00383996" w:rsidRDefault="00953718" w:rsidP="001F7FA8">
      <w:pPr>
        <w:pStyle w:val="Level4"/>
        <w:keepNext w:val="0"/>
        <w:keepLines w:val="0"/>
        <w:ind w:hanging="450"/>
      </w:pPr>
      <w:r>
        <w:t>Architectural Sealant</w:t>
      </w:r>
      <w:r w:rsidR="00356C17">
        <w:t>: 250</w:t>
      </w:r>
      <w:r w:rsidR="00383996">
        <w:t xml:space="preserve"> g/L</w:t>
      </w:r>
      <w:r w:rsidR="008752E0">
        <w:t>.</w:t>
      </w:r>
    </w:p>
    <w:p w14:paraId="2C542863" w14:textId="77777777" w:rsidR="00383996" w:rsidRDefault="00383996" w:rsidP="001F7FA8">
      <w:pPr>
        <w:pStyle w:val="Level4"/>
        <w:keepNext w:val="0"/>
        <w:keepLines w:val="0"/>
        <w:ind w:hanging="450"/>
      </w:pPr>
      <w:r>
        <w:t>Other Sealant: 420 g/L</w:t>
      </w:r>
      <w:r w:rsidR="008752E0">
        <w:t>.</w:t>
      </w:r>
    </w:p>
    <w:p w14:paraId="339E346F" w14:textId="77777777" w:rsidR="00383996" w:rsidRDefault="00383996" w:rsidP="001F7FA8">
      <w:pPr>
        <w:pStyle w:val="Level3"/>
        <w:keepNext w:val="0"/>
        <w:keepLines w:val="0"/>
      </w:pPr>
      <w:r>
        <w:t>Non-Flooring Adhesives and Sealants</w:t>
      </w:r>
      <w:r w:rsidR="008752E0">
        <w:t>:</w:t>
      </w:r>
    </w:p>
    <w:p w14:paraId="574E5154" w14:textId="77777777" w:rsidR="00383996" w:rsidRDefault="00953718" w:rsidP="001F7FA8">
      <w:pPr>
        <w:pStyle w:val="Level4"/>
        <w:keepNext w:val="0"/>
        <w:keepLines w:val="0"/>
      </w:pPr>
      <w:r>
        <w:t>Drywall and Panel Adhesives:</w:t>
      </w:r>
      <w:r w:rsidR="00383996">
        <w:t xml:space="preserve"> 50 g/L</w:t>
      </w:r>
      <w:r w:rsidR="008752E0">
        <w:t>.</w:t>
      </w:r>
    </w:p>
    <w:p w14:paraId="7292D689" w14:textId="77777777" w:rsidR="00383996" w:rsidRDefault="00383996" w:rsidP="001F7FA8">
      <w:pPr>
        <w:pStyle w:val="Level4"/>
        <w:keepNext w:val="0"/>
        <w:keepLines w:val="0"/>
      </w:pPr>
      <w:r>
        <w:t>Multip</w:t>
      </w:r>
      <w:r w:rsidR="00953718">
        <w:t xml:space="preserve">urpose Construction Adhesives: </w:t>
      </w:r>
      <w:r>
        <w:t>70 g/L</w:t>
      </w:r>
      <w:r w:rsidR="008752E0">
        <w:t>.</w:t>
      </w:r>
    </w:p>
    <w:p w14:paraId="063D2981" w14:textId="77777777" w:rsidR="00383996" w:rsidRDefault="00383996" w:rsidP="001F7FA8">
      <w:pPr>
        <w:pStyle w:val="Level4"/>
        <w:keepNext w:val="0"/>
        <w:keepLines w:val="0"/>
      </w:pPr>
      <w:r>
        <w:t xml:space="preserve">Structural Glazing </w:t>
      </w:r>
      <w:r w:rsidR="00953718">
        <w:t xml:space="preserve">Adhesives: </w:t>
      </w:r>
      <w:r>
        <w:t>100 g/L</w:t>
      </w:r>
      <w:r w:rsidR="008752E0">
        <w:t>.</w:t>
      </w:r>
    </w:p>
    <w:p w14:paraId="736DE458" w14:textId="77777777" w:rsidR="00383996" w:rsidRDefault="00383996" w:rsidP="001F7FA8">
      <w:pPr>
        <w:pStyle w:val="Level4"/>
        <w:keepNext w:val="0"/>
        <w:keepLines w:val="0"/>
      </w:pPr>
      <w:r>
        <w:t>Metal</w:t>
      </w:r>
      <w:r w:rsidR="00953718">
        <w:t xml:space="preserve">-to-Metal Substrate Adhesives: </w:t>
      </w:r>
      <w:r>
        <w:t>30 g/L</w:t>
      </w:r>
      <w:r w:rsidR="008752E0">
        <w:t>.</w:t>
      </w:r>
    </w:p>
    <w:p w14:paraId="59DE03CC" w14:textId="77777777" w:rsidR="00383996" w:rsidRDefault="00A50A19" w:rsidP="001F7FA8">
      <w:pPr>
        <w:pStyle w:val="Level4"/>
        <w:keepNext w:val="0"/>
        <w:keepLines w:val="0"/>
      </w:pPr>
      <w:r>
        <w:t>P</w:t>
      </w:r>
      <w:r w:rsidR="00953718">
        <w:t>lastic Foam Substrate Adhesive:</w:t>
      </w:r>
      <w:r w:rsidR="00383996">
        <w:t xml:space="preserve"> 50 g/L</w:t>
      </w:r>
      <w:r w:rsidR="008752E0">
        <w:t>.</w:t>
      </w:r>
    </w:p>
    <w:p w14:paraId="35447E74" w14:textId="77777777" w:rsidR="00383996" w:rsidRDefault="00383996" w:rsidP="001F7FA8">
      <w:pPr>
        <w:pStyle w:val="Level4"/>
        <w:keepNext w:val="0"/>
        <w:keepLines w:val="0"/>
      </w:pPr>
      <w:r>
        <w:t>Porous Material (Ex</w:t>
      </w:r>
      <w:r w:rsidR="00953718">
        <w:t xml:space="preserve">cept Wood) Substrate Adhesive: </w:t>
      </w:r>
      <w:r>
        <w:t>50 g/L</w:t>
      </w:r>
      <w:r w:rsidR="008752E0">
        <w:t>.</w:t>
      </w:r>
    </w:p>
    <w:p w14:paraId="1FB3FDB6" w14:textId="77777777" w:rsidR="00383996" w:rsidRDefault="00953718" w:rsidP="001F7FA8">
      <w:pPr>
        <w:pStyle w:val="Level4"/>
        <w:keepNext w:val="0"/>
        <w:keepLines w:val="0"/>
      </w:pPr>
      <w:r>
        <w:t>Wood Substrate Adhesive:</w:t>
      </w:r>
      <w:r w:rsidR="00383996">
        <w:t xml:space="preserve"> 30 g/L</w:t>
      </w:r>
      <w:r w:rsidR="008752E0">
        <w:t>.</w:t>
      </w:r>
    </w:p>
    <w:p w14:paraId="5718F33A" w14:textId="77777777" w:rsidR="00383996" w:rsidRDefault="00953718" w:rsidP="001F7FA8">
      <w:pPr>
        <w:pStyle w:val="Level4"/>
        <w:keepNext w:val="0"/>
        <w:keepLines w:val="0"/>
      </w:pPr>
      <w:r>
        <w:t>Fiberglass Substrate Adhesive:</w:t>
      </w:r>
      <w:r w:rsidR="00383996">
        <w:t xml:space="preserve"> 80 g/L</w:t>
      </w:r>
      <w:r w:rsidR="008752E0">
        <w:t>.</w:t>
      </w:r>
    </w:p>
    <w:p w14:paraId="7337D62D" w14:textId="77777777" w:rsidR="00383996" w:rsidRPr="00383996" w:rsidRDefault="00A50A19" w:rsidP="001F7FA8">
      <w:pPr>
        <w:pStyle w:val="Level4"/>
        <w:keepNext w:val="0"/>
        <w:keepLines w:val="0"/>
        <w:rPr>
          <w:lang w:val="fr-FR"/>
        </w:rPr>
      </w:pPr>
      <w:r>
        <w:rPr>
          <w:lang w:val="fr-FR"/>
        </w:rPr>
        <w:t>A</w:t>
      </w:r>
      <w:r w:rsidR="00383996" w:rsidRPr="00383996">
        <w:rPr>
          <w:lang w:val="fr-FR"/>
        </w:rPr>
        <w:t>rchitectural Non-</w:t>
      </w:r>
      <w:proofErr w:type="spellStart"/>
      <w:r w:rsidR="00383996" w:rsidRPr="00383996">
        <w:rPr>
          <w:lang w:val="fr-FR"/>
        </w:rPr>
        <w:t>Porous</w:t>
      </w:r>
      <w:proofErr w:type="spellEnd"/>
      <w:r w:rsidR="00383996" w:rsidRPr="00383996">
        <w:rPr>
          <w:lang w:val="fr-FR"/>
        </w:rPr>
        <w:t xml:space="preserve"> </w:t>
      </w:r>
      <w:proofErr w:type="spellStart"/>
      <w:r w:rsidR="00383996" w:rsidRPr="00383996">
        <w:rPr>
          <w:lang w:val="fr-FR"/>
        </w:rPr>
        <w:t>Sealant</w:t>
      </w:r>
      <w:proofErr w:type="spellEnd"/>
      <w:r w:rsidR="00383996" w:rsidRPr="00383996">
        <w:rPr>
          <w:lang w:val="fr-FR"/>
        </w:rPr>
        <w:t xml:space="preserve"> Primer: 250 g/L</w:t>
      </w:r>
      <w:r w:rsidR="008752E0">
        <w:rPr>
          <w:lang w:val="fr-FR"/>
        </w:rPr>
        <w:t>.</w:t>
      </w:r>
    </w:p>
    <w:p w14:paraId="402081F2" w14:textId="77777777" w:rsidR="00383996" w:rsidRDefault="00383996" w:rsidP="001F7FA8">
      <w:pPr>
        <w:pStyle w:val="Level4"/>
        <w:keepNext w:val="0"/>
        <w:keepLines w:val="0"/>
        <w:ind w:hanging="450"/>
      </w:pPr>
      <w:r>
        <w:t>Architectural Porous Sealant Primer: 775 g/L</w:t>
      </w:r>
      <w:r w:rsidR="008752E0">
        <w:t>.</w:t>
      </w:r>
    </w:p>
    <w:p w14:paraId="3A25F5A9" w14:textId="77777777" w:rsidR="00383996" w:rsidRDefault="00383996" w:rsidP="001F7FA8">
      <w:pPr>
        <w:pStyle w:val="Level4"/>
        <w:keepNext w:val="0"/>
        <w:keepLines w:val="0"/>
        <w:ind w:hanging="450"/>
      </w:pPr>
      <w:r>
        <w:t>Other Sealant Primer: 750 g/L</w:t>
      </w:r>
      <w:r w:rsidR="008752E0">
        <w:t>.</w:t>
      </w:r>
    </w:p>
    <w:p w14:paraId="5D4E1894" w14:textId="77777777" w:rsidR="00383996" w:rsidRDefault="00953718" w:rsidP="001F7FA8">
      <w:pPr>
        <w:pStyle w:val="Level4"/>
        <w:keepNext w:val="0"/>
        <w:keepLines w:val="0"/>
        <w:ind w:hanging="450"/>
      </w:pPr>
      <w:r>
        <w:t>PVC Welding Adhesives:</w:t>
      </w:r>
      <w:r w:rsidR="00383996">
        <w:t xml:space="preserve"> 510 g/L</w:t>
      </w:r>
      <w:r w:rsidR="008752E0">
        <w:t>.</w:t>
      </w:r>
    </w:p>
    <w:p w14:paraId="1811CAD9" w14:textId="77777777" w:rsidR="00383996" w:rsidRDefault="00953718" w:rsidP="001F7FA8">
      <w:pPr>
        <w:pStyle w:val="Level4"/>
        <w:keepNext w:val="0"/>
        <w:keepLines w:val="0"/>
        <w:ind w:hanging="450"/>
      </w:pPr>
      <w:r>
        <w:t>CPVC Welding Adhesives:</w:t>
      </w:r>
      <w:r w:rsidR="00383996">
        <w:t xml:space="preserve"> 490 g/L</w:t>
      </w:r>
      <w:r w:rsidR="008752E0">
        <w:t>.</w:t>
      </w:r>
    </w:p>
    <w:p w14:paraId="7D9F9B94" w14:textId="77777777" w:rsidR="00383996" w:rsidRDefault="00953718" w:rsidP="001F7FA8">
      <w:pPr>
        <w:pStyle w:val="Level4"/>
        <w:keepNext w:val="0"/>
        <w:keepLines w:val="0"/>
        <w:ind w:hanging="450"/>
      </w:pPr>
      <w:r>
        <w:t xml:space="preserve">ABS Welding Adhesives: </w:t>
      </w:r>
      <w:r w:rsidR="00383996">
        <w:t>325 g/L</w:t>
      </w:r>
      <w:r w:rsidR="008752E0">
        <w:t>.</w:t>
      </w:r>
    </w:p>
    <w:p w14:paraId="6F20782C" w14:textId="77777777" w:rsidR="00383996" w:rsidRDefault="00383996" w:rsidP="001F7FA8">
      <w:pPr>
        <w:pStyle w:val="Level4"/>
        <w:keepNext w:val="0"/>
        <w:keepLines w:val="0"/>
        <w:ind w:hanging="450"/>
      </w:pPr>
      <w:r>
        <w:t>Pla</w:t>
      </w:r>
      <w:r w:rsidR="00953718">
        <w:t xml:space="preserve">stic Cement Welding Adhesives: </w:t>
      </w:r>
      <w:r>
        <w:t>250 g/L</w:t>
      </w:r>
      <w:r w:rsidR="008752E0">
        <w:t>.</w:t>
      </w:r>
    </w:p>
    <w:p w14:paraId="4BAF101E" w14:textId="77777777" w:rsidR="00383996" w:rsidRDefault="00953718" w:rsidP="001F7FA8">
      <w:pPr>
        <w:pStyle w:val="Level4"/>
        <w:keepNext w:val="0"/>
        <w:keepLines w:val="0"/>
        <w:ind w:hanging="450"/>
      </w:pPr>
      <w:r>
        <w:t xml:space="preserve">Adhesive Primer for Plastic: </w:t>
      </w:r>
      <w:r w:rsidR="00383996">
        <w:t>550 g/L</w:t>
      </w:r>
      <w:r w:rsidR="008752E0">
        <w:t>.</w:t>
      </w:r>
    </w:p>
    <w:p w14:paraId="160A2A8A" w14:textId="77777777" w:rsidR="00383996" w:rsidRDefault="00383996" w:rsidP="001F7FA8">
      <w:pPr>
        <w:pStyle w:val="Level4"/>
        <w:keepNext w:val="0"/>
        <w:keepLines w:val="0"/>
        <w:ind w:hanging="450"/>
      </w:pPr>
      <w:r>
        <w:t>Contact Adhesive: 80 g/L</w:t>
      </w:r>
      <w:r w:rsidR="008752E0">
        <w:t>.</w:t>
      </w:r>
    </w:p>
    <w:p w14:paraId="1F0EA93B" w14:textId="77777777" w:rsidR="00383996" w:rsidRDefault="00383996" w:rsidP="001F7FA8">
      <w:pPr>
        <w:pStyle w:val="Level4"/>
        <w:keepNext w:val="0"/>
        <w:keepLines w:val="0"/>
        <w:ind w:hanging="450"/>
      </w:pPr>
      <w:r>
        <w:t>Special Purpose Contact Adhesive: 250 g/L</w:t>
      </w:r>
      <w:r w:rsidR="008752E0">
        <w:t>.</w:t>
      </w:r>
    </w:p>
    <w:p w14:paraId="107EFFA6" w14:textId="77777777" w:rsidR="00383996" w:rsidRDefault="00383996" w:rsidP="001F7FA8">
      <w:pPr>
        <w:pStyle w:val="Level4"/>
        <w:keepNext w:val="0"/>
        <w:keepLines w:val="0"/>
        <w:ind w:hanging="450"/>
      </w:pPr>
      <w:r>
        <w:t>S</w:t>
      </w:r>
      <w:r w:rsidR="00953718">
        <w:t>tructural Wood Member Adhesive:</w:t>
      </w:r>
      <w:r>
        <w:t xml:space="preserve"> 140 g/L</w:t>
      </w:r>
      <w:r w:rsidR="008752E0">
        <w:t>.</w:t>
      </w:r>
    </w:p>
    <w:p w14:paraId="73223428" w14:textId="77777777" w:rsidR="00383996" w:rsidRDefault="00383996" w:rsidP="001F7FA8">
      <w:pPr>
        <w:pStyle w:val="Level4"/>
        <w:keepNext w:val="0"/>
        <w:keepLines w:val="0"/>
        <w:ind w:hanging="450"/>
      </w:pPr>
      <w:r>
        <w:t>Sheet Ap</w:t>
      </w:r>
      <w:r w:rsidR="00953718">
        <w:t>plied Rubber Lining Operations:</w:t>
      </w:r>
      <w:r>
        <w:t xml:space="preserve"> 850 g/L</w:t>
      </w:r>
      <w:r w:rsidR="008752E0">
        <w:t>.</w:t>
      </w:r>
    </w:p>
    <w:p w14:paraId="0237CCDC" w14:textId="77777777" w:rsidR="00383996" w:rsidRDefault="00953718" w:rsidP="001F7FA8">
      <w:pPr>
        <w:pStyle w:val="Level4"/>
        <w:keepNext w:val="0"/>
        <w:keepLines w:val="0"/>
        <w:ind w:hanging="450"/>
      </w:pPr>
      <w:r>
        <w:t xml:space="preserve">Top and Trim Adhesive: </w:t>
      </w:r>
      <w:r w:rsidR="00383996">
        <w:t>250 g/L</w:t>
      </w:r>
      <w:r w:rsidR="008752E0">
        <w:t>.</w:t>
      </w:r>
    </w:p>
    <w:p w14:paraId="31BABDCF" w14:textId="77777777" w:rsidR="00383996" w:rsidRDefault="00383996" w:rsidP="001F7FA8">
      <w:pPr>
        <w:pStyle w:val="Level4"/>
        <w:keepNext w:val="0"/>
        <w:keepLines w:val="0"/>
        <w:ind w:hanging="450"/>
      </w:pPr>
      <w:r>
        <w:lastRenderedPageBreak/>
        <w:t>Architectural Sealant</w:t>
      </w:r>
      <w:r w:rsidR="00953718">
        <w:t>s:</w:t>
      </w:r>
      <w:r>
        <w:t xml:space="preserve"> 250 g/L</w:t>
      </w:r>
      <w:r w:rsidR="008752E0">
        <w:t>.</w:t>
      </w:r>
    </w:p>
    <w:p w14:paraId="64107648" w14:textId="77777777" w:rsidR="00383996" w:rsidRDefault="00953718" w:rsidP="001F7FA8">
      <w:pPr>
        <w:pStyle w:val="Level4"/>
        <w:keepNext w:val="0"/>
        <w:keepLines w:val="0"/>
        <w:ind w:hanging="450"/>
      </w:pPr>
      <w:r>
        <w:t xml:space="preserve">Other Sealants: </w:t>
      </w:r>
      <w:r w:rsidR="00383996">
        <w:t>420 g/L</w:t>
      </w:r>
      <w:r w:rsidR="008752E0">
        <w:t>.</w:t>
      </w:r>
    </w:p>
    <w:p w14:paraId="66968EF5" w14:textId="77777777" w:rsidR="00383996" w:rsidRDefault="00383996" w:rsidP="001F7FA8">
      <w:pPr>
        <w:pStyle w:val="Level2"/>
        <w:keepNext w:val="0"/>
        <w:keepLines w:val="0"/>
      </w:pPr>
      <w:r>
        <w:t xml:space="preserve">Aerosol adhesives applied on site within </w:t>
      </w:r>
      <w:r w:rsidR="009A6DF5">
        <w:t xml:space="preserve">the </w:t>
      </w:r>
      <w:r>
        <w:t>weatherproofing membrane must comply with the following Green Seal GS-36.</w:t>
      </w:r>
    </w:p>
    <w:p w14:paraId="38F72EF0" w14:textId="77777777" w:rsidR="00383996" w:rsidRDefault="00383996" w:rsidP="001F7FA8">
      <w:pPr>
        <w:pStyle w:val="Level3"/>
        <w:keepNext w:val="0"/>
        <w:keepLines w:val="0"/>
      </w:pPr>
      <w:r>
        <w:t>Aerosol Adhesiv</w:t>
      </w:r>
      <w:r w:rsidR="00953718">
        <w:t xml:space="preserve">e, General-Purpose Mist Spray: </w:t>
      </w:r>
      <w:r>
        <w:t>65 percent VOCs by weight</w:t>
      </w:r>
      <w:r w:rsidR="008752E0">
        <w:t>.</w:t>
      </w:r>
    </w:p>
    <w:p w14:paraId="7DD0702C" w14:textId="77777777" w:rsidR="00383996" w:rsidRDefault="00383996" w:rsidP="001F7FA8">
      <w:pPr>
        <w:pStyle w:val="Level3"/>
        <w:keepNext w:val="0"/>
        <w:keepLines w:val="0"/>
      </w:pPr>
      <w:r>
        <w:t>Aerosol Adhesive, Genera</w:t>
      </w:r>
      <w:r w:rsidR="00953718">
        <w:t xml:space="preserve">l-Purpose Web Spray: </w:t>
      </w:r>
      <w:r>
        <w:t>55 percent VOCs by weight</w:t>
      </w:r>
      <w:r w:rsidR="008752E0">
        <w:t>.</w:t>
      </w:r>
    </w:p>
    <w:p w14:paraId="406C30A9" w14:textId="77777777" w:rsidR="00383996" w:rsidRDefault="00383996" w:rsidP="001F7FA8">
      <w:pPr>
        <w:pStyle w:val="Level3"/>
        <w:keepNext w:val="0"/>
        <w:keepLines w:val="0"/>
      </w:pPr>
      <w:r>
        <w:t>Special-Purpos</w:t>
      </w:r>
      <w:r w:rsidR="00953718">
        <w:t>e Aerosol Adhesive (All Types):</w:t>
      </w:r>
      <w:r>
        <w:t xml:space="preserve"> 70 percent VOCs by weight</w:t>
      </w:r>
      <w:r w:rsidR="008752E0">
        <w:t>.</w:t>
      </w:r>
    </w:p>
    <w:p w14:paraId="119393CC" w14:textId="77777777" w:rsidR="00383996" w:rsidRDefault="00383996" w:rsidP="001F7FA8">
      <w:pPr>
        <w:pStyle w:val="Level2"/>
        <w:keepNext w:val="0"/>
        <w:keepLines w:val="0"/>
      </w:pPr>
      <w:r>
        <w:t xml:space="preserve">Paints and coatings applied on site within </w:t>
      </w:r>
      <w:r w:rsidR="009A6DF5">
        <w:t xml:space="preserve">the </w:t>
      </w:r>
      <w:r>
        <w:t>weatherproofing membrane must comply with the following criteria:</w:t>
      </w:r>
    </w:p>
    <w:p w14:paraId="6599A8C3" w14:textId="77777777" w:rsidR="00383996" w:rsidRDefault="00383996" w:rsidP="001F7FA8">
      <w:pPr>
        <w:pStyle w:val="Level3"/>
        <w:keepNext w:val="0"/>
        <w:keepLines w:val="0"/>
      </w:pPr>
      <w:r>
        <w:t>VOC content limits for paints and coatings establishe</w:t>
      </w:r>
      <w:r w:rsidR="001816E7">
        <w:t>d in Green Seal Standard GS-11.</w:t>
      </w:r>
    </w:p>
    <w:p w14:paraId="52EC2EC2" w14:textId="77777777" w:rsidR="00383996" w:rsidRDefault="00383996" w:rsidP="001F7FA8">
      <w:pPr>
        <w:pStyle w:val="Level3"/>
        <w:keepNext w:val="0"/>
        <w:keepLines w:val="0"/>
      </w:pPr>
      <w:r>
        <w:t>VOC content limit for anti-corrosive and anti-rust paints applied to interior ferrous metal substrates of 250 g/L established in Green Seal GC-03.</w:t>
      </w:r>
    </w:p>
    <w:p w14:paraId="49CAB439" w14:textId="77777777" w:rsidR="00383996" w:rsidRDefault="00383996" w:rsidP="001F7FA8">
      <w:pPr>
        <w:pStyle w:val="Level3"/>
        <w:keepNext w:val="0"/>
        <w:keepLines w:val="0"/>
      </w:pPr>
      <w:r>
        <w:t>Clear wood finishes, floor coatings, stains, primers, sealers, and shellacs applied to interior elements must not exceed VOC content limits established in SCAQMD Rule 1113.</w:t>
      </w:r>
    </w:p>
    <w:p w14:paraId="0070D031" w14:textId="77777777" w:rsidR="00383996" w:rsidRDefault="00383996" w:rsidP="001F7FA8">
      <w:pPr>
        <w:pStyle w:val="Level3"/>
        <w:keepNext w:val="0"/>
        <w:keepLines w:val="0"/>
      </w:pPr>
      <w:r>
        <w:t>Comply with the following VOC content limits:</w:t>
      </w:r>
    </w:p>
    <w:p w14:paraId="02EFA758" w14:textId="77777777" w:rsidR="00383996" w:rsidRDefault="00953718" w:rsidP="001F7FA8">
      <w:pPr>
        <w:pStyle w:val="Level4"/>
        <w:keepNext w:val="0"/>
        <w:keepLines w:val="0"/>
      </w:pPr>
      <w:r>
        <w:t>Anti-Corrosive/Antirust Paints:</w:t>
      </w:r>
      <w:r w:rsidR="00383996">
        <w:t xml:space="preserve"> 250 g/L</w:t>
      </w:r>
      <w:r w:rsidR="008752E0">
        <w:t>.</w:t>
      </w:r>
    </w:p>
    <w:p w14:paraId="3EF38FA5" w14:textId="77777777" w:rsidR="00383996" w:rsidRDefault="00383996" w:rsidP="001F7FA8">
      <w:pPr>
        <w:pStyle w:val="Level4"/>
        <w:keepNext w:val="0"/>
        <w:keepLines w:val="0"/>
      </w:pPr>
      <w:r>
        <w:t>Clear Wood Finish, Lacq</w:t>
      </w:r>
      <w:r w:rsidR="00953718">
        <w:t>uer:</w:t>
      </w:r>
      <w:r>
        <w:t xml:space="preserve"> 550 g/L</w:t>
      </w:r>
      <w:r w:rsidR="008752E0">
        <w:t>.</w:t>
      </w:r>
    </w:p>
    <w:p w14:paraId="20DA8685" w14:textId="77777777" w:rsidR="00383996" w:rsidRDefault="00383996" w:rsidP="001F7FA8">
      <w:pPr>
        <w:pStyle w:val="Level4"/>
        <w:keepNext w:val="0"/>
        <w:keepLines w:val="0"/>
      </w:pPr>
      <w:r>
        <w:t>Clear Wood Finish, Sanding Sealer: 350 g/L</w:t>
      </w:r>
      <w:r w:rsidR="008752E0">
        <w:t>.</w:t>
      </w:r>
    </w:p>
    <w:p w14:paraId="7A6751D0" w14:textId="77777777" w:rsidR="00383996" w:rsidRDefault="00953718" w:rsidP="001F7FA8">
      <w:pPr>
        <w:pStyle w:val="Level4"/>
        <w:keepNext w:val="0"/>
        <w:keepLines w:val="0"/>
      </w:pPr>
      <w:r>
        <w:t xml:space="preserve">Clear Wood Finish, Varnish: </w:t>
      </w:r>
      <w:r w:rsidR="00383996">
        <w:t>350 g/L</w:t>
      </w:r>
      <w:r w:rsidR="008752E0">
        <w:t>.</w:t>
      </w:r>
    </w:p>
    <w:p w14:paraId="68BA8CED" w14:textId="77777777" w:rsidR="00383996" w:rsidRDefault="00953718" w:rsidP="001F7FA8">
      <w:pPr>
        <w:pStyle w:val="Level4"/>
        <w:keepNext w:val="0"/>
        <w:keepLines w:val="0"/>
      </w:pPr>
      <w:r>
        <w:t xml:space="preserve">Floor Coating: </w:t>
      </w:r>
      <w:r w:rsidR="00383996">
        <w:t>100 g/L</w:t>
      </w:r>
      <w:r w:rsidR="008752E0">
        <w:t>.</w:t>
      </w:r>
    </w:p>
    <w:p w14:paraId="57BD3D62" w14:textId="77777777" w:rsidR="00383996" w:rsidRDefault="00383996" w:rsidP="001F7FA8">
      <w:pPr>
        <w:pStyle w:val="Level4"/>
        <w:keepNext w:val="0"/>
        <w:keepLines w:val="0"/>
      </w:pPr>
      <w:r>
        <w:t xml:space="preserve">Interior </w:t>
      </w:r>
      <w:r w:rsidR="00953718">
        <w:t xml:space="preserve">Flat Paint, Coating or Primer: </w:t>
      </w:r>
      <w:r>
        <w:t>50 g/L</w:t>
      </w:r>
      <w:r w:rsidR="008752E0">
        <w:t>.</w:t>
      </w:r>
    </w:p>
    <w:p w14:paraId="11E8B7EA" w14:textId="77777777" w:rsidR="00383996" w:rsidRDefault="00383996" w:rsidP="001F7FA8">
      <w:pPr>
        <w:pStyle w:val="Level4"/>
        <w:keepNext w:val="0"/>
        <w:keepLines w:val="0"/>
      </w:pPr>
      <w:r>
        <w:t>Interior Non</w:t>
      </w:r>
      <w:r w:rsidR="00953718">
        <w:t>-Flat Paint, Coating or Primer:</w:t>
      </w:r>
      <w:r>
        <w:t xml:space="preserve"> 150 g/L</w:t>
      </w:r>
      <w:r w:rsidR="008752E0">
        <w:t>.</w:t>
      </w:r>
    </w:p>
    <w:p w14:paraId="27E44149" w14:textId="77777777" w:rsidR="00383996" w:rsidRDefault="00383996" w:rsidP="001F7FA8">
      <w:pPr>
        <w:pStyle w:val="Level4"/>
        <w:keepNext w:val="0"/>
        <w:keepLines w:val="0"/>
      </w:pPr>
      <w:r>
        <w:t>Sea</w:t>
      </w:r>
      <w:r w:rsidR="00953718">
        <w:t xml:space="preserve">lers and </w:t>
      </w:r>
      <w:proofErr w:type="spellStart"/>
      <w:r w:rsidR="00953718">
        <w:t>Undercoaters</w:t>
      </w:r>
      <w:proofErr w:type="spellEnd"/>
      <w:r w:rsidR="00953718">
        <w:t>:</w:t>
      </w:r>
      <w:r w:rsidR="008752E0">
        <w:t xml:space="preserve"> 200 g/L.</w:t>
      </w:r>
    </w:p>
    <w:p w14:paraId="7AA9469D" w14:textId="77777777" w:rsidR="00383996" w:rsidRDefault="00953718" w:rsidP="001F7FA8">
      <w:pPr>
        <w:pStyle w:val="Level4"/>
        <w:keepNext w:val="0"/>
        <w:keepLines w:val="0"/>
      </w:pPr>
      <w:r>
        <w:t>Shellac, Clear:</w:t>
      </w:r>
      <w:r w:rsidR="00383996">
        <w:t xml:space="preserve"> 730 g/L</w:t>
      </w:r>
      <w:r w:rsidR="008752E0">
        <w:t>.</w:t>
      </w:r>
    </w:p>
    <w:p w14:paraId="4B06DE9C" w14:textId="77777777" w:rsidR="00383996" w:rsidRDefault="00953718" w:rsidP="001F7FA8">
      <w:pPr>
        <w:pStyle w:val="Level4"/>
        <w:keepNext w:val="0"/>
        <w:keepLines w:val="0"/>
        <w:ind w:hanging="450"/>
      </w:pPr>
      <w:r>
        <w:t xml:space="preserve">Shellac, Pigmented: </w:t>
      </w:r>
      <w:r w:rsidR="00383996">
        <w:t>550 g/L</w:t>
      </w:r>
      <w:r w:rsidR="008752E0">
        <w:t>.</w:t>
      </w:r>
    </w:p>
    <w:p w14:paraId="6196DDF6" w14:textId="77777777" w:rsidR="00383996" w:rsidRDefault="00383996" w:rsidP="001F7FA8">
      <w:pPr>
        <w:pStyle w:val="Level4"/>
        <w:keepNext w:val="0"/>
        <w:keepLines w:val="0"/>
        <w:ind w:hanging="450"/>
      </w:pPr>
      <w:r>
        <w:t>Stain: 250 g/L</w:t>
      </w:r>
      <w:r w:rsidR="008752E0">
        <w:t>.</w:t>
      </w:r>
    </w:p>
    <w:p w14:paraId="73CE17A8" w14:textId="77777777" w:rsidR="00383996" w:rsidRDefault="00383996" w:rsidP="001F7FA8">
      <w:pPr>
        <w:pStyle w:val="Level4"/>
        <w:keepNext w:val="0"/>
        <w:keepLines w:val="0"/>
        <w:ind w:hanging="450"/>
      </w:pPr>
      <w:r>
        <w:t>Clear Brushing Lacquer: 680 g/L</w:t>
      </w:r>
      <w:r w:rsidR="008752E0">
        <w:t>.</w:t>
      </w:r>
    </w:p>
    <w:p w14:paraId="446E7A72" w14:textId="77777777" w:rsidR="00383996" w:rsidRDefault="00383996" w:rsidP="001F7FA8">
      <w:pPr>
        <w:pStyle w:val="Level4"/>
        <w:keepNext w:val="0"/>
        <w:keepLines w:val="0"/>
        <w:ind w:hanging="450"/>
      </w:pPr>
      <w:r>
        <w:t>Concrete Curing Compounds: 350 g/L</w:t>
      </w:r>
      <w:r w:rsidR="008752E0">
        <w:t>.</w:t>
      </w:r>
    </w:p>
    <w:p w14:paraId="5D5C4F57" w14:textId="77777777" w:rsidR="00383996" w:rsidRDefault="00383996" w:rsidP="001F7FA8">
      <w:pPr>
        <w:pStyle w:val="Level4"/>
        <w:keepNext w:val="0"/>
        <w:keepLines w:val="0"/>
        <w:ind w:hanging="450"/>
      </w:pPr>
      <w:r>
        <w:t>Japans/Faux Finishing Coatings: 350 g/L</w:t>
      </w:r>
      <w:r w:rsidR="008752E0">
        <w:t>.</w:t>
      </w:r>
    </w:p>
    <w:p w14:paraId="395C93F9" w14:textId="77777777" w:rsidR="00383996" w:rsidRDefault="00383996" w:rsidP="001F7FA8">
      <w:pPr>
        <w:pStyle w:val="Level4"/>
        <w:keepNext w:val="0"/>
        <w:keepLines w:val="0"/>
        <w:ind w:hanging="450"/>
      </w:pPr>
      <w:r>
        <w:t>Magnesite Cement Coatings: 450 g/L</w:t>
      </w:r>
      <w:r w:rsidR="008752E0">
        <w:t>.</w:t>
      </w:r>
    </w:p>
    <w:p w14:paraId="2FA5895B" w14:textId="77777777" w:rsidR="00383996" w:rsidRDefault="00383996" w:rsidP="001F7FA8">
      <w:pPr>
        <w:pStyle w:val="Level4"/>
        <w:keepNext w:val="0"/>
        <w:keepLines w:val="0"/>
        <w:ind w:hanging="450"/>
      </w:pPr>
      <w:r>
        <w:t>Pigmented Lacquer: 550 g/L</w:t>
      </w:r>
      <w:r w:rsidR="008752E0">
        <w:t>.</w:t>
      </w:r>
    </w:p>
    <w:p w14:paraId="7C932FFD" w14:textId="77777777" w:rsidR="00383996" w:rsidRDefault="00383996" w:rsidP="001F7FA8">
      <w:pPr>
        <w:pStyle w:val="Level4"/>
        <w:keepNext w:val="0"/>
        <w:keepLines w:val="0"/>
        <w:ind w:hanging="450"/>
      </w:pPr>
      <w:r>
        <w:t>Waterproofing Sealers: 250 g/L</w:t>
      </w:r>
      <w:r w:rsidR="008752E0">
        <w:t>.</w:t>
      </w:r>
    </w:p>
    <w:p w14:paraId="35A4E523" w14:textId="77777777" w:rsidR="00383996" w:rsidRDefault="00383996" w:rsidP="001F7FA8">
      <w:pPr>
        <w:pStyle w:val="Level4"/>
        <w:keepNext w:val="0"/>
        <w:keepLines w:val="0"/>
        <w:ind w:hanging="450"/>
      </w:pPr>
      <w:r>
        <w:lastRenderedPageBreak/>
        <w:t>Wood Preservatives: 350 g/L</w:t>
      </w:r>
      <w:r w:rsidR="008752E0">
        <w:t>.</w:t>
      </w:r>
    </w:p>
    <w:p w14:paraId="11F73CAB" w14:textId="77777777" w:rsidR="00383996" w:rsidRDefault="00383996" w:rsidP="001F7FA8">
      <w:pPr>
        <w:pStyle w:val="Level4"/>
        <w:keepNext w:val="0"/>
        <w:keepLines w:val="0"/>
        <w:ind w:hanging="450"/>
      </w:pPr>
      <w:r>
        <w:t>Low-Solids Coatings: 120 g/L</w:t>
      </w:r>
      <w:r w:rsidR="008752E0">
        <w:t>.</w:t>
      </w:r>
    </w:p>
    <w:p w14:paraId="54DF3480" w14:textId="77777777" w:rsidR="00383996" w:rsidRDefault="00383996" w:rsidP="001F7FA8">
      <w:pPr>
        <w:pStyle w:val="Level2"/>
        <w:keepNext w:val="0"/>
        <w:keepLines w:val="0"/>
      </w:pPr>
      <w:r>
        <w:t>Carpet installed in building interior must comply with one of the following:</w:t>
      </w:r>
    </w:p>
    <w:p w14:paraId="11EDFE2D" w14:textId="77777777" w:rsidR="00383996" w:rsidRDefault="00383996" w:rsidP="001F7FA8">
      <w:pPr>
        <w:pStyle w:val="Level3"/>
        <w:keepNext w:val="0"/>
        <w:keepLines w:val="0"/>
      </w:pPr>
      <w:r>
        <w:t xml:space="preserve">Meet testing and product requirements of </w:t>
      </w:r>
      <w:r w:rsidR="00C11AF8">
        <w:t xml:space="preserve">the </w:t>
      </w:r>
      <w:r>
        <w:t>Carpet and Rug Institute Green Label Plus program.</w:t>
      </w:r>
    </w:p>
    <w:p w14:paraId="723CB87F" w14:textId="77777777" w:rsidR="00383996" w:rsidRDefault="00383996" w:rsidP="001F7FA8">
      <w:pPr>
        <w:pStyle w:val="Level3"/>
        <w:keepNext w:val="0"/>
        <w:keepLines w:val="0"/>
      </w:pPr>
      <w:r>
        <w:t>Maximum VOC concentrations specified in CDPH Standard Method V1.1-2010, using office scenario at the 14 day time point.</w:t>
      </w:r>
    </w:p>
    <w:p w14:paraId="1E7ECA2A" w14:textId="77777777" w:rsidR="00383996" w:rsidRDefault="00383996" w:rsidP="001F7FA8">
      <w:pPr>
        <w:pStyle w:val="Level2"/>
        <w:keepNext w:val="0"/>
        <w:keepLines w:val="0"/>
      </w:pPr>
      <w:r>
        <w:t>Each non-carpet flooring element installed in building interior which is not inherently non-emitting (stone, ceramic, powder-coated metals, plated or anodized metal, glass, concrete, clay brick, and unfinished or untreated solid wood flooring) must comply with one of the following:</w:t>
      </w:r>
    </w:p>
    <w:p w14:paraId="011E61A3" w14:textId="77777777" w:rsidR="00383996" w:rsidRDefault="00383996" w:rsidP="001F7FA8">
      <w:pPr>
        <w:pStyle w:val="Level3"/>
        <w:keepNext w:val="0"/>
        <w:keepLines w:val="0"/>
      </w:pPr>
      <w:r>
        <w:t xml:space="preserve">Meet requirements of </w:t>
      </w:r>
      <w:r w:rsidR="00C11AF8">
        <w:t xml:space="preserve">the </w:t>
      </w:r>
      <w:proofErr w:type="spellStart"/>
      <w:r>
        <w:t>FloorScore</w:t>
      </w:r>
      <w:proofErr w:type="spellEnd"/>
      <w:r>
        <w:t xml:space="preserve"> standard as shown with testing by an independent third-party.</w:t>
      </w:r>
    </w:p>
    <w:p w14:paraId="05945C6C" w14:textId="77777777" w:rsidR="00383996" w:rsidRDefault="00383996" w:rsidP="001F7FA8">
      <w:pPr>
        <w:pStyle w:val="Level3"/>
        <w:keepNext w:val="0"/>
        <w:keepLines w:val="0"/>
      </w:pPr>
      <w:r>
        <w:t>Maximum VOC concentrations specified in CDPH Standard Method V1.1-2010, using office scenario at 14 day time point.</w:t>
      </w:r>
    </w:p>
    <w:p w14:paraId="27AA432D" w14:textId="77777777" w:rsidR="00383996" w:rsidRDefault="00383996" w:rsidP="001F7FA8">
      <w:pPr>
        <w:pStyle w:val="Level2"/>
        <w:keepNext w:val="0"/>
        <w:keepLines w:val="0"/>
      </w:pPr>
      <w:r>
        <w:t xml:space="preserve">Composite wood and </w:t>
      </w:r>
      <w:proofErr w:type="spellStart"/>
      <w:r>
        <w:t>agrifiber</w:t>
      </w:r>
      <w:proofErr w:type="spellEnd"/>
      <w:r>
        <w:t xml:space="preserve"> products used </w:t>
      </w:r>
      <w:r w:rsidR="00356C17">
        <w:t>within the weatherproofing membrane</w:t>
      </w:r>
      <w:r>
        <w:t xml:space="preserve"> must contain no added urea-formaldehyde resins.</w:t>
      </w:r>
    </w:p>
    <w:p w14:paraId="49DFCD34" w14:textId="77777777" w:rsidR="00383996" w:rsidRDefault="00383996" w:rsidP="001F7FA8">
      <w:pPr>
        <w:pStyle w:val="Level2"/>
        <w:keepNext w:val="0"/>
        <w:keepLines w:val="0"/>
      </w:pPr>
      <w:r>
        <w:t xml:space="preserve">Laminating adhesives used to fabricate on-site and shop-applied composite wood and </w:t>
      </w:r>
      <w:proofErr w:type="spellStart"/>
      <w:r>
        <w:t>agrifiber</w:t>
      </w:r>
      <w:proofErr w:type="spellEnd"/>
      <w:r>
        <w:t xml:space="preserve"> assemblies must not contain added urea-formaldehyde.</w:t>
      </w:r>
    </w:p>
    <w:p w14:paraId="29D012C1" w14:textId="77777777" w:rsidR="00383996" w:rsidRDefault="00383996" w:rsidP="001F7FA8">
      <w:pPr>
        <w:pStyle w:val="Level1"/>
        <w:keepNext w:val="0"/>
        <w:keepLines w:val="0"/>
      </w:pPr>
      <w:r>
        <w:t>Recycled Content:</w:t>
      </w:r>
    </w:p>
    <w:p w14:paraId="2E6C4397" w14:textId="5632695B" w:rsidR="00383996" w:rsidRDefault="00383996" w:rsidP="001F7FA8">
      <w:pPr>
        <w:pStyle w:val="Level2"/>
        <w:keepNext w:val="0"/>
        <w:keepLines w:val="0"/>
      </w:pPr>
      <w:r>
        <w:t>Any product</w:t>
      </w:r>
      <w:r w:rsidR="008C4564">
        <w:t>s</w:t>
      </w:r>
      <w:r>
        <w:t xml:space="preserve"> being installed or used that are listed on EPA Comprehensive Procurement Guidelines designated product list must meet or exceed </w:t>
      </w:r>
      <w:r w:rsidR="00C11AF8">
        <w:t xml:space="preserve">the </w:t>
      </w:r>
      <w:r>
        <w:t xml:space="preserve">EPA’s recycled content recommendations. </w:t>
      </w:r>
      <w:r w:rsidR="00C11AF8">
        <w:t xml:space="preserve">The </w:t>
      </w:r>
      <w:r>
        <w:t>EPA Comprehensive Procurement Guidelines categories include:</w:t>
      </w:r>
    </w:p>
    <w:p w14:paraId="0A69CAA8" w14:textId="77777777" w:rsidR="00383996" w:rsidRDefault="00383996" w:rsidP="001F7FA8">
      <w:pPr>
        <w:pStyle w:val="Level3"/>
        <w:keepNext w:val="0"/>
        <w:keepLines w:val="0"/>
      </w:pPr>
      <w:r>
        <w:t>Building insulation</w:t>
      </w:r>
      <w:r w:rsidR="008752E0">
        <w:t>.</w:t>
      </w:r>
    </w:p>
    <w:p w14:paraId="12ADB9EA" w14:textId="77777777" w:rsidR="00383996" w:rsidRDefault="00383996" w:rsidP="001F7FA8">
      <w:pPr>
        <w:pStyle w:val="Level3"/>
        <w:keepNext w:val="0"/>
        <w:keepLines w:val="0"/>
      </w:pPr>
      <w:r>
        <w:t>Cement and concrete.</w:t>
      </w:r>
    </w:p>
    <w:p w14:paraId="2DC1F105" w14:textId="77777777" w:rsidR="00383996" w:rsidRDefault="00383996" w:rsidP="001F7FA8">
      <w:pPr>
        <w:pStyle w:val="Level3"/>
        <w:keepNext w:val="0"/>
        <w:keepLines w:val="0"/>
      </w:pPr>
      <w:r>
        <w:t>Consolidated and reprocessed latex paint.</w:t>
      </w:r>
    </w:p>
    <w:p w14:paraId="04480A56" w14:textId="77777777" w:rsidR="00383996" w:rsidRDefault="00383996" w:rsidP="001F7FA8">
      <w:pPr>
        <w:pStyle w:val="Level3"/>
        <w:keepNext w:val="0"/>
        <w:keepLines w:val="0"/>
      </w:pPr>
      <w:r>
        <w:t>Floor tiles.</w:t>
      </w:r>
    </w:p>
    <w:p w14:paraId="5AC13D96" w14:textId="77777777" w:rsidR="00383996" w:rsidRDefault="00383996" w:rsidP="001F7FA8">
      <w:pPr>
        <w:pStyle w:val="Level3"/>
        <w:keepNext w:val="0"/>
        <w:keepLines w:val="0"/>
      </w:pPr>
      <w:r>
        <w:t>Flowable fill.</w:t>
      </w:r>
    </w:p>
    <w:p w14:paraId="4264941C" w14:textId="77777777" w:rsidR="00383996" w:rsidRDefault="00383996" w:rsidP="001F7FA8">
      <w:pPr>
        <w:pStyle w:val="Level3"/>
        <w:keepNext w:val="0"/>
        <w:keepLines w:val="0"/>
      </w:pPr>
      <w:r>
        <w:t>Laminated paperboard.</w:t>
      </w:r>
    </w:p>
    <w:p w14:paraId="2792D03D" w14:textId="77777777" w:rsidR="00383996" w:rsidRDefault="00383996" w:rsidP="001F7FA8">
      <w:pPr>
        <w:pStyle w:val="Level3"/>
        <w:keepNext w:val="0"/>
        <w:keepLines w:val="0"/>
      </w:pPr>
      <w:r>
        <w:t>Modular threshold ramps.</w:t>
      </w:r>
    </w:p>
    <w:p w14:paraId="464B7460" w14:textId="77777777" w:rsidR="00383996" w:rsidRDefault="00383996" w:rsidP="001F7FA8">
      <w:pPr>
        <w:pStyle w:val="Level3"/>
        <w:keepNext w:val="0"/>
        <w:keepLines w:val="0"/>
      </w:pPr>
      <w:proofErr w:type="spellStart"/>
      <w:r>
        <w:t>Nonpressure</w:t>
      </w:r>
      <w:proofErr w:type="spellEnd"/>
      <w:r>
        <w:t xml:space="preserve"> pipe.</w:t>
      </w:r>
    </w:p>
    <w:p w14:paraId="57BC53E6" w14:textId="77777777" w:rsidR="00383996" w:rsidRDefault="00383996" w:rsidP="001F7FA8">
      <w:pPr>
        <w:pStyle w:val="Level3"/>
        <w:keepNext w:val="0"/>
        <w:keepLines w:val="0"/>
      </w:pPr>
      <w:r>
        <w:t>Patio blocks.</w:t>
      </w:r>
    </w:p>
    <w:p w14:paraId="6EEB9444" w14:textId="77777777" w:rsidR="00383996" w:rsidRDefault="00383996" w:rsidP="001F7FA8">
      <w:pPr>
        <w:pStyle w:val="Level3"/>
        <w:keepNext w:val="0"/>
        <w:keepLines w:val="0"/>
      </w:pPr>
      <w:r>
        <w:t>Railroad grade crossing surfaces.</w:t>
      </w:r>
    </w:p>
    <w:p w14:paraId="5EA3DC41" w14:textId="77777777" w:rsidR="00383996" w:rsidRDefault="00383996" w:rsidP="001F7FA8">
      <w:pPr>
        <w:pStyle w:val="Level3"/>
        <w:keepNext w:val="0"/>
        <w:keepLines w:val="0"/>
      </w:pPr>
      <w:r>
        <w:lastRenderedPageBreak/>
        <w:t>Roofing materials.</w:t>
      </w:r>
    </w:p>
    <w:p w14:paraId="4F4584A7" w14:textId="77777777" w:rsidR="00383996" w:rsidRDefault="00383996" w:rsidP="001F7FA8">
      <w:pPr>
        <w:pStyle w:val="Level3"/>
        <w:keepNext w:val="0"/>
        <w:keepLines w:val="0"/>
      </w:pPr>
      <w:r>
        <w:t>Shower and restroom dividers/partitions.</w:t>
      </w:r>
    </w:p>
    <w:p w14:paraId="38FEC8BE" w14:textId="77777777" w:rsidR="00383996" w:rsidRDefault="00383996" w:rsidP="001F7FA8">
      <w:pPr>
        <w:pStyle w:val="Level3"/>
        <w:keepNext w:val="0"/>
        <w:keepLines w:val="0"/>
      </w:pPr>
      <w:r>
        <w:t>Structural fiberboard.</w:t>
      </w:r>
    </w:p>
    <w:p w14:paraId="21680534" w14:textId="77777777" w:rsidR="00383996" w:rsidRDefault="00383996" w:rsidP="001F7FA8">
      <w:pPr>
        <w:pStyle w:val="Level3"/>
        <w:keepNext w:val="0"/>
        <w:keepLines w:val="0"/>
      </w:pPr>
      <w:r>
        <w:t>Nylon carpet and nylon carpet backing.</w:t>
      </w:r>
    </w:p>
    <w:p w14:paraId="2E9C701D" w14:textId="77777777" w:rsidR="00383996" w:rsidRDefault="00383996" w:rsidP="001F7FA8">
      <w:pPr>
        <w:pStyle w:val="Level3"/>
        <w:keepNext w:val="0"/>
        <w:keepLines w:val="0"/>
      </w:pPr>
      <w:r>
        <w:t xml:space="preserve">Compost and fertilizer made from recovered organic </w:t>
      </w:r>
      <w:r w:rsidR="00A50A19">
        <w:t>ma</w:t>
      </w:r>
      <w:r>
        <w:t>terials.</w:t>
      </w:r>
    </w:p>
    <w:p w14:paraId="4285C24E" w14:textId="77777777" w:rsidR="00383996" w:rsidRDefault="00383996" w:rsidP="001F7FA8">
      <w:pPr>
        <w:pStyle w:val="Level3"/>
        <w:keepNext w:val="0"/>
        <w:keepLines w:val="0"/>
      </w:pPr>
      <w:r>
        <w:t>Hydraulic mulch.</w:t>
      </w:r>
    </w:p>
    <w:p w14:paraId="207C05E7" w14:textId="77777777" w:rsidR="00383996" w:rsidRDefault="00383996" w:rsidP="001F7FA8">
      <w:pPr>
        <w:pStyle w:val="Level3"/>
        <w:keepNext w:val="0"/>
        <w:keepLines w:val="0"/>
      </w:pPr>
      <w:r>
        <w:t>Lawn and garden edging.</w:t>
      </w:r>
    </w:p>
    <w:p w14:paraId="50FB210B" w14:textId="77777777" w:rsidR="00383996" w:rsidRDefault="00383996" w:rsidP="001F7FA8">
      <w:pPr>
        <w:pStyle w:val="Level3"/>
        <w:keepNext w:val="0"/>
        <w:keepLines w:val="0"/>
      </w:pPr>
      <w:r>
        <w:t>Plastic lumber landscaping timbers and posts.</w:t>
      </w:r>
    </w:p>
    <w:p w14:paraId="4D2F90B1" w14:textId="77777777" w:rsidR="00383996" w:rsidRDefault="00383996" w:rsidP="001F7FA8">
      <w:pPr>
        <w:pStyle w:val="Level3"/>
        <w:keepNext w:val="0"/>
        <w:keepLines w:val="0"/>
      </w:pPr>
      <w:r>
        <w:t>Park benches and picnic tables.</w:t>
      </w:r>
    </w:p>
    <w:p w14:paraId="34CEAD25" w14:textId="77777777" w:rsidR="00383996" w:rsidRDefault="00383996" w:rsidP="001F7FA8">
      <w:pPr>
        <w:pStyle w:val="Level3"/>
        <w:keepNext w:val="0"/>
        <w:keepLines w:val="0"/>
      </w:pPr>
      <w:r>
        <w:t>Plastic fencing.</w:t>
      </w:r>
    </w:p>
    <w:p w14:paraId="77D52BEB" w14:textId="77777777" w:rsidR="00383996" w:rsidRDefault="00383996" w:rsidP="001F7FA8">
      <w:pPr>
        <w:pStyle w:val="Level3"/>
        <w:keepNext w:val="0"/>
        <w:keepLines w:val="0"/>
      </w:pPr>
      <w:r>
        <w:t>Playground equipment.</w:t>
      </w:r>
    </w:p>
    <w:p w14:paraId="4802E183" w14:textId="77777777" w:rsidR="00383996" w:rsidRDefault="00383996" w:rsidP="001F7FA8">
      <w:pPr>
        <w:pStyle w:val="Level3"/>
        <w:keepNext w:val="0"/>
        <w:keepLines w:val="0"/>
      </w:pPr>
      <w:r>
        <w:t>Playground surfaces.</w:t>
      </w:r>
    </w:p>
    <w:p w14:paraId="31924445" w14:textId="77777777" w:rsidR="00383996" w:rsidRDefault="00383996" w:rsidP="001F7FA8">
      <w:pPr>
        <w:pStyle w:val="Level3"/>
        <w:keepNext w:val="0"/>
        <w:keepLines w:val="0"/>
      </w:pPr>
      <w:r>
        <w:t>Bike racks.</w:t>
      </w:r>
    </w:p>
    <w:p w14:paraId="04D36BF8" w14:textId="77777777" w:rsidR="00383996" w:rsidRDefault="00383996" w:rsidP="001F7FA8">
      <w:pPr>
        <w:pStyle w:val="Level1"/>
        <w:keepNext w:val="0"/>
        <w:keepLines w:val="0"/>
      </w:pPr>
      <w:r>
        <w:t>Biobased Content:</w:t>
      </w:r>
    </w:p>
    <w:p w14:paraId="3DE1C5C9" w14:textId="77777777" w:rsidR="00383996" w:rsidRDefault="00383996" w:rsidP="001F7FA8">
      <w:pPr>
        <w:pStyle w:val="Level2"/>
        <w:keepNext w:val="0"/>
        <w:keepLines w:val="0"/>
      </w:pPr>
      <w:r>
        <w:t xml:space="preserve">Materials and equipment being installed or used that are listed on </w:t>
      </w:r>
      <w:r w:rsidR="00C11AF8">
        <w:t xml:space="preserve">the </w:t>
      </w:r>
      <w:r>
        <w:t xml:space="preserve">USDA </w:t>
      </w:r>
      <w:proofErr w:type="spellStart"/>
      <w:r>
        <w:t>BioPreferred</w:t>
      </w:r>
      <w:proofErr w:type="spellEnd"/>
      <w:r>
        <w:t xml:space="preserve"> program product category list must meet or exceed USDA’s mini</w:t>
      </w:r>
      <w:r w:rsidR="001816E7">
        <w:t>mum biobased content threshold.</w:t>
      </w:r>
      <w:r w:rsidR="001533D0">
        <w:t xml:space="preserve"> Refer to individual specification sections for detailed requirements applicable to that section.</w:t>
      </w:r>
    </w:p>
    <w:p w14:paraId="196D8ECE" w14:textId="77777777" w:rsidR="00383996" w:rsidRDefault="00383996" w:rsidP="001F7FA8">
      <w:pPr>
        <w:pStyle w:val="Level3"/>
        <w:keepNext w:val="0"/>
        <w:keepLines w:val="0"/>
      </w:pPr>
      <w:r>
        <w:t xml:space="preserve">USDA </w:t>
      </w:r>
      <w:proofErr w:type="spellStart"/>
      <w:r>
        <w:t>BioPreferred</w:t>
      </w:r>
      <w:proofErr w:type="spellEnd"/>
      <w:r>
        <w:t xml:space="preserve"> prog</w:t>
      </w:r>
      <w:r w:rsidR="001816E7">
        <w:t>ram categories include:</w:t>
      </w:r>
    </w:p>
    <w:p w14:paraId="1B0C4610" w14:textId="1524D409" w:rsidR="00383996" w:rsidRDefault="00383996" w:rsidP="001F7FA8">
      <w:pPr>
        <w:pStyle w:val="SpecNote"/>
        <w:keepNext w:val="0"/>
        <w:keepLines w:val="0"/>
      </w:pPr>
      <w:r>
        <w:t>SPEC WRITER NOTE:</w:t>
      </w:r>
      <w:r w:rsidR="00EE2416">
        <w:t xml:space="preserve"> </w:t>
      </w:r>
    </w:p>
    <w:p w14:paraId="40E88364" w14:textId="77777777" w:rsidR="00383996" w:rsidRDefault="00383996" w:rsidP="001F7FA8">
      <w:pPr>
        <w:pStyle w:val="SpecNote"/>
        <w:keepNext w:val="0"/>
        <w:keepLines w:val="0"/>
      </w:pPr>
      <w:r>
        <w:t>1.</w:t>
      </w:r>
      <w:r>
        <w:tab/>
        <w:t>Edit following list appropriately for project.</w:t>
      </w:r>
    </w:p>
    <w:p w14:paraId="33057A48" w14:textId="77777777" w:rsidR="00383996" w:rsidRDefault="008752E0" w:rsidP="001F7FA8">
      <w:pPr>
        <w:pStyle w:val="Level4"/>
        <w:keepNext w:val="0"/>
        <w:keepLines w:val="0"/>
      </w:pPr>
      <w:r>
        <w:t>Adhesive and Mastic Removers.</w:t>
      </w:r>
    </w:p>
    <w:p w14:paraId="7430E5A8" w14:textId="77777777" w:rsidR="00383996" w:rsidRDefault="008752E0" w:rsidP="001F7FA8">
      <w:pPr>
        <w:pStyle w:val="Level4"/>
        <w:keepNext w:val="0"/>
        <w:keepLines w:val="0"/>
      </w:pPr>
      <w:r>
        <w:t>Carpets.</w:t>
      </w:r>
    </w:p>
    <w:p w14:paraId="12E76581" w14:textId="77777777" w:rsidR="00383996" w:rsidRDefault="00383996" w:rsidP="001F7FA8">
      <w:pPr>
        <w:pStyle w:val="Level4"/>
        <w:keepNext w:val="0"/>
        <w:keepLines w:val="0"/>
      </w:pPr>
      <w:r>
        <w:t>Cleaners</w:t>
      </w:r>
      <w:r w:rsidR="008752E0">
        <w:t>.</w:t>
      </w:r>
    </w:p>
    <w:p w14:paraId="522DC8EC" w14:textId="77777777" w:rsidR="00383996" w:rsidRDefault="00383996" w:rsidP="001F7FA8">
      <w:pPr>
        <w:pStyle w:val="Level4"/>
        <w:keepNext w:val="0"/>
        <w:keepLines w:val="0"/>
      </w:pPr>
      <w:r>
        <w:t>Composite Panels</w:t>
      </w:r>
      <w:r w:rsidR="008752E0">
        <w:t>.</w:t>
      </w:r>
    </w:p>
    <w:p w14:paraId="4181F561" w14:textId="77777777" w:rsidR="00383996" w:rsidRDefault="00A50A19" w:rsidP="001F7FA8">
      <w:pPr>
        <w:pStyle w:val="Level4"/>
        <w:keepNext w:val="0"/>
        <w:keepLines w:val="0"/>
      </w:pPr>
      <w:r>
        <w:t>C</w:t>
      </w:r>
      <w:r w:rsidR="008752E0">
        <w:t>orrosion Preventatives.</w:t>
      </w:r>
    </w:p>
    <w:p w14:paraId="31AF5671" w14:textId="77777777" w:rsidR="00383996" w:rsidRDefault="008752E0" w:rsidP="001F7FA8">
      <w:pPr>
        <w:pStyle w:val="Level4"/>
        <w:keepNext w:val="0"/>
        <w:keepLines w:val="0"/>
      </w:pPr>
      <w:r>
        <w:t>Erosion Control Materials.</w:t>
      </w:r>
    </w:p>
    <w:p w14:paraId="2E93FC7A" w14:textId="77777777" w:rsidR="00383996" w:rsidRDefault="00383996" w:rsidP="001F7FA8">
      <w:pPr>
        <w:pStyle w:val="Level4"/>
        <w:keepNext w:val="0"/>
        <w:keepLines w:val="0"/>
      </w:pPr>
      <w:r>
        <w:t>Dust Suppressants</w:t>
      </w:r>
      <w:r w:rsidR="008752E0">
        <w:t>.</w:t>
      </w:r>
    </w:p>
    <w:p w14:paraId="7E499C79" w14:textId="77777777" w:rsidR="00383996" w:rsidRDefault="008752E0" w:rsidP="001F7FA8">
      <w:pPr>
        <w:pStyle w:val="Level4"/>
        <w:keepNext w:val="0"/>
        <w:keepLines w:val="0"/>
      </w:pPr>
      <w:r>
        <w:t>Fertilizers.</w:t>
      </w:r>
    </w:p>
    <w:p w14:paraId="6904CB16" w14:textId="77777777" w:rsidR="00383996" w:rsidRDefault="008752E0" w:rsidP="001F7FA8">
      <w:pPr>
        <w:pStyle w:val="Level4"/>
        <w:keepNext w:val="0"/>
        <w:keepLines w:val="0"/>
      </w:pPr>
      <w:r>
        <w:t>Floor Cleaners and Protectors.</w:t>
      </w:r>
    </w:p>
    <w:p w14:paraId="77EFF204" w14:textId="77777777" w:rsidR="00383996" w:rsidRDefault="00383996" w:rsidP="001F7FA8">
      <w:pPr>
        <w:pStyle w:val="Level4"/>
        <w:keepNext w:val="0"/>
        <w:keepLines w:val="0"/>
        <w:ind w:hanging="450"/>
      </w:pPr>
      <w:r>
        <w:t>Floor Coverings (Non-</w:t>
      </w:r>
      <w:r w:rsidR="008752E0">
        <w:t>Carpet).</w:t>
      </w:r>
    </w:p>
    <w:p w14:paraId="4B247A4A" w14:textId="77777777" w:rsidR="00383996" w:rsidRDefault="008752E0" w:rsidP="001F7FA8">
      <w:pPr>
        <w:pStyle w:val="Level4"/>
        <w:keepNext w:val="0"/>
        <w:keepLines w:val="0"/>
        <w:ind w:hanging="450"/>
      </w:pPr>
      <w:r>
        <w:t>Glass Cleaners.</w:t>
      </w:r>
    </w:p>
    <w:p w14:paraId="51744605" w14:textId="77777777" w:rsidR="00383996" w:rsidRDefault="00383996" w:rsidP="001F7FA8">
      <w:pPr>
        <w:pStyle w:val="Level4"/>
        <w:keepNext w:val="0"/>
        <w:keepLines w:val="0"/>
        <w:ind w:hanging="450"/>
      </w:pPr>
      <w:r>
        <w:t>Hydraulic Fluids</w:t>
      </w:r>
      <w:r w:rsidR="008752E0">
        <w:t>.</w:t>
      </w:r>
    </w:p>
    <w:p w14:paraId="74AEFF30" w14:textId="77777777" w:rsidR="00383996" w:rsidRDefault="008752E0" w:rsidP="001F7FA8">
      <w:pPr>
        <w:pStyle w:val="Level4"/>
        <w:keepNext w:val="0"/>
        <w:keepLines w:val="0"/>
        <w:ind w:hanging="450"/>
      </w:pPr>
      <w:r>
        <w:t>Industrial Cleaners.</w:t>
      </w:r>
    </w:p>
    <w:p w14:paraId="7880B850" w14:textId="77777777" w:rsidR="00383996" w:rsidRDefault="00383996" w:rsidP="001F7FA8">
      <w:pPr>
        <w:pStyle w:val="Level4"/>
        <w:keepNext w:val="0"/>
        <w:keepLines w:val="0"/>
        <w:ind w:hanging="450"/>
      </w:pPr>
      <w:r>
        <w:t>Interior Paints and Coatings</w:t>
      </w:r>
      <w:r w:rsidR="008752E0">
        <w:t>.</w:t>
      </w:r>
    </w:p>
    <w:p w14:paraId="7D2BDA35" w14:textId="77777777" w:rsidR="00383996" w:rsidRDefault="008752E0" w:rsidP="001F7FA8">
      <w:pPr>
        <w:pStyle w:val="Level4"/>
        <w:keepNext w:val="0"/>
        <w:keepLines w:val="0"/>
        <w:ind w:hanging="450"/>
      </w:pPr>
      <w:r>
        <w:t>Mulch and Compost Materials.</w:t>
      </w:r>
    </w:p>
    <w:p w14:paraId="165F1AEB" w14:textId="77777777" w:rsidR="00383996" w:rsidRDefault="008752E0" w:rsidP="001F7FA8">
      <w:pPr>
        <w:pStyle w:val="Level4"/>
        <w:keepNext w:val="0"/>
        <w:keepLines w:val="0"/>
        <w:ind w:hanging="450"/>
      </w:pPr>
      <w:r>
        <w:t>Multipurpose Cleaners.</w:t>
      </w:r>
    </w:p>
    <w:p w14:paraId="59985FFE" w14:textId="77777777" w:rsidR="00383996" w:rsidRDefault="008752E0" w:rsidP="001F7FA8">
      <w:pPr>
        <w:pStyle w:val="Level4"/>
        <w:keepNext w:val="0"/>
        <w:keepLines w:val="0"/>
        <w:ind w:hanging="450"/>
      </w:pPr>
      <w:r>
        <w:lastRenderedPageBreak/>
        <w:t>Multipurpose Lubricants.</w:t>
      </w:r>
    </w:p>
    <w:p w14:paraId="45A77D12" w14:textId="77777777" w:rsidR="00383996" w:rsidRDefault="00383996" w:rsidP="001F7FA8">
      <w:pPr>
        <w:pStyle w:val="Level4"/>
        <w:keepNext w:val="0"/>
        <w:keepLines w:val="0"/>
        <w:ind w:hanging="450"/>
      </w:pPr>
      <w:r>
        <w:t>Packaging Films</w:t>
      </w:r>
      <w:r w:rsidR="008752E0">
        <w:t>.</w:t>
      </w:r>
    </w:p>
    <w:p w14:paraId="457607A9" w14:textId="77777777" w:rsidR="00383996" w:rsidRDefault="008752E0" w:rsidP="001F7FA8">
      <w:pPr>
        <w:pStyle w:val="Level4"/>
        <w:keepNext w:val="0"/>
        <w:keepLines w:val="0"/>
        <w:ind w:hanging="450"/>
      </w:pPr>
      <w:r>
        <w:t>Paint Removers.</w:t>
      </w:r>
    </w:p>
    <w:p w14:paraId="5C10BC5A" w14:textId="77777777" w:rsidR="00383996" w:rsidRDefault="00383996" w:rsidP="001F7FA8">
      <w:pPr>
        <w:pStyle w:val="Level4"/>
        <w:keepNext w:val="0"/>
        <w:keepLines w:val="0"/>
        <w:ind w:hanging="450"/>
      </w:pPr>
      <w:r>
        <w:t>Plastic Insulating Foam</w:t>
      </w:r>
      <w:r w:rsidR="008752E0">
        <w:t>.</w:t>
      </w:r>
    </w:p>
    <w:p w14:paraId="0916C05C" w14:textId="77777777" w:rsidR="00383996" w:rsidRDefault="00383996" w:rsidP="001F7FA8">
      <w:pPr>
        <w:pStyle w:val="Level4"/>
        <w:keepNext w:val="0"/>
        <w:keepLines w:val="0"/>
        <w:ind w:hanging="450"/>
      </w:pPr>
      <w:r>
        <w:t>Pneumatic Equipment Lubricants</w:t>
      </w:r>
      <w:r w:rsidR="008752E0">
        <w:t>.</w:t>
      </w:r>
    </w:p>
    <w:p w14:paraId="48DE3FF8" w14:textId="77777777" w:rsidR="00383996" w:rsidRDefault="008752E0" w:rsidP="001F7FA8">
      <w:pPr>
        <w:pStyle w:val="Level4"/>
        <w:keepNext w:val="0"/>
        <w:keepLines w:val="0"/>
        <w:ind w:hanging="450"/>
      </w:pPr>
      <w:r>
        <w:t>Roof Coatings.</w:t>
      </w:r>
    </w:p>
    <w:p w14:paraId="1148EFED" w14:textId="77777777" w:rsidR="00383996" w:rsidRDefault="008752E0" w:rsidP="001F7FA8">
      <w:pPr>
        <w:pStyle w:val="Level4"/>
        <w:keepNext w:val="0"/>
        <w:keepLines w:val="0"/>
        <w:ind w:hanging="450"/>
      </w:pPr>
      <w:r>
        <w:t>Wastewater Systems Coatings.</w:t>
      </w:r>
    </w:p>
    <w:p w14:paraId="362920FA" w14:textId="77777777" w:rsidR="00383996" w:rsidRDefault="008752E0" w:rsidP="001F7FA8">
      <w:pPr>
        <w:pStyle w:val="Level4"/>
        <w:keepNext w:val="0"/>
        <w:keepLines w:val="0"/>
        <w:ind w:hanging="450"/>
      </w:pPr>
      <w:r>
        <w:t>Water Tank Coatings.</w:t>
      </w:r>
    </w:p>
    <w:p w14:paraId="62E2F467" w14:textId="77777777" w:rsidR="00383996" w:rsidRDefault="00383996" w:rsidP="001F7FA8">
      <w:pPr>
        <w:pStyle w:val="Level4"/>
        <w:keepNext w:val="0"/>
        <w:keepLines w:val="0"/>
        <w:ind w:hanging="450"/>
      </w:pPr>
      <w:r>
        <w:t>Wood and Concrete Sealers</w:t>
      </w:r>
      <w:r w:rsidR="008752E0">
        <w:t>.</w:t>
      </w:r>
    </w:p>
    <w:p w14:paraId="37C70E9A" w14:textId="77777777" w:rsidR="00383996" w:rsidRDefault="00A50A19" w:rsidP="001F7FA8">
      <w:pPr>
        <w:pStyle w:val="Level4"/>
        <w:keepNext w:val="0"/>
        <w:keepLines w:val="0"/>
        <w:ind w:hanging="450"/>
      </w:pPr>
      <w:r>
        <w:t>W</w:t>
      </w:r>
      <w:r w:rsidR="00383996">
        <w:t>ood and Concrete Stains</w:t>
      </w:r>
      <w:r w:rsidR="008752E0">
        <w:t>.</w:t>
      </w:r>
    </w:p>
    <w:p w14:paraId="6A87F519" w14:textId="77777777" w:rsidR="00383996" w:rsidRDefault="00383996" w:rsidP="001F7FA8">
      <w:pPr>
        <w:pStyle w:val="Level1"/>
        <w:keepNext w:val="0"/>
        <w:keepLines w:val="0"/>
      </w:pPr>
      <w:r>
        <w:t xml:space="preserve">Materials, products, and equipment being installed which fall into a category covered by </w:t>
      </w:r>
      <w:r w:rsidR="00C11AF8">
        <w:t xml:space="preserve">the </w:t>
      </w:r>
      <w:proofErr w:type="spellStart"/>
      <w:r>
        <w:t>WaterSense</w:t>
      </w:r>
      <w:proofErr w:type="spellEnd"/>
      <w:r>
        <w:t xml:space="preserve"> program must be </w:t>
      </w:r>
      <w:proofErr w:type="spellStart"/>
      <w:r>
        <w:t>WaterSense</w:t>
      </w:r>
      <w:proofErr w:type="spellEnd"/>
      <w:r>
        <w:t xml:space="preserve">-labeled or meet or exceed </w:t>
      </w:r>
      <w:proofErr w:type="spellStart"/>
      <w:r>
        <w:t>WaterSense</w:t>
      </w:r>
      <w:proofErr w:type="spellEnd"/>
      <w:r>
        <w:t xml:space="preserve"> program performance requirements, unless disallowed for infection control reasons.</w:t>
      </w:r>
    </w:p>
    <w:p w14:paraId="5B824AC8" w14:textId="0A89A87C" w:rsidR="00F542F8" w:rsidRDefault="00F542F8" w:rsidP="001F7FA8">
      <w:pPr>
        <w:pStyle w:val="Level2"/>
        <w:keepNext w:val="0"/>
        <w:keepLines w:val="0"/>
      </w:pPr>
      <w:proofErr w:type="spellStart"/>
      <w:r>
        <w:t>WaterSense</w:t>
      </w:r>
      <w:proofErr w:type="spellEnd"/>
      <w:r>
        <w:t xml:space="preserve"> categories include:</w:t>
      </w:r>
    </w:p>
    <w:p w14:paraId="43FA662B" w14:textId="782E696B" w:rsidR="00F542F8" w:rsidRDefault="00F542F8" w:rsidP="001F7FA8">
      <w:pPr>
        <w:pStyle w:val="Level3"/>
        <w:keepNext w:val="0"/>
        <w:keepLines w:val="0"/>
      </w:pPr>
      <w:r>
        <w:t>Bathroom Faucets</w:t>
      </w:r>
    </w:p>
    <w:p w14:paraId="278F19FF" w14:textId="37E5034F" w:rsidR="00F542F8" w:rsidRDefault="00F542F8" w:rsidP="001F7FA8">
      <w:pPr>
        <w:pStyle w:val="Level3"/>
        <w:keepNext w:val="0"/>
        <w:keepLines w:val="0"/>
      </w:pPr>
      <w:r>
        <w:t>Commercial Toilets</w:t>
      </w:r>
    </w:p>
    <w:p w14:paraId="023C5D0B" w14:textId="60CA119C" w:rsidR="00F542F8" w:rsidRDefault="00F542F8" w:rsidP="001F7FA8">
      <w:pPr>
        <w:pStyle w:val="Level3"/>
        <w:keepNext w:val="0"/>
        <w:keepLines w:val="0"/>
      </w:pPr>
      <w:r>
        <w:t>Irrigation Controllers</w:t>
      </w:r>
    </w:p>
    <w:p w14:paraId="50036D85" w14:textId="2E8D6A86" w:rsidR="00F542F8" w:rsidRDefault="00F542F8" w:rsidP="001F7FA8">
      <w:pPr>
        <w:pStyle w:val="Level3"/>
        <w:keepNext w:val="0"/>
        <w:keepLines w:val="0"/>
      </w:pPr>
      <w:r>
        <w:t>Pre-Rinse Spray Valves</w:t>
      </w:r>
    </w:p>
    <w:p w14:paraId="61EE3269" w14:textId="77777777" w:rsidR="00F542F8" w:rsidRDefault="00F542F8" w:rsidP="001F7FA8">
      <w:pPr>
        <w:pStyle w:val="Level3"/>
        <w:keepNext w:val="0"/>
        <w:keepLines w:val="0"/>
      </w:pPr>
      <w:r>
        <w:t>Residential Toilets</w:t>
      </w:r>
    </w:p>
    <w:p w14:paraId="44765437" w14:textId="0A10DCFC" w:rsidR="00F542F8" w:rsidRDefault="00F542F8" w:rsidP="001F7FA8">
      <w:pPr>
        <w:pStyle w:val="Level3"/>
        <w:keepNext w:val="0"/>
        <w:keepLines w:val="0"/>
      </w:pPr>
      <w:r>
        <w:t>Showerheads</w:t>
      </w:r>
    </w:p>
    <w:p w14:paraId="43128ABB" w14:textId="76151996" w:rsidR="00F542F8" w:rsidRDefault="00F542F8" w:rsidP="001F7FA8">
      <w:pPr>
        <w:pStyle w:val="Level3"/>
        <w:keepNext w:val="0"/>
        <w:keepLines w:val="0"/>
      </w:pPr>
      <w:r>
        <w:t>Spray Sprinkler Bodies</w:t>
      </w:r>
    </w:p>
    <w:p w14:paraId="4E690A15" w14:textId="67BCC5F6" w:rsidR="00F542F8" w:rsidRDefault="00F542F8" w:rsidP="001F7FA8">
      <w:pPr>
        <w:pStyle w:val="Level3"/>
        <w:keepNext w:val="0"/>
        <w:keepLines w:val="0"/>
      </w:pPr>
      <w:r>
        <w:t>Urinals</w:t>
      </w:r>
    </w:p>
    <w:p w14:paraId="7CD2A109" w14:textId="05508C7D" w:rsidR="00383996" w:rsidRDefault="00383996" w:rsidP="001F7FA8">
      <w:pPr>
        <w:pStyle w:val="Level1"/>
        <w:keepNext w:val="0"/>
        <w:keepLines w:val="0"/>
      </w:pPr>
      <w:r>
        <w:t xml:space="preserve">Materials, products, and equipment being installed which fall into </w:t>
      </w:r>
      <w:r w:rsidR="00DF2658">
        <w:t xml:space="preserve">any of the following product categories </w:t>
      </w:r>
      <w:r w:rsidR="00832D8D">
        <w:t>must</w:t>
      </w:r>
      <w:r w:rsidR="008C4564">
        <w:t xml:space="preserve"> </w:t>
      </w:r>
      <w:r>
        <w:t xml:space="preserve">be Energy Star-labeled. </w:t>
      </w:r>
    </w:p>
    <w:p w14:paraId="3778D81F" w14:textId="7E2A52AD" w:rsidR="00383996" w:rsidRDefault="000937F4" w:rsidP="001F7FA8">
      <w:pPr>
        <w:pStyle w:val="Level2"/>
        <w:keepNext w:val="0"/>
        <w:keepLines w:val="0"/>
      </w:pPr>
      <w:r>
        <w:t xml:space="preserve">Applicable </w:t>
      </w:r>
      <w:r w:rsidR="00383996">
        <w:t xml:space="preserve">Energy Star product categories as of </w:t>
      </w:r>
      <w:r>
        <w:t>09/14/2017</w:t>
      </w:r>
      <w:r w:rsidR="00383996">
        <w:t xml:space="preserve"> include:</w:t>
      </w:r>
    </w:p>
    <w:p w14:paraId="3207EEDC" w14:textId="396677FE" w:rsidR="00383996" w:rsidRDefault="00383996" w:rsidP="001F7FA8">
      <w:pPr>
        <w:pStyle w:val="Level3"/>
        <w:keepNext w:val="0"/>
        <w:keepLines w:val="0"/>
      </w:pPr>
      <w:r>
        <w:t>Appliances</w:t>
      </w:r>
      <w:r w:rsidR="008752E0">
        <w:t>:</w:t>
      </w:r>
    </w:p>
    <w:p w14:paraId="75634057" w14:textId="4899F307" w:rsidR="00383996" w:rsidRDefault="00383996" w:rsidP="001F7FA8">
      <w:pPr>
        <w:pStyle w:val="Level4"/>
        <w:keepNext w:val="0"/>
        <w:keepLines w:val="0"/>
      </w:pPr>
      <w:r>
        <w:t>Air Purifiers and Cleaners</w:t>
      </w:r>
      <w:r w:rsidR="008752E0">
        <w:t>.</w:t>
      </w:r>
    </w:p>
    <w:p w14:paraId="7BA84250" w14:textId="3927B05B" w:rsidR="00383996" w:rsidRDefault="00383996" w:rsidP="001F7FA8">
      <w:pPr>
        <w:pStyle w:val="Level4"/>
        <w:keepNext w:val="0"/>
        <w:keepLines w:val="0"/>
      </w:pPr>
      <w:r>
        <w:t>Clothes Dryers (Residential)</w:t>
      </w:r>
      <w:r w:rsidR="008752E0">
        <w:t>.</w:t>
      </w:r>
    </w:p>
    <w:p w14:paraId="0104E8E2" w14:textId="751675D0" w:rsidR="00383996" w:rsidRDefault="00383996" w:rsidP="001F7FA8">
      <w:pPr>
        <w:pStyle w:val="Level4"/>
        <w:keepNext w:val="0"/>
        <w:keepLines w:val="0"/>
      </w:pPr>
      <w:r>
        <w:t>Clothes Washers (Commercial</w:t>
      </w:r>
      <w:r w:rsidR="000937F4">
        <w:t xml:space="preserve"> &amp; Residential</w:t>
      </w:r>
      <w:r>
        <w:t>)</w:t>
      </w:r>
      <w:r w:rsidR="008752E0">
        <w:t>.</w:t>
      </w:r>
    </w:p>
    <w:p w14:paraId="68375A20" w14:textId="7F16247A" w:rsidR="00383996" w:rsidRDefault="00383996" w:rsidP="001F7FA8">
      <w:pPr>
        <w:pStyle w:val="Level4"/>
        <w:keepNext w:val="0"/>
        <w:keepLines w:val="0"/>
      </w:pPr>
      <w:r>
        <w:t>Dehumidifiers</w:t>
      </w:r>
      <w:r w:rsidR="008752E0">
        <w:t>.</w:t>
      </w:r>
    </w:p>
    <w:p w14:paraId="2E897E64" w14:textId="1C3A7039" w:rsidR="00383996" w:rsidRDefault="00383996" w:rsidP="001F7FA8">
      <w:pPr>
        <w:pStyle w:val="Level4"/>
        <w:keepNext w:val="0"/>
        <w:keepLines w:val="0"/>
      </w:pPr>
      <w:r>
        <w:t>Dishwashers (Residential)</w:t>
      </w:r>
      <w:r w:rsidR="008752E0">
        <w:t>.</w:t>
      </w:r>
    </w:p>
    <w:p w14:paraId="6BC28EC1" w14:textId="172D5C60" w:rsidR="00383996" w:rsidRDefault="00383996" w:rsidP="001F7FA8">
      <w:pPr>
        <w:pStyle w:val="Level4"/>
        <w:keepNext w:val="0"/>
        <w:keepLines w:val="0"/>
      </w:pPr>
      <w:r>
        <w:t>Freezers (Residential)</w:t>
      </w:r>
      <w:r w:rsidR="008752E0">
        <w:t>.</w:t>
      </w:r>
    </w:p>
    <w:p w14:paraId="25FD255E" w14:textId="7B8F5572" w:rsidR="000937F4" w:rsidRDefault="000937F4" w:rsidP="001F7FA8">
      <w:pPr>
        <w:pStyle w:val="Level4"/>
        <w:keepNext w:val="0"/>
        <w:keepLines w:val="0"/>
      </w:pPr>
      <w:r>
        <w:t>Refrigerators (Residential).</w:t>
      </w:r>
    </w:p>
    <w:p w14:paraId="21EB6672" w14:textId="4C400E0F" w:rsidR="00383996" w:rsidRDefault="00383996" w:rsidP="001F7FA8">
      <w:pPr>
        <w:pStyle w:val="Level3"/>
        <w:keepNext w:val="0"/>
        <w:keepLines w:val="0"/>
      </w:pPr>
      <w:r>
        <w:t>Electronics and Information Technology:</w:t>
      </w:r>
    </w:p>
    <w:p w14:paraId="5EC5DF48" w14:textId="3898EBF0" w:rsidR="00383996" w:rsidRDefault="00383996" w:rsidP="001F7FA8">
      <w:pPr>
        <w:pStyle w:val="Level4"/>
        <w:keepNext w:val="0"/>
        <w:keepLines w:val="0"/>
      </w:pPr>
      <w:r>
        <w:t>Audio/Video Equipment</w:t>
      </w:r>
      <w:r w:rsidR="008752E0">
        <w:t>.</w:t>
      </w:r>
    </w:p>
    <w:p w14:paraId="6813AC03" w14:textId="48C1192E" w:rsidR="00383996" w:rsidRDefault="00383996" w:rsidP="001F7FA8">
      <w:pPr>
        <w:pStyle w:val="Level4"/>
        <w:keepNext w:val="0"/>
        <w:keepLines w:val="0"/>
      </w:pPr>
      <w:r>
        <w:t>Computers</w:t>
      </w:r>
      <w:r w:rsidR="008752E0">
        <w:t>.</w:t>
      </w:r>
    </w:p>
    <w:p w14:paraId="2E2CB42B" w14:textId="570A3FD0" w:rsidR="00383996" w:rsidRDefault="00383996" w:rsidP="001F7FA8">
      <w:pPr>
        <w:pStyle w:val="Level4"/>
        <w:keepNext w:val="0"/>
        <w:keepLines w:val="0"/>
      </w:pPr>
      <w:r>
        <w:t>Data Center Storage</w:t>
      </w:r>
      <w:r w:rsidR="008752E0">
        <w:t>.</w:t>
      </w:r>
    </w:p>
    <w:p w14:paraId="61423B0A" w14:textId="44DFC76C" w:rsidR="0071774A" w:rsidRDefault="0071774A" w:rsidP="001F7FA8">
      <w:pPr>
        <w:pStyle w:val="Level4"/>
        <w:keepNext w:val="0"/>
        <w:keepLines w:val="0"/>
      </w:pPr>
      <w:r>
        <w:lastRenderedPageBreak/>
        <w:t>Digital Media Player.</w:t>
      </w:r>
    </w:p>
    <w:p w14:paraId="594935AE" w14:textId="504771D4" w:rsidR="00383996" w:rsidRPr="00383996" w:rsidRDefault="00383996" w:rsidP="001F7FA8">
      <w:pPr>
        <w:pStyle w:val="Level4"/>
        <w:keepNext w:val="0"/>
        <w:keepLines w:val="0"/>
        <w:rPr>
          <w:lang w:val="fr-FR"/>
        </w:rPr>
      </w:pPr>
      <w:r w:rsidRPr="00383996">
        <w:rPr>
          <w:lang w:val="fr-FR"/>
        </w:rPr>
        <w:t>Enterprise Servers</w:t>
      </w:r>
      <w:r w:rsidR="008752E0">
        <w:rPr>
          <w:lang w:val="fr-FR"/>
        </w:rPr>
        <w:t>.</w:t>
      </w:r>
    </w:p>
    <w:p w14:paraId="689D3B63" w14:textId="13B05837" w:rsidR="00383996" w:rsidRDefault="00383996" w:rsidP="001F7FA8">
      <w:pPr>
        <w:pStyle w:val="Level4"/>
        <w:keepNext w:val="0"/>
        <w:keepLines w:val="0"/>
      </w:pPr>
      <w:r>
        <w:t>Imaging Equipment</w:t>
      </w:r>
      <w:r w:rsidR="008752E0">
        <w:t>.</w:t>
      </w:r>
    </w:p>
    <w:p w14:paraId="3A23C4C7" w14:textId="0940D81E" w:rsidR="0071774A" w:rsidRDefault="0071774A" w:rsidP="001F7FA8">
      <w:pPr>
        <w:pStyle w:val="Level4"/>
        <w:keepNext w:val="0"/>
        <w:keepLines w:val="0"/>
      </w:pPr>
      <w:r>
        <w:t>Monitors.</w:t>
      </w:r>
    </w:p>
    <w:p w14:paraId="57F25D70" w14:textId="07F77E6A" w:rsidR="0071774A" w:rsidRDefault="0071774A" w:rsidP="001F7FA8">
      <w:pPr>
        <w:pStyle w:val="Level4"/>
        <w:keepNext w:val="0"/>
        <w:keepLines w:val="0"/>
      </w:pPr>
      <w:r>
        <w:t>Professional Displays.</w:t>
      </w:r>
    </w:p>
    <w:p w14:paraId="72FC235F" w14:textId="3195C8A7" w:rsidR="00383996" w:rsidRDefault="00383996" w:rsidP="001F7FA8">
      <w:pPr>
        <w:pStyle w:val="Level4"/>
        <w:keepNext w:val="0"/>
        <w:keepLines w:val="0"/>
      </w:pPr>
      <w:r>
        <w:t>Set-Top and Cable Boxes</w:t>
      </w:r>
      <w:r w:rsidR="008752E0">
        <w:t>.</w:t>
      </w:r>
    </w:p>
    <w:p w14:paraId="4DE5EE9E" w14:textId="3000CD6C" w:rsidR="00383996" w:rsidRDefault="00383996" w:rsidP="001F7FA8">
      <w:pPr>
        <w:pStyle w:val="Level4"/>
        <w:keepNext w:val="0"/>
        <w:keepLines w:val="0"/>
        <w:ind w:hanging="450"/>
      </w:pPr>
      <w:r>
        <w:t>Telephones</w:t>
      </w:r>
      <w:r w:rsidR="008752E0">
        <w:t>.</w:t>
      </w:r>
    </w:p>
    <w:p w14:paraId="09000E06" w14:textId="1146A22C" w:rsidR="00383996" w:rsidRDefault="00383996" w:rsidP="001F7FA8">
      <w:pPr>
        <w:pStyle w:val="Level4"/>
        <w:keepNext w:val="0"/>
        <w:keepLines w:val="0"/>
        <w:ind w:hanging="450"/>
      </w:pPr>
      <w:r>
        <w:t>Televisions</w:t>
      </w:r>
      <w:r w:rsidR="008752E0">
        <w:t>.</w:t>
      </w:r>
    </w:p>
    <w:p w14:paraId="6226C1DC" w14:textId="5752043D" w:rsidR="00383996" w:rsidRDefault="00383996" w:rsidP="001F7FA8">
      <w:pPr>
        <w:pStyle w:val="Level4"/>
        <w:keepNext w:val="0"/>
        <w:keepLines w:val="0"/>
        <w:ind w:hanging="450"/>
      </w:pPr>
      <w:r>
        <w:t>Uninterruptible Power Supplies</w:t>
      </w:r>
      <w:r w:rsidR="008752E0">
        <w:t>.</w:t>
      </w:r>
    </w:p>
    <w:p w14:paraId="17AFB7DD" w14:textId="4962757E" w:rsidR="0071774A" w:rsidRDefault="0071774A" w:rsidP="001F7FA8">
      <w:pPr>
        <w:pStyle w:val="Level4"/>
        <w:keepNext w:val="0"/>
        <w:keepLines w:val="0"/>
        <w:ind w:hanging="450"/>
      </w:pPr>
      <w:r>
        <w:t>Voice over Internet Protocol (VoIP) Phones.</w:t>
      </w:r>
    </w:p>
    <w:p w14:paraId="03E81248" w14:textId="79C8686D" w:rsidR="00383996" w:rsidRDefault="00383996" w:rsidP="001F7FA8">
      <w:pPr>
        <w:pStyle w:val="Level3"/>
        <w:keepNext w:val="0"/>
        <w:keepLines w:val="0"/>
      </w:pPr>
      <w:r>
        <w:t>Food Service Equipment (Commercial):</w:t>
      </w:r>
    </w:p>
    <w:p w14:paraId="79120335" w14:textId="444AA7C8" w:rsidR="00383996" w:rsidRDefault="00383996" w:rsidP="001F7FA8">
      <w:pPr>
        <w:pStyle w:val="Level4"/>
        <w:keepNext w:val="0"/>
        <w:keepLines w:val="0"/>
      </w:pPr>
      <w:r>
        <w:t>Dishwashers</w:t>
      </w:r>
      <w:r w:rsidR="008752E0">
        <w:t>.</w:t>
      </w:r>
    </w:p>
    <w:p w14:paraId="43120B27" w14:textId="4222233C" w:rsidR="00383996" w:rsidRDefault="00383996" w:rsidP="001F7FA8">
      <w:pPr>
        <w:pStyle w:val="Level4"/>
        <w:keepNext w:val="0"/>
        <w:keepLines w:val="0"/>
      </w:pPr>
      <w:r>
        <w:t>Fryers</w:t>
      </w:r>
      <w:r w:rsidR="008752E0">
        <w:t>.</w:t>
      </w:r>
    </w:p>
    <w:p w14:paraId="2642BD99" w14:textId="3E21F0F7" w:rsidR="00383996" w:rsidRDefault="00383996" w:rsidP="001F7FA8">
      <w:pPr>
        <w:pStyle w:val="Level4"/>
        <w:keepNext w:val="0"/>
        <w:keepLines w:val="0"/>
      </w:pPr>
      <w:r>
        <w:t>Griddles</w:t>
      </w:r>
      <w:r w:rsidR="008752E0">
        <w:t>.</w:t>
      </w:r>
    </w:p>
    <w:p w14:paraId="697055AB" w14:textId="20AA2D04" w:rsidR="00383996" w:rsidRDefault="00383996" w:rsidP="001F7FA8">
      <w:pPr>
        <w:pStyle w:val="Level4"/>
        <w:keepNext w:val="0"/>
        <w:keepLines w:val="0"/>
      </w:pPr>
      <w:r>
        <w:t>Hot Food Holding Cabinets</w:t>
      </w:r>
      <w:r w:rsidR="008752E0">
        <w:t>.</w:t>
      </w:r>
    </w:p>
    <w:p w14:paraId="15937F14" w14:textId="1148BCD1" w:rsidR="00383996" w:rsidRDefault="0071774A" w:rsidP="001F7FA8">
      <w:pPr>
        <w:pStyle w:val="Level4"/>
        <w:keepNext w:val="0"/>
        <w:keepLines w:val="0"/>
      </w:pPr>
      <w:r>
        <w:t>Ice Makers</w:t>
      </w:r>
      <w:r w:rsidR="008752E0">
        <w:t>.</w:t>
      </w:r>
    </w:p>
    <w:p w14:paraId="567EE2B4" w14:textId="61E77107" w:rsidR="00383996" w:rsidRDefault="00383996" w:rsidP="001F7FA8">
      <w:pPr>
        <w:pStyle w:val="Level4"/>
        <w:keepNext w:val="0"/>
        <w:keepLines w:val="0"/>
      </w:pPr>
      <w:r>
        <w:t>Ovens</w:t>
      </w:r>
      <w:r w:rsidR="008752E0">
        <w:t>.</w:t>
      </w:r>
    </w:p>
    <w:p w14:paraId="178F3424" w14:textId="1E697DA0" w:rsidR="00383996" w:rsidRDefault="00383996" w:rsidP="001F7FA8">
      <w:pPr>
        <w:pStyle w:val="Level4"/>
        <w:keepNext w:val="0"/>
        <w:keepLines w:val="0"/>
      </w:pPr>
      <w:r>
        <w:t>Refrigerators and Freezers</w:t>
      </w:r>
      <w:r w:rsidR="008752E0">
        <w:t>.</w:t>
      </w:r>
    </w:p>
    <w:p w14:paraId="6BD00B63" w14:textId="3E06BC8D" w:rsidR="00383996" w:rsidRDefault="00383996" w:rsidP="001F7FA8">
      <w:pPr>
        <w:pStyle w:val="Level4"/>
        <w:keepNext w:val="0"/>
        <w:keepLines w:val="0"/>
      </w:pPr>
      <w:r>
        <w:t>Steam Cookers</w:t>
      </w:r>
      <w:r w:rsidR="008752E0">
        <w:t>.</w:t>
      </w:r>
    </w:p>
    <w:p w14:paraId="6A2A7133" w14:textId="79459C4C" w:rsidR="0071774A" w:rsidRDefault="0071774A" w:rsidP="001F7FA8">
      <w:pPr>
        <w:pStyle w:val="Level4"/>
        <w:keepNext w:val="0"/>
        <w:keepLines w:val="0"/>
      </w:pPr>
      <w:r>
        <w:t>Vending Machines.</w:t>
      </w:r>
    </w:p>
    <w:p w14:paraId="2751CBA7" w14:textId="6FD65878" w:rsidR="00383996" w:rsidRDefault="00383996" w:rsidP="001F7FA8">
      <w:pPr>
        <w:pStyle w:val="Level3"/>
        <w:keepNext w:val="0"/>
        <w:keepLines w:val="0"/>
      </w:pPr>
      <w:r>
        <w:t>Heating and Cooling Equipment:</w:t>
      </w:r>
    </w:p>
    <w:p w14:paraId="07FE94B9" w14:textId="32D77A9D" w:rsidR="00383996" w:rsidRDefault="00383996" w:rsidP="001F7FA8">
      <w:pPr>
        <w:pStyle w:val="Level4"/>
        <w:keepNext w:val="0"/>
        <w:keepLines w:val="0"/>
      </w:pPr>
      <w:r>
        <w:t>Air-Source Heat Pumps (Residential)</w:t>
      </w:r>
      <w:r w:rsidR="008752E0">
        <w:t>.</w:t>
      </w:r>
    </w:p>
    <w:p w14:paraId="4C9C2285" w14:textId="5CE9D8F5" w:rsidR="00383996" w:rsidRDefault="00383996" w:rsidP="001F7FA8">
      <w:pPr>
        <w:pStyle w:val="Level4"/>
        <w:keepNext w:val="0"/>
        <w:keepLines w:val="0"/>
      </w:pPr>
      <w:r>
        <w:t>Boilers</w:t>
      </w:r>
      <w:r w:rsidR="008752E0">
        <w:t>.</w:t>
      </w:r>
    </w:p>
    <w:p w14:paraId="1CE533B1" w14:textId="77CFD5DF" w:rsidR="00383996" w:rsidRDefault="008752E0" w:rsidP="001F7FA8">
      <w:pPr>
        <w:pStyle w:val="Level4"/>
        <w:keepNext w:val="0"/>
        <w:keepLines w:val="0"/>
      </w:pPr>
      <w:r>
        <w:t>Ceiling Fans (Residential).</w:t>
      </w:r>
    </w:p>
    <w:p w14:paraId="1FFCCBF1" w14:textId="2FE6D303" w:rsidR="00383996" w:rsidRDefault="00383996" w:rsidP="001F7FA8">
      <w:pPr>
        <w:pStyle w:val="Level4"/>
        <w:keepNext w:val="0"/>
        <w:keepLines w:val="0"/>
      </w:pPr>
      <w:r>
        <w:t>Central Air Conditioners (Residential)</w:t>
      </w:r>
      <w:r w:rsidR="008752E0">
        <w:t>.</w:t>
      </w:r>
    </w:p>
    <w:p w14:paraId="7B4CB7E8" w14:textId="6493957E" w:rsidR="0071774A" w:rsidRDefault="0071774A" w:rsidP="001F7FA8">
      <w:pPr>
        <w:pStyle w:val="Level4"/>
        <w:keepNext w:val="0"/>
        <w:keepLines w:val="0"/>
      </w:pPr>
      <w:r>
        <w:t>Ductless Heating and Cooling (Residential).</w:t>
      </w:r>
    </w:p>
    <w:p w14:paraId="4028B0B2" w14:textId="12350C4B" w:rsidR="00383996" w:rsidRDefault="00383996" w:rsidP="001F7FA8">
      <w:pPr>
        <w:pStyle w:val="Level4"/>
        <w:keepNext w:val="0"/>
        <w:keepLines w:val="0"/>
      </w:pPr>
      <w:r>
        <w:t>Furnaces (Residential)</w:t>
      </w:r>
      <w:r w:rsidR="008752E0">
        <w:t>.</w:t>
      </w:r>
    </w:p>
    <w:p w14:paraId="740F75D3" w14:textId="6ACEFD70" w:rsidR="00383996" w:rsidRDefault="00383996" w:rsidP="001F7FA8">
      <w:pPr>
        <w:pStyle w:val="Level4"/>
        <w:keepNext w:val="0"/>
        <w:keepLines w:val="0"/>
      </w:pPr>
      <w:r>
        <w:t>Water Heaters</w:t>
      </w:r>
      <w:r w:rsidR="008752E0">
        <w:t>.</w:t>
      </w:r>
    </w:p>
    <w:p w14:paraId="6F3B1C37" w14:textId="6A88C6C2" w:rsidR="00383996" w:rsidRDefault="00383996" w:rsidP="001F7FA8">
      <w:pPr>
        <w:pStyle w:val="Level4"/>
        <w:keepNext w:val="0"/>
        <w:keepLines w:val="0"/>
      </w:pPr>
      <w:r>
        <w:t>Geothermal Heat Pumps (Residential)</w:t>
      </w:r>
      <w:r w:rsidR="008752E0">
        <w:t>.</w:t>
      </w:r>
    </w:p>
    <w:p w14:paraId="74E0CC95" w14:textId="1058A72B" w:rsidR="00383996" w:rsidRDefault="00383996" w:rsidP="001F7FA8">
      <w:pPr>
        <w:pStyle w:val="Level4"/>
        <w:keepNext w:val="0"/>
        <w:keepLines w:val="0"/>
        <w:ind w:hanging="450"/>
      </w:pPr>
      <w:r>
        <w:t>Light Commercial Heating and Cooling Equipment</w:t>
      </w:r>
      <w:r w:rsidR="008752E0">
        <w:t>.</w:t>
      </w:r>
    </w:p>
    <w:p w14:paraId="6F155C79" w14:textId="2D518604" w:rsidR="00383996" w:rsidRDefault="00383996" w:rsidP="001F7FA8">
      <w:pPr>
        <w:pStyle w:val="Level4"/>
        <w:keepNext w:val="0"/>
        <w:keepLines w:val="0"/>
        <w:ind w:hanging="450"/>
      </w:pPr>
      <w:r>
        <w:t>Room Air Conditioners (Residential)</w:t>
      </w:r>
      <w:r w:rsidR="008752E0">
        <w:t>.</w:t>
      </w:r>
    </w:p>
    <w:p w14:paraId="3325A367" w14:textId="7D0741EB" w:rsidR="00383996" w:rsidRDefault="00383996" w:rsidP="001F7FA8">
      <w:pPr>
        <w:pStyle w:val="Level4"/>
        <w:keepNext w:val="0"/>
        <w:keepLines w:val="0"/>
        <w:ind w:hanging="450"/>
      </w:pPr>
      <w:r>
        <w:t>Ventilation Fans (Residential)</w:t>
      </w:r>
      <w:r w:rsidR="008752E0">
        <w:t>.</w:t>
      </w:r>
    </w:p>
    <w:p w14:paraId="3687509B" w14:textId="0FBA7F77" w:rsidR="00383996" w:rsidRDefault="00383996" w:rsidP="001F7FA8">
      <w:pPr>
        <w:pStyle w:val="Level3"/>
        <w:keepNext w:val="0"/>
        <w:keepLines w:val="0"/>
      </w:pPr>
      <w:r>
        <w:t>Other:</w:t>
      </w:r>
    </w:p>
    <w:p w14:paraId="374B84CC" w14:textId="3BA30920" w:rsidR="00383996" w:rsidRDefault="00383996" w:rsidP="001F7FA8">
      <w:pPr>
        <w:pStyle w:val="Level4"/>
        <w:keepNext w:val="0"/>
        <w:keepLines w:val="0"/>
      </w:pPr>
      <w:r>
        <w:t>Decorative Light Strings</w:t>
      </w:r>
      <w:r w:rsidR="008752E0">
        <w:t>.</w:t>
      </w:r>
    </w:p>
    <w:p w14:paraId="29B5637F" w14:textId="2EB6B7B5" w:rsidR="0071774A" w:rsidRDefault="0071774A" w:rsidP="001F7FA8">
      <w:pPr>
        <w:pStyle w:val="Level4"/>
        <w:keepNext w:val="0"/>
        <w:keepLines w:val="0"/>
      </w:pPr>
      <w:r>
        <w:t>Electric Vehicle Supply Equipment.</w:t>
      </w:r>
    </w:p>
    <w:p w14:paraId="32B279EA" w14:textId="03FBD3B6" w:rsidR="0071774A" w:rsidRDefault="0071774A" w:rsidP="001F7FA8">
      <w:pPr>
        <w:pStyle w:val="Level4"/>
        <w:keepNext w:val="0"/>
        <w:keepLines w:val="0"/>
      </w:pPr>
      <w:r>
        <w:t>Laboratory-Grade Refrigerators and Freezers.</w:t>
      </w:r>
    </w:p>
    <w:p w14:paraId="66C96224" w14:textId="56C6E3B5" w:rsidR="001708BA" w:rsidRDefault="001708BA" w:rsidP="001F7FA8">
      <w:pPr>
        <w:pStyle w:val="Level4"/>
        <w:keepNext w:val="0"/>
        <w:keepLines w:val="0"/>
      </w:pPr>
      <w:r>
        <w:t>Light Bulbs.</w:t>
      </w:r>
    </w:p>
    <w:p w14:paraId="6EF5AE74" w14:textId="623280F7" w:rsidR="0071774A" w:rsidRDefault="0071774A" w:rsidP="001F7FA8">
      <w:pPr>
        <w:pStyle w:val="Level4"/>
        <w:keepNext w:val="0"/>
        <w:keepLines w:val="0"/>
      </w:pPr>
      <w:r>
        <w:t>Light Fixtures.</w:t>
      </w:r>
    </w:p>
    <w:p w14:paraId="0F9F4AFF" w14:textId="61EEE9B4" w:rsidR="0071774A" w:rsidRDefault="00383996" w:rsidP="001F7FA8">
      <w:pPr>
        <w:pStyle w:val="Level4"/>
        <w:keepNext w:val="0"/>
        <w:keepLines w:val="0"/>
      </w:pPr>
      <w:r>
        <w:lastRenderedPageBreak/>
        <w:t>Pool Pumps</w:t>
      </w:r>
      <w:r w:rsidR="008752E0">
        <w:t>.</w:t>
      </w:r>
    </w:p>
    <w:p w14:paraId="14B23554" w14:textId="31576DA3" w:rsidR="0071774A" w:rsidRDefault="0071774A" w:rsidP="001F7FA8">
      <w:pPr>
        <w:pStyle w:val="Level4"/>
        <w:keepNext w:val="0"/>
        <w:keepLines w:val="0"/>
      </w:pPr>
      <w:r w:rsidRPr="0071774A">
        <w:t>Roof Products.</w:t>
      </w:r>
    </w:p>
    <w:p w14:paraId="12E569D9" w14:textId="388831F9" w:rsidR="00383996" w:rsidRDefault="00383996" w:rsidP="001F7FA8">
      <w:pPr>
        <w:pStyle w:val="Level4"/>
        <w:keepNext w:val="0"/>
        <w:keepLines w:val="0"/>
      </w:pPr>
      <w:r>
        <w:t>Water Coolers</w:t>
      </w:r>
      <w:r w:rsidR="008752E0">
        <w:t>.</w:t>
      </w:r>
    </w:p>
    <w:p w14:paraId="061A5BE3" w14:textId="4B6AE2A8" w:rsidR="00383996" w:rsidRDefault="00383996" w:rsidP="001F7FA8">
      <w:pPr>
        <w:pStyle w:val="Level4"/>
        <w:keepNext w:val="0"/>
        <w:keepLines w:val="0"/>
      </w:pPr>
      <w:r>
        <w:t>Windows, Doors, and Skylights</w:t>
      </w:r>
      <w:r w:rsidR="008752E0">
        <w:t>.</w:t>
      </w:r>
    </w:p>
    <w:p w14:paraId="3C43D3D4" w14:textId="4DB5A576" w:rsidR="00383996" w:rsidRDefault="00383996" w:rsidP="001F7FA8">
      <w:pPr>
        <w:pStyle w:val="Level1"/>
        <w:keepNext w:val="0"/>
        <w:keepLines w:val="0"/>
      </w:pPr>
      <w:r>
        <w:t xml:space="preserve">Materials, products, and equipment being installed which fall into </w:t>
      </w:r>
      <w:r w:rsidR="00DF2658">
        <w:t xml:space="preserve">any of the following categories </w:t>
      </w:r>
      <w:r w:rsidR="00832D8D">
        <w:t>must</w:t>
      </w:r>
      <w:r>
        <w:t xml:space="preserve"> be FEMP-designated. FEMP-designated product categories as of </w:t>
      </w:r>
      <w:r w:rsidR="001708BA">
        <w:t>09/14/2017</w:t>
      </w:r>
      <w:r>
        <w:t xml:space="preserve"> include:</w:t>
      </w:r>
    </w:p>
    <w:p w14:paraId="7B6563EA" w14:textId="4AF09556" w:rsidR="00383996" w:rsidRPr="002B21AB" w:rsidRDefault="00383996" w:rsidP="001F7FA8">
      <w:pPr>
        <w:pStyle w:val="Level2"/>
        <w:keepNext w:val="0"/>
        <w:keepLines w:val="0"/>
      </w:pPr>
      <w:r w:rsidRPr="002B21AB">
        <w:t>Boilers (Commercial)</w:t>
      </w:r>
      <w:r w:rsidR="008752E0" w:rsidRPr="002B21AB">
        <w:t>.</w:t>
      </w:r>
    </w:p>
    <w:p w14:paraId="0F21F88E" w14:textId="7FB4FB3F" w:rsidR="001708BA" w:rsidRPr="00DF2658" w:rsidRDefault="001708BA" w:rsidP="001F7FA8">
      <w:pPr>
        <w:pStyle w:val="Level2"/>
        <w:keepNext w:val="0"/>
        <w:keepLines w:val="0"/>
      </w:pPr>
      <w:r w:rsidRPr="00507A5F">
        <w:t>Dishwashers (Commercial).</w:t>
      </w:r>
    </w:p>
    <w:p w14:paraId="7BB71219" w14:textId="2985E550" w:rsidR="00383996" w:rsidRPr="002B21AB" w:rsidRDefault="00383996" w:rsidP="001F7FA8">
      <w:pPr>
        <w:pStyle w:val="Level2"/>
        <w:keepNext w:val="0"/>
        <w:keepLines w:val="0"/>
      </w:pPr>
      <w:r w:rsidRPr="002B21AB">
        <w:t>Electric Chillers, Air-Cooled (Commercial)</w:t>
      </w:r>
      <w:r w:rsidR="008752E0" w:rsidRPr="002B21AB">
        <w:t>.</w:t>
      </w:r>
    </w:p>
    <w:p w14:paraId="393E404B" w14:textId="395233E0" w:rsidR="00383996" w:rsidRPr="002B21AB" w:rsidRDefault="00383996" w:rsidP="001F7FA8">
      <w:pPr>
        <w:pStyle w:val="Level2"/>
        <w:keepNext w:val="0"/>
        <w:keepLines w:val="0"/>
      </w:pPr>
      <w:r w:rsidRPr="002B21AB">
        <w:t>Electric Chillers, Water-Cooled (Commercial)</w:t>
      </w:r>
      <w:r w:rsidR="008752E0" w:rsidRPr="002B21AB">
        <w:t>.</w:t>
      </w:r>
    </w:p>
    <w:p w14:paraId="53518395" w14:textId="62F27722" w:rsidR="00383996" w:rsidRPr="002B21AB" w:rsidRDefault="00383996" w:rsidP="001F7FA8">
      <w:pPr>
        <w:pStyle w:val="Level2"/>
        <w:keepNext w:val="0"/>
        <w:keepLines w:val="0"/>
      </w:pPr>
      <w:r w:rsidRPr="002B21AB">
        <w:t>Exterior Lighting</w:t>
      </w:r>
      <w:r w:rsidR="008752E0" w:rsidRPr="002B21AB">
        <w:t>.</w:t>
      </w:r>
    </w:p>
    <w:p w14:paraId="7931DE37" w14:textId="1DCBE66D" w:rsidR="00383996" w:rsidRPr="002B21AB" w:rsidRDefault="00D51DA1" w:rsidP="001F7FA8">
      <w:pPr>
        <w:pStyle w:val="Level2"/>
        <w:keepNext w:val="0"/>
        <w:keepLines w:val="0"/>
      </w:pPr>
      <w:r w:rsidRPr="002B21AB">
        <w:t>F</w:t>
      </w:r>
      <w:r w:rsidR="00383996" w:rsidRPr="002B21AB">
        <w:t>luorescent Ballasts</w:t>
      </w:r>
      <w:r w:rsidR="008752E0" w:rsidRPr="002B21AB">
        <w:t>.</w:t>
      </w:r>
    </w:p>
    <w:p w14:paraId="5D17ABB4" w14:textId="52405869" w:rsidR="001708BA" w:rsidRDefault="00383996" w:rsidP="001F7FA8">
      <w:pPr>
        <w:pStyle w:val="Level2"/>
        <w:keepNext w:val="0"/>
        <w:keepLines w:val="0"/>
      </w:pPr>
      <w:r>
        <w:t xml:space="preserve">Fluorescent </w:t>
      </w:r>
      <w:r w:rsidR="002B21AB">
        <w:t>Lamps, General Service</w:t>
      </w:r>
      <w:r w:rsidR="008752E0">
        <w:t>.</w:t>
      </w:r>
    </w:p>
    <w:p w14:paraId="677829D8" w14:textId="77777777" w:rsidR="002B21AB" w:rsidRPr="002B21AB" w:rsidRDefault="002B21AB" w:rsidP="001F7FA8">
      <w:pPr>
        <w:pStyle w:val="Level2"/>
        <w:keepNext w:val="0"/>
        <w:keepLines w:val="0"/>
      </w:pPr>
      <w:r w:rsidRPr="002B21AB">
        <w:t>Ice Machines, Water-Cooled.</w:t>
      </w:r>
    </w:p>
    <w:p w14:paraId="340CB0D2" w14:textId="098C9F5F" w:rsidR="00383996" w:rsidRPr="002B21AB" w:rsidRDefault="002B21AB" w:rsidP="001F7FA8">
      <w:pPr>
        <w:pStyle w:val="Level2"/>
        <w:keepNext w:val="0"/>
        <w:keepLines w:val="0"/>
      </w:pPr>
      <w:r>
        <w:t>I</w:t>
      </w:r>
      <w:r w:rsidR="00383996" w:rsidRPr="002B21AB">
        <w:t>ndustrial Lighting (High/Low Bay)</w:t>
      </w:r>
      <w:r w:rsidR="008752E0" w:rsidRPr="002B21AB">
        <w:t>.</w:t>
      </w:r>
    </w:p>
    <w:p w14:paraId="1B74FFC3" w14:textId="11426F7A" w:rsidR="002B21AB" w:rsidRDefault="002B21AB" w:rsidP="001F7FA8">
      <w:pPr>
        <w:pStyle w:val="Level2"/>
        <w:keepNext w:val="0"/>
        <w:keepLines w:val="0"/>
        <w:ind w:hanging="450"/>
      </w:pPr>
      <w:r>
        <w:t>Light Emitting Diode (LED) Luminaires.</w:t>
      </w:r>
    </w:p>
    <w:p w14:paraId="72D6C3BD" w14:textId="691E24C1" w:rsidR="00383996" w:rsidRDefault="00383996" w:rsidP="001F7FA8">
      <w:pPr>
        <w:pStyle w:val="Level1"/>
        <w:keepNext w:val="0"/>
        <w:keepLines w:val="0"/>
      </w:pPr>
      <w:r>
        <w:t>Electronic products and equipment being installed which fall into a</w:t>
      </w:r>
      <w:r w:rsidR="00DF2658">
        <w:t>ny of the following categories</w:t>
      </w:r>
      <w:r>
        <w:t xml:space="preserve"> </w:t>
      </w:r>
      <w:r w:rsidR="00DF2658">
        <w:t xml:space="preserve">shall </w:t>
      </w:r>
      <w:r>
        <w:t>be EPEAT registered.</w:t>
      </w:r>
      <w:r w:rsidR="00DF2658">
        <w:t xml:space="preserve"> </w:t>
      </w:r>
      <w:r>
        <w:t xml:space="preserve">Electronic products and equipment covered by EPEAT program as of </w:t>
      </w:r>
      <w:r w:rsidR="00DF2658">
        <w:t>09/14/2017</w:t>
      </w:r>
      <w:r>
        <w:t xml:space="preserve"> include:</w:t>
      </w:r>
    </w:p>
    <w:p w14:paraId="50745AB9" w14:textId="7963E31D" w:rsidR="00383996" w:rsidRDefault="00383996" w:rsidP="001F7FA8">
      <w:pPr>
        <w:pStyle w:val="Level2"/>
        <w:keepNext w:val="0"/>
        <w:keepLines w:val="0"/>
      </w:pPr>
      <w:r>
        <w:t>Computers</w:t>
      </w:r>
      <w:r w:rsidR="008752E0">
        <w:t>.</w:t>
      </w:r>
    </w:p>
    <w:p w14:paraId="1AC94114" w14:textId="5562E9F0" w:rsidR="00383996" w:rsidRDefault="00383996" w:rsidP="001F7FA8">
      <w:pPr>
        <w:pStyle w:val="Level2"/>
        <w:keepNext w:val="0"/>
        <w:keepLines w:val="0"/>
      </w:pPr>
      <w:r>
        <w:t>Displays</w:t>
      </w:r>
      <w:r w:rsidR="008752E0">
        <w:t>.</w:t>
      </w:r>
    </w:p>
    <w:p w14:paraId="35D255E3" w14:textId="2695A473" w:rsidR="00383996" w:rsidRDefault="00383996" w:rsidP="001F7FA8">
      <w:pPr>
        <w:pStyle w:val="Level2"/>
        <w:keepNext w:val="0"/>
        <w:keepLines w:val="0"/>
      </w:pPr>
      <w:r>
        <w:t>Imaging Equipment</w:t>
      </w:r>
      <w:r w:rsidR="008752E0">
        <w:t>.</w:t>
      </w:r>
    </w:p>
    <w:p w14:paraId="6135B317" w14:textId="2BFE682E" w:rsidR="00383996" w:rsidRDefault="00383996" w:rsidP="001F7FA8">
      <w:pPr>
        <w:pStyle w:val="Level2"/>
        <w:keepNext w:val="0"/>
        <w:keepLines w:val="0"/>
      </w:pPr>
      <w:r>
        <w:t>Televisions</w:t>
      </w:r>
      <w:r w:rsidR="008752E0">
        <w:t>.</w:t>
      </w:r>
    </w:p>
    <w:p w14:paraId="04F09C57" w14:textId="5F459D5A" w:rsidR="006D5049" w:rsidRDefault="006D5049" w:rsidP="001F7FA8">
      <w:pPr>
        <w:pStyle w:val="ArticleB"/>
        <w:keepNext w:val="0"/>
        <w:keepLines w:val="0"/>
      </w:pPr>
      <w:r>
        <w:t>PART 3 - EXECUTION</w:t>
      </w:r>
    </w:p>
    <w:p w14:paraId="61A0EAF0" w14:textId="0CB275DE" w:rsidR="00383996" w:rsidRDefault="006D5049" w:rsidP="001F7FA8">
      <w:pPr>
        <w:pStyle w:val="ArticleB"/>
        <w:keepNext w:val="0"/>
        <w:keepLines w:val="0"/>
      </w:pPr>
      <w:r>
        <w:t>3.1</w:t>
      </w:r>
      <w:r>
        <w:tab/>
      </w:r>
      <w:r w:rsidR="00383996">
        <w:t>FIELD QUALITY CONTROL</w:t>
      </w:r>
    </w:p>
    <w:p w14:paraId="051509DF" w14:textId="13286836" w:rsidR="00316676" w:rsidRDefault="00316676" w:rsidP="001F7FA8">
      <w:pPr>
        <w:pStyle w:val="Level10"/>
        <w:keepNext w:val="0"/>
        <w:keepLines w:val="0"/>
      </w:pPr>
      <w:r>
        <w:t>A.</w:t>
      </w:r>
      <w:r>
        <w:tab/>
      </w:r>
      <w:r w:rsidR="00383996">
        <w:t>Construction Indoor Air Quality Management:</w:t>
      </w:r>
    </w:p>
    <w:p w14:paraId="1082BE78" w14:textId="5005B556" w:rsidR="00383996" w:rsidRDefault="00383996" w:rsidP="001F7FA8">
      <w:pPr>
        <w:pStyle w:val="Level2"/>
        <w:keepNext w:val="0"/>
        <w:keepLines w:val="0"/>
        <w:numPr>
          <w:ilvl w:val="3"/>
          <w:numId w:val="18"/>
        </w:numPr>
      </w:pPr>
      <w:r>
        <w:t>During construction, meet or exceed recommended control measures of ANSI/SMACNA 008-2008, Chapter 3.</w:t>
      </w:r>
    </w:p>
    <w:p w14:paraId="02D1BDB1" w14:textId="77777777" w:rsidR="00383996" w:rsidRDefault="00383996" w:rsidP="001F7FA8">
      <w:pPr>
        <w:pStyle w:val="Level2"/>
        <w:keepNext w:val="0"/>
        <w:keepLines w:val="0"/>
      </w:pPr>
      <w:r>
        <w:t>Protect stored on-site and installed absorptive materials from moisture damage.</w:t>
      </w:r>
    </w:p>
    <w:p w14:paraId="4366D657" w14:textId="77777777" w:rsidR="00383996" w:rsidRDefault="00383996" w:rsidP="001F7FA8">
      <w:pPr>
        <w:pStyle w:val="Level2"/>
        <w:keepNext w:val="0"/>
        <w:keepLines w:val="0"/>
      </w:pPr>
      <w:r>
        <w:t>If permanently installed air handlers are used during construction, filtration media with a minimum efficiency reporting value (MERV) of 8 must be used at each return air grille, as determined by ASHRAE Standard 52.2-1999 (with errata but without addenda). Replace all filtration media immediately prior to occupancy.</w:t>
      </w:r>
    </w:p>
    <w:p w14:paraId="5B39936F" w14:textId="77777777" w:rsidR="00383996" w:rsidRDefault="00383996" w:rsidP="001F7FA8">
      <w:pPr>
        <w:pStyle w:val="Level2"/>
        <w:keepNext w:val="0"/>
        <w:keepLines w:val="0"/>
      </w:pPr>
      <w:r>
        <w:t>Perform building flush-out as follows:</w:t>
      </w:r>
    </w:p>
    <w:p w14:paraId="4AD9F346" w14:textId="77777777" w:rsidR="00383996" w:rsidRDefault="00383996" w:rsidP="001F7FA8">
      <w:pPr>
        <w:pStyle w:val="Level3"/>
        <w:keepNext w:val="0"/>
        <w:keepLines w:val="0"/>
      </w:pPr>
      <w:r>
        <w:lastRenderedPageBreak/>
        <w:t>After construction ends, prior to occupancy and with interior finishes installed, perform a building flush-out by supplying a total volume of 14000 cu. ft. of outdoor air per sq. ft. of floor area while maintaining an internal temperature of at least 60 degrees Fahrenheit and a relative humidity no higher than 60 percent. OR</w:t>
      </w:r>
    </w:p>
    <w:p w14:paraId="26569820" w14:textId="25689147" w:rsidR="00383996" w:rsidRDefault="00383996" w:rsidP="001F7FA8">
      <w:pPr>
        <w:pStyle w:val="Level3"/>
        <w:keepNext w:val="0"/>
        <w:keepLines w:val="0"/>
      </w:pPr>
      <w:r>
        <w:t>If occupancy is desired prior to flush-out completion, the space may be occupied following delivery of a minimum of 3500 cu. ft. of outdoor air per sq. f</w:t>
      </w:r>
      <w:r w:rsidR="00953718">
        <w:t xml:space="preserve">t. of floor area to the space. </w:t>
      </w:r>
      <w:r>
        <w:t xml:space="preserve">Once a space is occupied, it must be ventilated at a minimum rate of 0.30 cfm per sq. ft. of outside air or design minimum outside air rate determined </w:t>
      </w:r>
      <w:r w:rsidR="008C5347" w:rsidRPr="008C5347">
        <w:t>until a total of 14000 cu. ft./sq. ft. of outside air has been delivered to the space.</w:t>
      </w:r>
      <w:r w:rsidR="00AD0822">
        <w:t xml:space="preserve"> </w:t>
      </w:r>
      <w:r>
        <w:t xml:space="preserve">During each day of flush-out period, ventilation must begin a minimum of three hours prior to occupancy </w:t>
      </w:r>
      <w:r w:rsidR="00AD0822">
        <w:t xml:space="preserve">and continue during occupancy. </w:t>
      </w:r>
    </w:p>
    <w:p w14:paraId="6316D957" w14:textId="77777777" w:rsidR="00383996" w:rsidRDefault="00383996" w:rsidP="001F7FA8">
      <w:pPr>
        <w:pStyle w:val="SpecNote"/>
        <w:keepNext w:val="0"/>
        <w:keepLines w:val="0"/>
      </w:pPr>
      <w:r>
        <w:t>SPEC WRITER NOTE:</w:t>
      </w:r>
    </w:p>
    <w:p w14:paraId="7E9CD703" w14:textId="77777777" w:rsidR="00383996" w:rsidRDefault="00383996" w:rsidP="001F7FA8">
      <w:pPr>
        <w:pStyle w:val="SpecNote"/>
        <w:keepNext w:val="0"/>
        <w:keepLines w:val="0"/>
      </w:pPr>
      <w:r>
        <w:t>1.</w:t>
      </w:r>
      <w:r>
        <w:tab/>
        <w:t>The following is a requirement for the State of California; although, it could be applied to any project.</w:t>
      </w:r>
    </w:p>
    <w:p w14:paraId="61F18A52" w14:textId="4B0B17CE" w:rsidR="00383996" w:rsidRDefault="001C7E94" w:rsidP="001F7FA8">
      <w:pPr>
        <w:pStyle w:val="Level2"/>
        <w:keepNext w:val="0"/>
        <w:keepLines w:val="0"/>
      </w:pPr>
      <w:r>
        <w:t xml:space="preserve">// </w:t>
      </w:r>
      <w:r w:rsidR="00383996">
        <w:t>Provide construction dust control to comply with SCAQMD Rule 403.</w:t>
      </w:r>
      <w:r>
        <w:t xml:space="preserve"> //</w:t>
      </w:r>
    </w:p>
    <w:p w14:paraId="6EFB5027" w14:textId="77777777" w:rsidR="00383996" w:rsidRPr="001816E7" w:rsidRDefault="001816E7" w:rsidP="001F7FA8">
      <w:pPr>
        <w:pStyle w:val="EOS"/>
        <w:keepNext w:val="0"/>
        <w:keepLines w:val="0"/>
      </w:pPr>
      <w:r w:rsidRPr="001816E7">
        <w:t>-----END----</w:t>
      </w:r>
    </w:p>
    <w:sectPr w:rsidR="00383996" w:rsidRPr="001816E7" w:rsidSect="00EC1488">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E7B4" w14:textId="77777777" w:rsidR="00FA3100" w:rsidRDefault="00FA3100">
      <w:r>
        <w:separator/>
      </w:r>
    </w:p>
  </w:endnote>
  <w:endnote w:type="continuationSeparator" w:id="0">
    <w:p w14:paraId="2357EA23" w14:textId="77777777" w:rsidR="00FA3100" w:rsidRDefault="00FA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AE38" w14:textId="40F76377" w:rsidR="00F542F8" w:rsidRPr="009A4981" w:rsidRDefault="00F542F8" w:rsidP="001F7FA8">
    <w:pPr>
      <w:pStyle w:val="FTR"/>
      <w:keepNext w:val="0"/>
      <w:keepLines w:val="0"/>
    </w:pPr>
    <w:r>
      <w:t>01 81 13</w:t>
    </w:r>
    <w:r w:rsidRPr="009A4981">
      <w:t xml:space="preserve"> - </w:t>
    </w:r>
    <w:r w:rsidRPr="009A4981">
      <w:fldChar w:fldCharType="begin"/>
    </w:r>
    <w:r w:rsidRPr="009A4981">
      <w:instrText xml:space="preserve"> PAGE </w:instrText>
    </w:r>
    <w:r w:rsidRPr="009A4981">
      <w:fldChar w:fldCharType="separate"/>
    </w:r>
    <w:r w:rsidR="001F7FA8">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27263" w14:textId="77777777" w:rsidR="00FA3100" w:rsidRDefault="00FA3100">
      <w:r>
        <w:separator/>
      </w:r>
    </w:p>
  </w:footnote>
  <w:footnote w:type="continuationSeparator" w:id="0">
    <w:p w14:paraId="3EFB8743" w14:textId="77777777" w:rsidR="00FA3100" w:rsidRDefault="00FA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CA6D" w14:textId="0CAD3761" w:rsidR="00F542F8" w:rsidRDefault="00F542F8" w:rsidP="001F7FA8">
    <w:pPr>
      <w:pStyle w:val="HDR"/>
      <w:keepNext w:val="0"/>
      <w:keepLines w:val="0"/>
    </w:pPr>
    <w:r>
      <w:tab/>
    </w:r>
    <w:r>
      <w:tab/>
      <w:t>10-01-17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EA9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E0D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8004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04A2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124A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C07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28DD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83A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545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85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B11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C67F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4A363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70FF27C2"/>
    <w:multiLevelType w:val="multilevel"/>
    <w:tmpl w:val="431E321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eastAsia="Times New Roman" w:hAnsi="Courier New" w:cs="Times New Roman"/>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15"/>
  </w:num>
  <w:num w:numId="2">
    <w:abstractNumId w:val="14"/>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5"/>
    <w:lvlOverride w:ilvl="0">
      <w:startOverride w:val="1"/>
    </w:lvlOverride>
    <w:lvlOverride w:ilvl="1">
      <w:startOverride w:val="1"/>
    </w:lvlOverride>
    <w:lvlOverride w:ilvl="2">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96"/>
    <w:rsid w:val="000048DC"/>
    <w:rsid w:val="000135B4"/>
    <w:rsid w:val="00016DE6"/>
    <w:rsid w:val="00040469"/>
    <w:rsid w:val="00042229"/>
    <w:rsid w:val="00051ABF"/>
    <w:rsid w:val="00051F65"/>
    <w:rsid w:val="00057C71"/>
    <w:rsid w:val="00063C60"/>
    <w:rsid w:val="0006577D"/>
    <w:rsid w:val="00067DA2"/>
    <w:rsid w:val="00070E78"/>
    <w:rsid w:val="000731FD"/>
    <w:rsid w:val="00086700"/>
    <w:rsid w:val="000937F4"/>
    <w:rsid w:val="000957B8"/>
    <w:rsid w:val="000A1DA5"/>
    <w:rsid w:val="000A2CF9"/>
    <w:rsid w:val="000A38B1"/>
    <w:rsid w:val="000A7E45"/>
    <w:rsid w:val="000B4F45"/>
    <w:rsid w:val="000B7224"/>
    <w:rsid w:val="000B7A58"/>
    <w:rsid w:val="000C268B"/>
    <w:rsid w:val="000C6F3D"/>
    <w:rsid w:val="000D7714"/>
    <w:rsid w:val="000E111F"/>
    <w:rsid w:val="000E1ED5"/>
    <w:rsid w:val="000E212D"/>
    <w:rsid w:val="000E2D3E"/>
    <w:rsid w:val="000E4991"/>
    <w:rsid w:val="000F2A79"/>
    <w:rsid w:val="00100AA1"/>
    <w:rsid w:val="001041EB"/>
    <w:rsid w:val="00124189"/>
    <w:rsid w:val="00130838"/>
    <w:rsid w:val="00136FAC"/>
    <w:rsid w:val="001476A2"/>
    <w:rsid w:val="001513ED"/>
    <w:rsid w:val="001533D0"/>
    <w:rsid w:val="001576DC"/>
    <w:rsid w:val="001605A6"/>
    <w:rsid w:val="00162DA9"/>
    <w:rsid w:val="00164EC1"/>
    <w:rsid w:val="00165110"/>
    <w:rsid w:val="001708BA"/>
    <w:rsid w:val="001711F9"/>
    <w:rsid w:val="00172EDD"/>
    <w:rsid w:val="001816E7"/>
    <w:rsid w:val="00186690"/>
    <w:rsid w:val="00191FCD"/>
    <w:rsid w:val="001A1800"/>
    <w:rsid w:val="001A1A56"/>
    <w:rsid w:val="001B2434"/>
    <w:rsid w:val="001C073B"/>
    <w:rsid w:val="001C0C6D"/>
    <w:rsid w:val="001C4DAB"/>
    <w:rsid w:val="001C7225"/>
    <w:rsid w:val="001C7E94"/>
    <w:rsid w:val="001D0BB0"/>
    <w:rsid w:val="001D48CE"/>
    <w:rsid w:val="001E3FA0"/>
    <w:rsid w:val="001F7FA8"/>
    <w:rsid w:val="0020043D"/>
    <w:rsid w:val="00200D5C"/>
    <w:rsid w:val="0020417D"/>
    <w:rsid w:val="002055A1"/>
    <w:rsid w:val="00221FBE"/>
    <w:rsid w:val="002407D6"/>
    <w:rsid w:val="00246A84"/>
    <w:rsid w:val="002505B0"/>
    <w:rsid w:val="002514F1"/>
    <w:rsid w:val="0026581A"/>
    <w:rsid w:val="002658EF"/>
    <w:rsid w:val="00267B5F"/>
    <w:rsid w:val="0027435A"/>
    <w:rsid w:val="00286565"/>
    <w:rsid w:val="00286AA5"/>
    <w:rsid w:val="002901B4"/>
    <w:rsid w:val="00292DFF"/>
    <w:rsid w:val="00296FCC"/>
    <w:rsid w:val="002A0B5D"/>
    <w:rsid w:val="002A1FF7"/>
    <w:rsid w:val="002A5A15"/>
    <w:rsid w:val="002A5B03"/>
    <w:rsid w:val="002B21AB"/>
    <w:rsid w:val="002B6600"/>
    <w:rsid w:val="002B7070"/>
    <w:rsid w:val="002C0EAE"/>
    <w:rsid w:val="002C105E"/>
    <w:rsid w:val="002C2A0F"/>
    <w:rsid w:val="002D54E2"/>
    <w:rsid w:val="002E5B2B"/>
    <w:rsid w:val="002F1154"/>
    <w:rsid w:val="00301DEF"/>
    <w:rsid w:val="00304DE9"/>
    <w:rsid w:val="0030655E"/>
    <w:rsid w:val="003074E3"/>
    <w:rsid w:val="00310697"/>
    <w:rsid w:val="00315108"/>
    <w:rsid w:val="00316676"/>
    <w:rsid w:val="0031791F"/>
    <w:rsid w:val="00322DE6"/>
    <w:rsid w:val="00325D3F"/>
    <w:rsid w:val="00337F0D"/>
    <w:rsid w:val="003408A4"/>
    <w:rsid w:val="00341C0B"/>
    <w:rsid w:val="00345040"/>
    <w:rsid w:val="00356AE2"/>
    <w:rsid w:val="00356C17"/>
    <w:rsid w:val="003623F3"/>
    <w:rsid w:val="00364ADA"/>
    <w:rsid w:val="00371C4E"/>
    <w:rsid w:val="00372E18"/>
    <w:rsid w:val="0038155E"/>
    <w:rsid w:val="00383996"/>
    <w:rsid w:val="00383B8E"/>
    <w:rsid w:val="00384EB6"/>
    <w:rsid w:val="003A7D22"/>
    <w:rsid w:val="003C1137"/>
    <w:rsid w:val="003D4D02"/>
    <w:rsid w:val="003D75C0"/>
    <w:rsid w:val="003D7AF1"/>
    <w:rsid w:val="003E34E4"/>
    <w:rsid w:val="003E3FD7"/>
    <w:rsid w:val="003F352C"/>
    <w:rsid w:val="00406C05"/>
    <w:rsid w:val="0040705E"/>
    <w:rsid w:val="0041070A"/>
    <w:rsid w:val="004315F5"/>
    <w:rsid w:val="0044158B"/>
    <w:rsid w:val="004434E9"/>
    <w:rsid w:val="004513EF"/>
    <w:rsid w:val="004559C9"/>
    <w:rsid w:val="00455F85"/>
    <w:rsid w:val="004631E7"/>
    <w:rsid w:val="00471D0D"/>
    <w:rsid w:val="00472454"/>
    <w:rsid w:val="00475056"/>
    <w:rsid w:val="00475BE4"/>
    <w:rsid w:val="004775E0"/>
    <w:rsid w:val="00481033"/>
    <w:rsid w:val="004844C7"/>
    <w:rsid w:val="004849FA"/>
    <w:rsid w:val="00485C46"/>
    <w:rsid w:val="00490E37"/>
    <w:rsid w:val="00494A77"/>
    <w:rsid w:val="0049660A"/>
    <w:rsid w:val="00497D7D"/>
    <w:rsid w:val="004A15AB"/>
    <w:rsid w:val="004B0784"/>
    <w:rsid w:val="004C2383"/>
    <w:rsid w:val="004F2972"/>
    <w:rsid w:val="004F7F3C"/>
    <w:rsid w:val="005064B8"/>
    <w:rsid w:val="00506BB6"/>
    <w:rsid w:val="00507A5F"/>
    <w:rsid w:val="00515D63"/>
    <w:rsid w:val="00523F01"/>
    <w:rsid w:val="00524545"/>
    <w:rsid w:val="00526434"/>
    <w:rsid w:val="00530B39"/>
    <w:rsid w:val="0054697C"/>
    <w:rsid w:val="005503B7"/>
    <w:rsid w:val="0055198C"/>
    <w:rsid w:val="0056200D"/>
    <w:rsid w:val="00570F03"/>
    <w:rsid w:val="00577941"/>
    <w:rsid w:val="005805F8"/>
    <w:rsid w:val="005832AD"/>
    <w:rsid w:val="00586C66"/>
    <w:rsid w:val="00586EFC"/>
    <w:rsid w:val="00587837"/>
    <w:rsid w:val="00590548"/>
    <w:rsid w:val="005929FC"/>
    <w:rsid w:val="005971C6"/>
    <w:rsid w:val="005A4DF9"/>
    <w:rsid w:val="005B4F74"/>
    <w:rsid w:val="005B6EB6"/>
    <w:rsid w:val="005C041B"/>
    <w:rsid w:val="005C25CE"/>
    <w:rsid w:val="005E1E22"/>
    <w:rsid w:val="005E36A7"/>
    <w:rsid w:val="005E496B"/>
    <w:rsid w:val="005E6AB4"/>
    <w:rsid w:val="005E6BA8"/>
    <w:rsid w:val="005F06C6"/>
    <w:rsid w:val="005F6AF3"/>
    <w:rsid w:val="006043E4"/>
    <w:rsid w:val="00604F4F"/>
    <w:rsid w:val="0061440A"/>
    <w:rsid w:val="00616F61"/>
    <w:rsid w:val="00620B59"/>
    <w:rsid w:val="00621531"/>
    <w:rsid w:val="00621E2C"/>
    <w:rsid w:val="0062374E"/>
    <w:rsid w:val="00634F20"/>
    <w:rsid w:val="0064067F"/>
    <w:rsid w:val="00641498"/>
    <w:rsid w:val="00645906"/>
    <w:rsid w:val="00646995"/>
    <w:rsid w:val="0065055F"/>
    <w:rsid w:val="00660E51"/>
    <w:rsid w:val="0066260B"/>
    <w:rsid w:val="006670A5"/>
    <w:rsid w:val="006A7031"/>
    <w:rsid w:val="006B1217"/>
    <w:rsid w:val="006D319C"/>
    <w:rsid w:val="006D5049"/>
    <w:rsid w:val="006E0550"/>
    <w:rsid w:val="006E66C6"/>
    <w:rsid w:val="006F0705"/>
    <w:rsid w:val="006F31EE"/>
    <w:rsid w:val="006F3671"/>
    <w:rsid w:val="006F6BEB"/>
    <w:rsid w:val="006F73AD"/>
    <w:rsid w:val="0070661E"/>
    <w:rsid w:val="00713205"/>
    <w:rsid w:val="00714933"/>
    <w:rsid w:val="0071645D"/>
    <w:rsid w:val="0071774A"/>
    <w:rsid w:val="00720B60"/>
    <w:rsid w:val="007220B6"/>
    <w:rsid w:val="0072753D"/>
    <w:rsid w:val="0073465B"/>
    <w:rsid w:val="00735490"/>
    <w:rsid w:val="00736FB3"/>
    <w:rsid w:val="00744F99"/>
    <w:rsid w:val="00760C80"/>
    <w:rsid w:val="0076569A"/>
    <w:rsid w:val="00771FF4"/>
    <w:rsid w:val="00774C41"/>
    <w:rsid w:val="00775FCA"/>
    <w:rsid w:val="0079060A"/>
    <w:rsid w:val="007B35DC"/>
    <w:rsid w:val="007B73CF"/>
    <w:rsid w:val="007C3616"/>
    <w:rsid w:val="007C5F91"/>
    <w:rsid w:val="007C75E7"/>
    <w:rsid w:val="007D26D2"/>
    <w:rsid w:val="007D31FC"/>
    <w:rsid w:val="007E06FF"/>
    <w:rsid w:val="007E078B"/>
    <w:rsid w:val="007E221D"/>
    <w:rsid w:val="007E7DE6"/>
    <w:rsid w:val="007F0ABA"/>
    <w:rsid w:val="007F6531"/>
    <w:rsid w:val="0080491A"/>
    <w:rsid w:val="0080775C"/>
    <w:rsid w:val="008127D8"/>
    <w:rsid w:val="008132C5"/>
    <w:rsid w:val="00815117"/>
    <w:rsid w:val="008151CD"/>
    <w:rsid w:val="00815AED"/>
    <w:rsid w:val="00816F52"/>
    <w:rsid w:val="00820D28"/>
    <w:rsid w:val="0082326E"/>
    <w:rsid w:val="00824380"/>
    <w:rsid w:val="00827F81"/>
    <w:rsid w:val="00832D8D"/>
    <w:rsid w:val="00835D3A"/>
    <w:rsid w:val="0083679A"/>
    <w:rsid w:val="00846284"/>
    <w:rsid w:val="00850C3F"/>
    <w:rsid w:val="008573B8"/>
    <w:rsid w:val="0085766F"/>
    <w:rsid w:val="00860215"/>
    <w:rsid w:val="008752E0"/>
    <w:rsid w:val="00877209"/>
    <w:rsid w:val="008875CA"/>
    <w:rsid w:val="008C05AB"/>
    <w:rsid w:val="008C20F4"/>
    <w:rsid w:val="008C4564"/>
    <w:rsid w:val="008C5347"/>
    <w:rsid w:val="008E2253"/>
    <w:rsid w:val="008E3ED1"/>
    <w:rsid w:val="008E5ACE"/>
    <w:rsid w:val="008E7FE2"/>
    <w:rsid w:val="008F2501"/>
    <w:rsid w:val="009016E1"/>
    <w:rsid w:val="0090575B"/>
    <w:rsid w:val="0091370D"/>
    <w:rsid w:val="00936FEE"/>
    <w:rsid w:val="00942E57"/>
    <w:rsid w:val="00944BFF"/>
    <w:rsid w:val="0095186F"/>
    <w:rsid w:val="009536C4"/>
    <w:rsid w:val="00953718"/>
    <w:rsid w:val="00957E60"/>
    <w:rsid w:val="00960625"/>
    <w:rsid w:val="00960B4B"/>
    <w:rsid w:val="00963034"/>
    <w:rsid w:val="00963BDF"/>
    <w:rsid w:val="00965429"/>
    <w:rsid w:val="00967412"/>
    <w:rsid w:val="00974C5A"/>
    <w:rsid w:val="009757D1"/>
    <w:rsid w:val="00976F86"/>
    <w:rsid w:val="00984F78"/>
    <w:rsid w:val="00986B87"/>
    <w:rsid w:val="009872D8"/>
    <w:rsid w:val="00993CFE"/>
    <w:rsid w:val="00994E79"/>
    <w:rsid w:val="009A43B7"/>
    <w:rsid w:val="009A4981"/>
    <w:rsid w:val="009A6DF5"/>
    <w:rsid w:val="009A7101"/>
    <w:rsid w:val="009B5F0D"/>
    <w:rsid w:val="009B7690"/>
    <w:rsid w:val="009C6E84"/>
    <w:rsid w:val="009D1623"/>
    <w:rsid w:val="009D16F1"/>
    <w:rsid w:val="009D2E83"/>
    <w:rsid w:val="009D43E9"/>
    <w:rsid w:val="009D4508"/>
    <w:rsid w:val="009E1733"/>
    <w:rsid w:val="00A029D0"/>
    <w:rsid w:val="00A175DB"/>
    <w:rsid w:val="00A176A3"/>
    <w:rsid w:val="00A2638D"/>
    <w:rsid w:val="00A306DC"/>
    <w:rsid w:val="00A3112D"/>
    <w:rsid w:val="00A34F8A"/>
    <w:rsid w:val="00A411F5"/>
    <w:rsid w:val="00A459CE"/>
    <w:rsid w:val="00A50A19"/>
    <w:rsid w:val="00A5403F"/>
    <w:rsid w:val="00A54815"/>
    <w:rsid w:val="00A6333F"/>
    <w:rsid w:val="00A700A6"/>
    <w:rsid w:val="00A710E8"/>
    <w:rsid w:val="00A710FE"/>
    <w:rsid w:val="00A85E13"/>
    <w:rsid w:val="00A9041A"/>
    <w:rsid w:val="00A9368E"/>
    <w:rsid w:val="00A94883"/>
    <w:rsid w:val="00AA6901"/>
    <w:rsid w:val="00AB13F2"/>
    <w:rsid w:val="00AC0045"/>
    <w:rsid w:val="00AD0822"/>
    <w:rsid w:val="00AD3A36"/>
    <w:rsid w:val="00AE172B"/>
    <w:rsid w:val="00AE1EC4"/>
    <w:rsid w:val="00AE79DA"/>
    <w:rsid w:val="00AF6FC8"/>
    <w:rsid w:val="00AF7116"/>
    <w:rsid w:val="00B0622D"/>
    <w:rsid w:val="00B120A4"/>
    <w:rsid w:val="00B12762"/>
    <w:rsid w:val="00B15DEE"/>
    <w:rsid w:val="00B230B6"/>
    <w:rsid w:val="00B23B85"/>
    <w:rsid w:val="00B25F58"/>
    <w:rsid w:val="00B31233"/>
    <w:rsid w:val="00B32159"/>
    <w:rsid w:val="00B33D2D"/>
    <w:rsid w:val="00B50061"/>
    <w:rsid w:val="00B54AD6"/>
    <w:rsid w:val="00B61D89"/>
    <w:rsid w:val="00B63527"/>
    <w:rsid w:val="00B66830"/>
    <w:rsid w:val="00B73976"/>
    <w:rsid w:val="00B750D8"/>
    <w:rsid w:val="00B87893"/>
    <w:rsid w:val="00B87E9B"/>
    <w:rsid w:val="00B960E9"/>
    <w:rsid w:val="00B96B8D"/>
    <w:rsid w:val="00BA4DCF"/>
    <w:rsid w:val="00BB4BA9"/>
    <w:rsid w:val="00BB5CB7"/>
    <w:rsid w:val="00BC4361"/>
    <w:rsid w:val="00BC47FE"/>
    <w:rsid w:val="00BD1693"/>
    <w:rsid w:val="00BD45A0"/>
    <w:rsid w:val="00BE0C32"/>
    <w:rsid w:val="00BE5DA0"/>
    <w:rsid w:val="00BE6736"/>
    <w:rsid w:val="00BF2B35"/>
    <w:rsid w:val="00BF3C02"/>
    <w:rsid w:val="00BF3E30"/>
    <w:rsid w:val="00BF4C2B"/>
    <w:rsid w:val="00C0019F"/>
    <w:rsid w:val="00C05B6A"/>
    <w:rsid w:val="00C11AF8"/>
    <w:rsid w:val="00C20B8A"/>
    <w:rsid w:val="00C20F9F"/>
    <w:rsid w:val="00C2225F"/>
    <w:rsid w:val="00C22C26"/>
    <w:rsid w:val="00C24F85"/>
    <w:rsid w:val="00C35E60"/>
    <w:rsid w:val="00C41F0F"/>
    <w:rsid w:val="00C43ABD"/>
    <w:rsid w:val="00C5034D"/>
    <w:rsid w:val="00C53DE7"/>
    <w:rsid w:val="00C61A2E"/>
    <w:rsid w:val="00C62DED"/>
    <w:rsid w:val="00C65476"/>
    <w:rsid w:val="00C66904"/>
    <w:rsid w:val="00C71267"/>
    <w:rsid w:val="00C72022"/>
    <w:rsid w:val="00C818BD"/>
    <w:rsid w:val="00C836E5"/>
    <w:rsid w:val="00C85A3D"/>
    <w:rsid w:val="00C8783B"/>
    <w:rsid w:val="00C97345"/>
    <w:rsid w:val="00CA0BAA"/>
    <w:rsid w:val="00CA4921"/>
    <w:rsid w:val="00CA59BA"/>
    <w:rsid w:val="00CB3C3A"/>
    <w:rsid w:val="00CC6034"/>
    <w:rsid w:val="00CE23A4"/>
    <w:rsid w:val="00CF7F8A"/>
    <w:rsid w:val="00D053D3"/>
    <w:rsid w:val="00D06A21"/>
    <w:rsid w:val="00D078A0"/>
    <w:rsid w:val="00D125A6"/>
    <w:rsid w:val="00D34F3B"/>
    <w:rsid w:val="00D36238"/>
    <w:rsid w:val="00D3798F"/>
    <w:rsid w:val="00D44D92"/>
    <w:rsid w:val="00D51DA1"/>
    <w:rsid w:val="00D564DD"/>
    <w:rsid w:val="00D62FC3"/>
    <w:rsid w:val="00D63225"/>
    <w:rsid w:val="00D63328"/>
    <w:rsid w:val="00D63E6E"/>
    <w:rsid w:val="00D73818"/>
    <w:rsid w:val="00D764B9"/>
    <w:rsid w:val="00D86C57"/>
    <w:rsid w:val="00D90B1F"/>
    <w:rsid w:val="00DA6510"/>
    <w:rsid w:val="00DB0400"/>
    <w:rsid w:val="00DB1169"/>
    <w:rsid w:val="00DB412F"/>
    <w:rsid w:val="00DC3A29"/>
    <w:rsid w:val="00DD36B6"/>
    <w:rsid w:val="00DF2658"/>
    <w:rsid w:val="00DF58D8"/>
    <w:rsid w:val="00DF6F24"/>
    <w:rsid w:val="00DF751E"/>
    <w:rsid w:val="00DF7EC6"/>
    <w:rsid w:val="00E03B42"/>
    <w:rsid w:val="00E10336"/>
    <w:rsid w:val="00E17EE0"/>
    <w:rsid w:val="00E30F25"/>
    <w:rsid w:val="00E334EF"/>
    <w:rsid w:val="00E351BC"/>
    <w:rsid w:val="00E37589"/>
    <w:rsid w:val="00E4252E"/>
    <w:rsid w:val="00E466DB"/>
    <w:rsid w:val="00E50A0B"/>
    <w:rsid w:val="00E55B25"/>
    <w:rsid w:val="00E55BAD"/>
    <w:rsid w:val="00E56AA6"/>
    <w:rsid w:val="00E60CE8"/>
    <w:rsid w:val="00E644C3"/>
    <w:rsid w:val="00E648F9"/>
    <w:rsid w:val="00E75F4F"/>
    <w:rsid w:val="00EA0CC7"/>
    <w:rsid w:val="00EA5B05"/>
    <w:rsid w:val="00EB63D4"/>
    <w:rsid w:val="00EC1084"/>
    <w:rsid w:val="00EC1488"/>
    <w:rsid w:val="00EC68DA"/>
    <w:rsid w:val="00EE2416"/>
    <w:rsid w:val="00EE299F"/>
    <w:rsid w:val="00EE5F3F"/>
    <w:rsid w:val="00EE6867"/>
    <w:rsid w:val="00EF2874"/>
    <w:rsid w:val="00EF2FB9"/>
    <w:rsid w:val="00F0547F"/>
    <w:rsid w:val="00F21E87"/>
    <w:rsid w:val="00F37292"/>
    <w:rsid w:val="00F46394"/>
    <w:rsid w:val="00F542F8"/>
    <w:rsid w:val="00F62679"/>
    <w:rsid w:val="00F67175"/>
    <w:rsid w:val="00F70D22"/>
    <w:rsid w:val="00F75E20"/>
    <w:rsid w:val="00F76A34"/>
    <w:rsid w:val="00F83EDB"/>
    <w:rsid w:val="00F93EAC"/>
    <w:rsid w:val="00F96A2F"/>
    <w:rsid w:val="00FA3100"/>
    <w:rsid w:val="00FB708B"/>
    <w:rsid w:val="00FB7C6C"/>
    <w:rsid w:val="00FC1FCA"/>
    <w:rsid w:val="00FC20AD"/>
    <w:rsid w:val="00FC2E7B"/>
    <w:rsid w:val="00FD03B2"/>
    <w:rsid w:val="00FD4278"/>
    <w:rsid w:val="00FD4696"/>
    <w:rsid w:val="00FD70D5"/>
    <w:rsid w:val="00FD79DE"/>
    <w:rsid w:val="00FE0148"/>
    <w:rsid w:val="00FE7E32"/>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E305E"/>
  <w15:docId w15:val="{7C82AC08-0A4E-419D-A265-3212BD6A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91F"/>
    <w:pPr>
      <w:keepNext/>
      <w:keepLines/>
    </w:pPr>
    <w:rPr>
      <w:rFonts w:ascii="Courier New" w:hAnsi="Courier New"/>
    </w:rPr>
  </w:style>
  <w:style w:type="paragraph" w:styleId="Heading1">
    <w:name w:val="heading 1"/>
    <w:basedOn w:val="Normal"/>
    <w:next w:val="Normal"/>
    <w:link w:val="Heading1Char"/>
    <w:uiPriority w:val="9"/>
    <w:rsid w:val="0031791F"/>
    <w:pPr>
      <w:numPr>
        <w:numId w:val="2"/>
      </w:numPr>
      <w:spacing w:before="480"/>
      <w:outlineLvl w:val="0"/>
    </w:pPr>
    <w:rPr>
      <w:rFonts w:ascii="Cambria" w:hAnsi="Cambria"/>
      <w:b/>
      <w:bCs/>
      <w:color w:val="21798E"/>
      <w:sz w:val="28"/>
      <w:szCs w:val="28"/>
    </w:rPr>
  </w:style>
  <w:style w:type="paragraph" w:styleId="Heading2">
    <w:name w:val="heading 2"/>
    <w:basedOn w:val="Normal"/>
    <w:next w:val="Normal"/>
    <w:link w:val="Heading2Char"/>
    <w:uiPriority w:val="9"/>
    <w:semiHidden/>
    <w:unhideWhenUsed/>
    <w:qFormat/>
    <w:rsid w:val="0031791F"/>
    <w:pPr>
      <w:numPr>
        <w:ilvl w:val="1"/>
        <w:numId w:val="2"/>
      </w:numPr>
      <w:spacing w:before="20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31791F"/>
    <w:pPr>
      <w:numPr>
        <w:ilvl w:val="2"/>
        <w:numId w:val="2"/>
      </w:numPr>
      <w:spacing w:before="20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31791F"/>
    <w:pPr>
      <w:numPr>
        <w:ilvl w:val="3"/>
        <w:numId w:val="2"/>
      </w:numPr>
      <w:spacing w:before="20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31791F"/>
    <w:pPr>
      <w:numPr>
        <w:ilvl w:val="4"/>
        <w:numId w:val="2"/>
      </w:numPr>
      <w:spacing w:before="20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31791F"/>
    <w:pPr>
      <w:numPr>
        <w:ilvl w:val="5"/>
        <w:numId w:val="2"/>
      </w:numPr>
      <w:spacing w:before="20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31791F"/>
    <w:pPr>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1791F"/>
    <w:pPr>
      <w:numPr>
        <w:ilvl w:val="7"/>
        <w:numId w:val="2"/>
      </w:numPr>
      <w:spacing w:before="200"/>
      <w:outlineLvl w:val="7"/>
    </w:pPr>
    <w:rPr>
      <w:rFonts w:ascii="Cambria" w:hAnsi="Cambria"/>
      <w:color w:val="2DA2BF"/>
    </w:rPr>
  </w:style>
  <w:style w:type="paragraph" w:styleId="Heading9">
    <w:name w:val="heading 9"/>
    <w:basedOn w:val="Normal"/>
    <w:next w:val="Normal"/>
    <w:link w:val="Heading9Char"/>
    <w:uiPriority w:val="9"/>
    <w:semiHidden/>
    <w:unhideWhenUsed/>
    <w:qFormat/>
    <w:rsid w:val="0031791F"/>
    <w:pPr>
      <w:numPr>
        <w:ilvl w:val="8"/>
        <w:numId w:val="2"/>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0"/>
    <w:rsid w:val="0031791F"/>
    <w:pPr>
      <w:spacing w:before="120" w:after="120"/>
      <w:outlineLvl w:val="1"/>
    </w:pPr>
    <w:rPr>
      <w:b/>
    </w:rPr>
  </w:style>
  <w:style w:type="paragraph" w:customStyle="1" w:styleId="SpecNormal">
    <w:name w:val="SpecNormal"/>
    <w:basedOn w:val="Normal"/>
    <w:rsid w:val="0031791F"/>
    <w:pPr>
      <w:suppressAutoHyphens/>
      <w:spacing w:line="360" w:lineRule="auto"/>
    </w:pPr>
  </w:style>
  <w:style w:type="paragraph" w:customStyle="1" w:styleId="SpecNote">
    <w:name w:val="SpecNote"/>
    <w:basedOn w:val="Normal"/>
    <w:rsid w:val="0031791F"/>
    <w:pPr>
      <w:tabs>
        <w:tab w:val="left" w:pos="4680"/>
      </w:tabs>
      <w:spacing w:after="120"/>
      <w:ind w:left="4680" w:hanging="360"/>
      <w:contextualSpacing/>
      <w:outlineLvl w:val="5"/>
    </w:pPr>
  </w:style>
  <w:style w:type="paragraph" w:customStyle="1" w:styleId="SpecTable">
    <w:name w:val="SpecTable"/>
    <w:basedOn w:val="SpecNormal"/>
    <w:rsid w:val="0031791F"/>
    <w:pPr>
      <w:spacing w:before="60" w:after="60" w:line="240" w:lineRule="auto"/>
      <w:jc w:val="center"/>
    </w:pPr>
    <w:rPr>
      <w:spacing w:val="-2"/>
    </w:rPr>
  </w:style>
  <w:style w:type="paragraph" w:customStyle="1" w:styleId="SpecTitle">
    <w:name w:val="SpecTitle"/>
    <w:basedOn w:val="SpecNormal"/>
    <w:rsid w:val="0031791F"/>
    <w:pPr>
      <w:spacing w:after="120" w:line="240" w:lineRule="auto"/>
      <w:contextualSpacing/>
      <w:jc w:val="center"/>
      <w:outlineLvl w:val="0"/>
    </w:pPr>
    <w:rPr>
      <w:b/>
      <w:caps/>
    </w:rPr>
  </w:style>
  <w:style w:type="paragraph" w:customStyle="1" w:styleId="Pubs">
    <w:name w:val="Pubs"/>
    <w:basedOn w:val="Level10"/>
    <w:rsid w:val="0031791F"/>
    <w:pPr>
      <w:tabs>
        <w:tab w:val="clear" w:pos="720"/>
        <w:tab w:val="left" w:pos="3600"/>
      </w:tabs>
      <w:ind w:left="3600" w:hanging="2880"/>
      <w:outlineLvl w:val="4"/>
    </w:pPr>
  </w:style>
  <w:style w:type="character" w:styleId="CommentReference">
    <w:name w:val="annotation reference"/>
    <w:uiPriority w:val="99"/>
    <w:semiHidden/>
    <w:rsid w:val="008875CA"/>
    <w:rPr>
      <w:sz w:val="16"/>
      <w:szCs w:val="16"/>
    </w:rPr>
  </w:style>
  <w:style w:type="paragraph" w:styleId="CommentText">
    <w:name w:val="annotation text"/>
    <w:basedOn w:val="Normal"/>
    <w:link w:val="CommentTextChar"/>
    <w:semiHidden/>
    <w:rsid w:val="008875CA"/>
  </w:style>
  <w:style w:type="character" w:customStyle="1" w:styleId="CommentTextChar">
    <w:name w:val="Comment Text Char"/>
    <w:link w:val="CommentText"/>
    <w:semiHidden/>
    <w:rsid w:val="008875CA"/>
    <w:rPr>
      <w:rFonts w:ascii="Arial" w:hAnsi="Arial"/>
    </w:rPr>
  </w:style>
  <w:style w:type="paragraph" w:styleId="CommentSubject">
    <w:name w:val="annotation subject"/>
    <w:basedOn w:val="CommentText"/>
    <w:next w:val="CommentText"/>
    <w:link w:val="CommentSubjectChar"/>
    <w:uiPriority w:val="99"/>
    <w:semiHidden/>
    <w:rsid w:val="008875CA"/>
    <w:rPr>
      <w:b/>
      <w:bCs/>
    </w:rPr>
  </w:style>
  <w:style w:type="character" w:customStyle="1" w:styleId="CommentSubjectChar">
    <w:name w:val="Comment Subject Char"/>
    <w:link w:val="CommentSubject"/>
    <w:uiPriority w:val="99"/>
    <w:semiHidden/>
    <w:rsid w:val="008875CA"/>
    <w:rPr>
      <w:rFonts w:ascii="Arial" w:hAnsi="Arial"/>
      <w:b/>
      <w:bCs/>
    </w:rPr>
  </w:style>
  <w:style w:type="paragraph" w:styleId="BalloonText">
    <w:name w:val="Balloon Text"/>
    <w:basedOn w:val="Normal"/>
    <w:link w:val="BalloonTextChar"/>
    <w:uiPriority w:val="99"/>
    <w:semiHidden/>
    <w:rsid w:val="008875CA"/>
    <w:rPr>
      <w:rFonts w:ascii="Tahoma" w:hAnsi="Tahoma" w:cs="Tahoma"/>
      <w:sz w:val="16"/>
      <w:szCs w:val="16"/>
    </w:rPr>
  </w:style>
  <w:style w:type="character" w:customStyle="1" w:styleId="BalloonTextChar">
    <w:name w:val="Balloon Text Char"/>
    <w:link w:val="BalloonText"/>
    <w:uiPriority w:val="99"/>
    <w:semiHidden/>
    <w:rsid w:val="008875CA"/>
    <w:rPr>
      <w:rFonts w:ascii="Tahoma" w:hAnsi="Tahoma" w:cs="Tahoma"/>
      <w:sz w:val="16"/>
      <w:szCs w:val="16"/>
    </w:rPr>
  </w:style>
  <w:style w:type="character" w:styleId="Hyperlink">
    <w:name w:val="Hyperlink"/>
    <w:uiPriority w:val="99"/>
    <w:semiHidden/>
    <w:rsid w:val="008875CA"/>
    <w:rPr>
      <w:color w:val="0000FF"/>
      <w:u w:val="single"/>
    </w:rPr>
  </w:style>
  <w:style w:type="table" w:styleId="TableGrid">
    <w:name w:val="Table Grid"/>
    <w:basedOn w:val="TableNormal"/>
    <w:uiPriority w:val="59"/>
    <w:rsid w:val="008875C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31791F"/>
    <w:pPr>
      <w:outlineLvl w:val="9"/>
    </w:pPr>
  </w:style>
  <w:style w:type="paragraph" w:styleId="TOC1">
    <w:name w:val="toc 1"/>
    <w:basedOn w:val="Normal"/>
    <w:next w:val="Normal"/>
    <w:autoRedefine/>
    <w:uiPriority w:val="39"/>
    <w:semiHidden/>
    <w:rsid w:val="008875CA"/>
  </w:style>
  <w:style w:type="paragraph" w:customStyle="1" w:styleId="HDR">
    <w:name w:val="HDR"/>
    <w:basedOn w:val="Normal"/>
    <w:rsid w:val="008875CA"/>
    <w:pPr>
      <w:tabs>
        <w:tab w:val="center" w:pos="4608"/>
        <w:tab w:val="right" w:pos="9360"/>
      </w:tabs>
      <w:suppressAutoHyphens/>
      <w:jc w:val="both"/>
    </w:pPr>
  </w:style>
  <w:style w:type="paragraph" w:customStyle="1" w:styleId="FTR">
    <w:name w:val="FTR"/>
    <w:basedOn w:val="Normal"/>
    <w:rsid w:val="008875CA"/>
    <w:pPr>
      <w:tabs>
        <w:tab w:val="right" w:pos="9360"/>
      </w:tabs>
      <w:suppressAutoHyphens/>
      <w:jc w:val="center"/>
    </w:pPr>
  </w:style>
  <w:style w:type="paragraph" w:customStyle="1" w:styleId="DST">
    <w:name w:val="DST"/>
    <w:basedOn w:val="Normal"/>
    <w:next w:val="Normal"/>
    <w:rsid w:val="008875CA"/>
    <w:pPr>
      <w:suppressAutoHyphens/>
      <w:spacing w:before="240"/>
      <w:jc w:val="both"/>
      <w:outlineLvl w:val="0"/>
    </w:pPr>
  </w:style>
  <w:style w:type="paragraph" w:customStyle="1" w:styleId="EOS">
    <w:name w:val="EOS"/>
    <w:basedOn w:val="Normal"/>
    <w:rsid w:val="008875CA"/>
    <w:pPr>
      <w:suppressAutoHyphens/>
      <w:spacing w:before="480"/>
      <w:jc w:val="center"/>
    </w:pPr>
  </w:style>
  <w:style w:type="paragraph" w:customStyle="1" w:styleId="Level1">
    <w:name w:val="Level 1"/>
    <w:basedOn w:val="SpecNormal"/>
    <w:rsid w:val="003C1137"/>
    <w:pPr>
      <w:numPr>
        <w:ilvl w:val="2"/>
        <w:numId w:val="1"/>
      </w:numPr>
    </w:pPr>
  </w:style>
  <w:style w:type="paragraph" w:customStyle="1" w:styleId="Level2">
    <w:name w:val="Level 2"/>
    <w:basedOn w:val="Level1"/>
    <w:rsid w:val="003C1137"/>
    <w:pPr>
      <w:numPr>
        <w:ilvl w:val="3"/>
      </w:numPr>
    </w:pPr>
  </w:style>
  <w:style w:type="paragraph" w:customStyle="1" w:styleId="Level3">
    <w:name w:val="Level 3"/>
    <w:basedOn w:val="Level2"/>
    <w:rsid w:val="003C1137"/>
    <w:pPr>
      <w:numPr>
        <w:ilvl w:val="4"/>
      </w:numPr>
    </w:pPr>
  </w:style>
  <w:style w:type="paragraph" w:customStyle="1" w:styleId="Level4">
    <w:name w:val="Level 4"/>
    <w:basedOn w:val="Level3"/>
    <w:rsid w:val="003C1137"/>
    <w:pPr>
      <w:numPr>
        <w:ilvl w:val="5"/>
      </w:numPr>
    </w:pPr>
  </w:style>
  <w:style w:type="paragraph" w:customStyle="1" w:styleId="Level5">
    <w:name w:val="Level 5"/>
    <w:basedOn w:val="Level4"/>
    <w:rsid w:val="003C1137"/>
    <w:pPr>
      <w:numPr>
        <w:ilvl w:val="6"/>
      </w:numPr>
    </w:pPr>
  </w:style>
  <w:style w:type="paragraph" w:customStyle="1" w:styleId="Level6">
    <w:name w:val="Level 6"/>
    <w:basedOn w:val="Normal"/>
    <w:rsid w:val="003C1137"/>
    <w:pPr>
      <w:numPr>
        <w:ilvl w:val="7"/>
        <w:numId w:val="1"/>
      </w:numPr>
      <w:tabs>
        <w:tab w:val="left" w:pos="1440"/>
        <w:tab w:val="left" w:pos="1800"/>
        <w:tab w:val="left" w:pos="2160"/>
        <w:tab w:val="left" w:pos="2520"/>
        <w:tab w:val="left" w:pos="2610"/>
      </w:tabs>
      <w:suppressAutoHyphens/>
      <w:spacing w:line="360" w:lineRule="auto"/>
    </w:pPr>
  </w:style>
  <w:style w:type="paragraph" w:customStyle="1" w:styleId="PART">
    <w:name w:val="PART"/>
    <w:basedOn w:val="Heading1"/>
    <w:rsid w:val="00C22C26"/>
    <w:pPr>
      <w:numPr>
        <w:numId w:val="1"/>
      </w:numPr>
    </w:pPr>
    <w:rPr>
      <w:caps/>
    </w:rPr>
  </w:style>
  <w:style w:type="paragraph" w:customStyle="1" w:styleId="Level7">
    <w:name w:val="Level 7"/>
    <w:basedOn w:val="Level6"/>
    <w:rsid w:val="003C1137"/>
    <w:pPr>
      <w:numPr>
        <w:ilvl w:val="8"/>
      </w:numPr>
    </w:pPr>
  </w:style>
  <w:style w:type="paragraph" w:styleId="Header">
    <w:name w:val="header"/>
    <w:basedOn w:val="SpecNormal"/>
    <w:link w:val="HeaderChar"/>
    <w:rsid w:val="0031791F"/>
    <w:pPr>
      <w:spacing w:line="240" w:lineRule="auto"/>
      <w:jc w:val="right"/>
    </w:pPr>
  </w:style>
  <w:style w:type="character" w:customStyle="1" w:styleId="HeaderChar">
    <w:name w:val="Header Char"/>
    <w:basedOn w:val="DefaultParagraphFont"/>
    <w:link w:val="Header"/>
    <w:rsid w:val="008E2253"/>
    <w:rPr>
      <w:rFonts w:ascii="Courier New" w:hAnsi="Courier New"/>
    </w:rPr>
  </w:style>
  <w:style w:type="paragraph" w:styleId="Footer">
    <w:name w:val="footer"/>
    <w:basedOn w:val="Header"/>
    <w:link w:val="FooterChar"/>
    <w:rsid w:val="0031791F"/>
    <w:pPr>
      <w:jc w:val="center"/>
    </w:pPr>
  </w:style>
  <w:style w:type="character" w:customStyle="1" w:styleId="FooterChar">
    <w:name w:val="Footer Char"/>
    <w:basedOn w:val="DefaultParagraphFont"/>
    <w:link w:val="Footer"/>
    <w:rsid w:val="008E2253"/>
    <w:rPr>
      <w:rFonts w:ascii="Courier New" w:hAnsi="Courier New"/>
    </w:rPr>
  </w:style>
  <w:style w:type="paragraph" w:styleId="Revision">
    <w:name w:val="Revision"/>
    <w:hidden/>
    <w:uiPriority w:val="99"/>
    <w:semiHidden/>
    <w:rsid w:val="009757D1"/>
    <w:rPr>
      <w:rFonts w:ascii="Courier New" w:hAnsi="Courier New"/>
    </w:rPr>
  </w:style>
  <w:style w:type="character" w:customStyle="1" w:styleId="Heading4Char">
    <w:name w:val="Heading 4 Char"/>
    <w:link w:val="Heading4"/>
    <w:uiPriority w:val="9"/>
    <w:semiHidden/>
    <w:rsid w:val="0031791F"/>
    <w:rPr>
      <w:rFonts w:ascii="Cambria" w:hAnsi="Cambria"/>
      <w:b/>
      <w:bCs/>
      <w:i/>
      <w:iCs/>
      <w:color w:val="2DA2BF"/>
    </w:rPr>
  </w:style>
  <w:style w:type="character" w:customStyle="1" w:styleId="Heading5Char">
    <w:name w:val="Heading 5 Char"/>
    <w:link w:val="Heading5"/>
    <w:uiPriority w:val="9"/>
    <w:semiHidden/>
    <w:rsid w:val="0031791F"/>
    <w:rPr>
      <w:rFonts w:ascii="Cambria" w:hAnsi="Cambria"/>
      <w:color w:val="16505E"/>
    </w:rPr>
  </w:style>
  <w:style w:type="character" w:customStyle="1" w:styleId="Heading6Char">
    <w:name w:val="Heading 6 Char"/>
    <w:link w:val="Heading6"/>
    <w:uiPriority w:val="9"/>
    <w:semiHidden/>
    <w:rsid w:val="0031791F"/>
    <w:rPr>
      <w:rFonts w:ascii="Cambria" w:hAnsi="Cambria"/>
      <w:i/>
      <w:iCs/>
      <w:color w:val="16505E"/>
    </w:rPr>
  </w:style>
  <w:style w:type="character" w:customStyle="1" w:styleId="Heading7Char">
    <w:name w:val="Heading 7 Char"/>
    <w:link w:val="Heading7"/>
    <w:uiPriority w:val="9"/>
    <w:semiHidden/>
    <w:rsid w:val="0031791F"/>
    <w:rPr>
      <w:rFonts w:ascii="Cambria" w:hAnsi="Cambria"/>
      <w:i/>
      <w:iCs/>
      <w:color w:val="404040"/>
    </w:rPr>
  </w:style>
  <w:style w:type="character" w:customStyle="1" w:styleId="Heading8Char">
    <w:name w:val="Heading 8 Char"/>
    <w:link w:val="Heading8"/>
    <w:uiPriority w:val="9"/>
    <w:semiHidden/>
    <w:rsid w:val="0031791F"/>
    <w:rPr>
      <w:rFonts w:ascii="Cambria" w:hAnsi="Cambria"/>
      <w:color w:val="2DA2BF"/>
    </w:rPr>
  </w:style>
  <w:style w:type="character" w:customStyle="1" w:styleId="Heading9Char">
    <w:name w:val="Heading 9 Char"/>
    <w:link w:val="Heading9"/>
    <w:uiPriority w:val="9"/>
    <w:semiHidden/>
    <w:rsid w:val="0031791F"/>
    <w:rPr>
      <w:rFonts w:ascii="Cambria" w:hAnsi="Cambria"/>
      <w:i/>
      <w:iCs/>
      <w:color w:val="404040"/>
    </w:rPr>
  </w:style>
  <w:style w:type="character" w:customStyle="1" w:styleId="Heading1Char">
    <w:name w:val="Heading 1 Char"/>
    <w:link w:val="Heading1"/>
    <w:uiPriority w:val="9"/>
    <w:rsid w:val="0031791F"/>
    <w:rPr>
      <w:rFonts w:ascii="Cambria" w:hAnsi="Cambria"/>
      <w:b/>
      <w:bCs/>
      <w:color w:val="21798E"/>
      <w:sz w:val="28"/>
      <w:szCs w:val="28"/>
    </w:rPr>
  </w:style>
  <w:style w:type="character" w:customStyle="1" w:styleId="Heading2Char">
    <w:name w:val="Heading 2 Char"/>
    <w:link w:val="Heading2"/>
    <w:uiPriority w:val="9"/>
    <w:semiHidden/>
    <w:rsid w:val="0031791F"/>
    <w:rPr>
      <w:rFonts w:ascii="Cambria" w:hAnsi="Cambria"/>
      <w:b/>
      <w:bCs/>
      <w:color w:val="2DA2BF"/>
      <w:sz w:val="26"/>
      <w:szCs w:val="26"/>
    </w:rPr>
  </w:style>
  <w:style w:type="character" w:customStyle="1" w:styleId="Heading3Char">
    <w:name w:val="Heading 3 Char"/>
    <w:link w:val="Heading3"/>
    <w:uiPriority w:val="9"/>
    <w:semiHidden/>
    <w:rsid w:val="0031791F"/>
    <w:rPr>
      <w:rFonts w:ascii="Cambria" w:hAnsi="Cambria"/>
      <w:b/>
      <w:bCs/>
      <w:color w:val="2DA2BF"/>
    </w:rPr>
  </w:style>
  <w:style w:type="paragraph" w:customStyle="1" w:styleId="Article">
    <w:name w:val="Article"/>
    <w:basedOn w:val="Normal"/>
    <w:next w:val="Level10"/>
    <w:rsid w:val="0031791F"/>
    <w:pPr>
      <w:suppressAutoHyphens/>
    </w:pPr>
    <w:rPr>
      <w:caps/>
    </w:rPr>
  </w:style>
  <w:style w:type="paragraph" w:customStyle="1" w:styleId="Level10">
    <w:name w:val="Level1"/>
    <w:basedOn w:val="SpecNormal"/>
    <w:rsid w:val="0031791F"/>
    <w:pPr>
      <w:tabs>
        <w:tab w:val="left" w:pos="720"/>
      </w:tabs>
      <w:ind w:left="720" w:hanging="360"/>
      <w:outlineLvl w:val="2"/>
    </w:pPr>
  </w:style>
  <w:style w:type="paragraph" w:customStyle="1" w:styleId="Level20">
    <w:name w:val="Level2"/>
    <w:basedOn w:val="Level10"/>
    <w:rsid w:val="0031791F"/>
    <w:pPr>
      <w:tabs>
        <w:tab w:val="clear" w:pos="720"/>
        <w:tab w:val="left" w:pos="1080"/>
      </w:tabs>
      <w:ind w:left="1080"/>
      <w:outlineLvl w:val="3"/>
    </w:pPr>
  </w:style>
  <w:style w:type="paragraph" w:customStyle="1" w:styleId="Level30">
    <w:name w:val="Level3"/>
    <w:basedOn w:val="Level20"/>
    <w:rsid w:val="0031791F"/>
    <w:pPr>
      <w:tabs>
        <w:tab w:val="clear" w:pos="1080"/>
        <w:tab w:val="left" w:pos="1440"/>
      </w:tabs>
      <w:ind w:left="1440"/>
      <w:outlineLvl w:val="4"/>
    </w:pPr>
  </w:style>
  <w:style w:type="paragraph" w:customStyle="1" w:styleId="Level40">
    <w:name w:val="Level4"/>
    <w:basedOn w:val="Level30"/>
    <w:rsid w:val="0031791F"/>
    <w:pPr>
      <w:tabs>
        <w:tab w:val="left" w:pos="1800"/>
      </w:tabs>
      <w:ind w:left="1800"/>
      <w:outlineLvl w:val="5"/>
    </w:pPr>
  </w:style>
  <w:style w:type="paragraph" w:customStyle="1" w:styleId="Level50">
    <w:name w:val="Level5"/>
    <w:basedOn w:val="Level40"/>
    <w:rsid w:val="0031791F"/>
    <w:pPr>
      <w:tabs>
        <w:tab w:val="left" w:pos="2160"/>
      </w:tabs>
      <w:ind w:left="2160"/>
      <w:outlineLvl w:val="6"/>
    </w:pPr>
  </w:style>
  <w:style w:type="paragraph" w:customStyle="1" w:styleId="Level60">
    <w:name w:val="Level6"/>
    <w:basedOn w:val="Normal"/>
    <w:rsid w:val="0031791F"/>
    <w:pPr>
      <w:tabs>
        <w:tab w:val="left" w:pos="1440"/>
        <w:tab w:val="left" w:pos="1800"/>
        <w:tab w:val="left" w:pos="2160"/>
        <w:tab w:val="left" w:pos="2520"/>
        <w:tab w:val="left" w:pos="2610"/>
      </w:tabs>
      <w:suppressAutoHyphens/>
      <w:spacing w:line="360" w:lineRule="auto"/>
      <w:ind w:left="2160"/>
      <w:outlineLvl w:val="7"/>
    </w:pPr>
  </w:style>
  <w:style w:type="paragraph" w:customStyle="1" w:styleId="End">
    <w:name w:val="End"/>
    <w:basedOn w:val="Normal"/>
    <w:rsid w:val="0031791F"/>
    <w:pPr>
      <w:jc w:val="center"/>
    </w:pPr>
  </w:style>
  <w:style w:type="paragraph" w:customStyle="1" w:styleId="Level1-2startingletters">
    <w:name w:val="Level1 - 2 starting letters"/>
    <w:basedOn w:val="Level10"/>
    <w:next w:val="Level20"/>
    <w:rsid w:val="0031791F"/>
    <w:pPr>
      <w:tabs>
        <w:tab w:val="left" w:pos="540"/>
      </w:tabs>
      <w:ind w:hanging="475"/>
    </w:pPr>
    <w:rPr>
      <w:rFonts w:cs="Courier New"/>
    </w:rPr>
  </w:style>
  <w:style w:type="paragraph" w:customStyle="1" w:styleId="Level2-2startingnumbers">
    <w:name w:val="Level2 - 2 starting numbers"/>
    <w:basedOn w:val="Level20"/>
    <w:next w:val="Level30"/>
    <w:rsid w:val="0031791F"/>
    <w:pPr>
      <w:ind w:hanging="475"/>
    </w:pPr>
    <w:rPr>
      <w:rFonts w:cs="Courier New"/>
    </w:rPr>
  </w:style>
  <w:style w:type="paragraph" w:customStyle="1" w:styleId="Level1-Optionalwith2startingletters">
    <w:name w:val="Level1 - Optional with 2 starting letters"/>
    <w:basedOn w:val="Level10"/>
    <w:next w:val="Level20"/>
    <w:qFormat/>
    <w:rsid w:val="0031791F"/>
    <w:pPr>
      <w:tabs>
        <w:tab w:val="left" w:pos="540"/>
      </w:tabs>
      <w:ind w:hanging="720"/>
    </w:pPr>
  </w:style>
  <w:style w:type="paragraph" w:customStyle="1" w:styleId="Level1-Optionalwith1startingletter">
    <w:name w:val="Level1 - Optional with 1 starting letter"/>
    <w:basedOn w:val="Level10"/>
    <w:next w:val="Level20"/>
    <w:rsid w:val="0031791F"/>
    <w:pPr>
      <w:ind w:left="749" w:hanging="634"/>
    </w:pPr>
  </w:style>
  <w:style w:type="paragraph" w:customStyle="1" w:styleId="Level2-Optionalwith2statringnumbers">
    <w:name w:val="Level2 - Optional with 2 statring numbers"/>
    <w:basedOn w:val="Level2-2startingnumbers"/>
    <w:next w:val="Level30"/>
    <w:qFormat/>
    <w:rsid w:val="0031791F"/>
    <w:pPr>
      <w:ind w:hanging="720"/>
    </w:pPr>
  </w:style>
  <w:style w:type="paragraph" w:customStyle="1" w:styleId="Level3-Optionalwith1startingletter">
    <w:name w:val="Level3 - Optional with 1 starting letter"/>
    <w:basedOn w:val="Level30"/>
    <w:next w:val="Level40"/>
    <w:rsid w:val="0031791F"/>
    <w:pPr>
      <w:ind w:left="1469" w:hanging="634"/>
    </w:pPr>
  </w:style>
  <w:style w:type="paragraph" w:customStyle="1" w:styleId="Level3-Optionalwith2startingletters">
    <w:name w:val="Level3 - Optional with 2 starting letters"/>
    <w:basedOn w:val="Level3-Optionalwith1startingletter"/>
    <w:next w:val="Level40"/>
    <w:rsid w:val="0031791F"/>
    <w:pPr>
      <w:ind w:hanging="749"/>
    </w:pPr>
  </w:style>
  <w:style w:type="paragraph" w:customStyle="1" w:styleId="Level2-Optionalwith1startingnumber">
    <w:name w:val="Level2 - Optional with 1 starting number"/>
    <w:basedOn w:val="Level20"/>
    <w:next w:val="Level30"/>
    <w:qFormat/>
    <w:rsid w:val="0031791F"/>
    <w:pPr>
      <w:tabs>
        <w:tab w:val="left" w:pos="900"/>
      </w:tabs>
      <w:ind w:left="1109" w:hanging="634"/>
    </w:pPr>
  </w:style>
  <w:style w:type="paragraph" w:customStyle="1" w:styleId="Level3-2startingletters">
    <w:name w:val="Level3 - 2 starting letters"/>
    <w:basedOn w:val="Level30"/>
    <w:next w:val="Level40"/>
    <w:qFormat/>
    <w:rsid w:val="0031791F"/>
    <w:pPr>
      <w:ind w:hanging="475"/>
    </w:pPr>
  </w:style>
  <w:style w:type="paragraph" w:customStyle="1" w:styleId="ArticleB-Optional">
    <w:name w:val="ArticleB - Optional"/>
    <w:basedOn w:val="ArticleB"/>
    <w:next w:val="Level10"/>
    <w:rsid w:val="0031791F"/>
    <w:pPr>
      <w:ind w:hanging="270"/>
    </w:pPr>
    <w:rPr>
      <w:rFonts w:cs="Courier New"/>
    </w:rPr>
  </w:style>
  <w:style w:type="paragraph" w:customStyle="1" w:styleId="PR1">
    <w:name w:val="PR1"/>
    <w:basedOn w:val="Normal"/>
    <w:link w:val="PR1Char"/>
    <w:rsid w:val="00CB3C3A"/>
    <w:pPr>
      <w:keepNext w:val="0"/>
      <w:keepLines w:val="0"/>
      <w:suppressAutoHyphens/>
      <w:spacing w:line="360" w:lineRule="auto"/>
      <w:outlineLvl w:val="2"/>
    </w:pPr>
  </w:style>
  <w:style w:type="character" w:customStyle="1" w:styleId="PR1Char">
    <w:name w:val="PR1 Char"/>
    <w:link w:val="PR1"/>
    <w:rsid w:val="00CB3C3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C28F-82D6-4334-8868-501845A8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TotalTime>
  <Pages>14</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Section 01 81 13 - Sustainable Construction Requirements</vt:lpstr>
    </vt:vector>
  </TitlesOfParts>
  <Company>Department of Veterans Affairs</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13 - Sustainable Construction Requirements</dc:title>
  <dc:subject>Master Construction Specifications</dc:subject>
  <dc:creator>Department of Veterans Affairs, Office of Construction and Facilities Management, Facilities Standards Service</dc:creator>
  <cp:keywords>sustainability, construction</cp:keywords>
  <cp:lastModifiedBy>Kelly Lloyd</cp:lastModifiedBy>
  <cp:revision>2</cp:revision>
  <cp:lastPrinted>2015-07-14T13:52:00Z</cp:lastPrinted>
  <dcterms:created xsi:type="dcterms:W3CDTF">2021-03-05T16:20:00Z</dcterms:created>
  <dcterms:modified xsi:type="dcterms:W3CDTF">2021-03-05T16:20:00Z</dcterms:modified>
</cp:coreProperties>
</file>