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E62CC6">
        <w:tc>
          <w:tcPr>
            <w:tcW w:w="10440" w:type="dxa"/>
            <w:vAlign w:val="center"/>
          </w:tcPr>
          <w:p w:rsidR="002D24EF" w:rsidRPr="00C94C93" w:rsidRDefault="002D24EF" w:rsidP="00E62CC6">
            <w:pPr>
              <w:spacing w:before="40" w:after="40"/>
              <w:rPr>
                <w:rFonts w:cs="Arial"/>
                <w:szCs w:val="20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E62CC6">
              <w:rPr>
                <w:rFonts w:cs="Arial"/>
                <w:szCs w:val="20"/>
              </w:rPr>
              <w:t>Magnetic Lock</w:t>
            </w:r>
          </w:p>
        </w:tc>
      </w:tr>
      <w:tr w:rsidR="002D24EF" w:rsidRPr="00971820" w:rsidTr="00E62CC6">
        <w:trPr>
          <w:trHeight w:val="720"/>
        </w:trPr>
        <w:tc>
          <w:tcPr>
            <w:tcW w:w="10440" w:type="dxa"/>
            <w:vAlign w:val="center"/>
          </w:tcPr>
          <w:p w:rsidR="002D24EF" w:rsidRPr="00921C56" w:rsidRDefault="002D24EF" w:rsidP="00E62CC6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 xml:space="preserve">Objective: </w:t>
            </w:r>
            <w:r w:rsidR="00E62CC6">
              <w:rPr>
                <w:bCs/>
                <w:szCs w:val="20"/>
              </w:rPr>
              <w:t>V</w:t>
            </w:r>
            <w:r w:rsidR="007D0CA3" w:rsidRPr="0063018B">
              <w:rPr>
                <w:bCs/>
                <w:szCs w:val="20"/>
              </w:rPr>
              <w:t xml:space="preserve">erify </w:t>
            </w:r>
            <w:r w:rsidR="007D0CA3">
              <w:rPr>
                <w:bCs/>
                <w:szCs w:val="20"/>
              </w:rPr>
              <w:t>system</w:t>
            </w:r>
            <w:r w:rsidR="007D0CA3" w:rsidRPr="0063018B">
              <w:rPr>
                <w:bCs/>
                <w:szCs w:val="20"/>
              </w:rPr>
              <w:t xml:space="preserve"> is installed using acceptable standards and practices</w:t>
            </w:r>
            <w:r w:rsidR="007D0CA3">
              <w:rPr>
                <w:bCs/>
                <w:szCs w:val="20"/>
              </w:rPr>
              <w:t>, communicates properly, a</w:t>
            </w:r>
            <w:bookmarkStart w:id="0" w:name="_GoBack"/>
            <w:bookmarkEnd w:id="0"/>
            <w:r w:rsidR="007D0CA3">
              <w:rPr>
                <w:bCs/>
                <w:szCs w:val="20"/>
              </w:rPr>
              <w:t xml:space="preserve">nd </w:t>
            </w:r>
            <w:r w:rsidR="007D0CA3" w:rsidRPr="0063018B">
              <w:rPr>
                <w:bCs/>
                <w:szCs w:val="20"/>
              </w:rPr>
              <w:t>provides proper protection of assets and meets or exceeds the contract performance specification.</w:t>
            </w:r>
            <w:r w:rsidR="007D0CA3">
              <w:rPr>
                <w:bCs/>
                <w:szCs w:val="20"/>
              </w:rPr>
              <w:t xml:space="preserve"> </w:t>
            </w:r>
          </w:p>
        </w:tc>
      </w:tr>
      <w:tr w:rsidR="004473FB" w:rsidRPr="00971820" w:rsidTr="00E62CC6">
        <w:trPr>
          <w:trHeight w:val="720"/>
        </w:trPr>
        <w:tc>
          <w:tcPr>
            <w:tcW w:w="10440" w:type="dxa"/>
            <w:vAlign w:val="center"/>
          </w:tcPr>
          <w:p w:rsidR="004473FB" w:rsidRPr="00387C87" w:rsidRDefault="004473FB" w:rsidP="00E62CC6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454D01">
              <w:rPr>
                <w:rFonts w:cs="Arial"/>
                <w:b/>
                <w:szCs w:val="20"/>
              </w:rPr>
              <w:t xml:space="preserve"> </w:t>
            </w:r>
            <w:r w:rsidR="00387C87" w:rsidRPr="00387C87">
              <w:rPr>
                <w:rFonts w:cs="Arial"/>
                <w:szCs w:val="20"/>
              </w:rPr>
              <w:t>Doors and</w:t>
            </w:r>
            <w:r w:rsidR="00BC4235" w:rsidRPr="00387C87">
              <w:rPr>
                <w:rFonts w:cs="Arial"/>
                <w:szCs w:val="20"/>
              </w:rPr>
              <w:t xml:space="preserve"> gates</w:t>
            </w:r>
            <w:r w:rsidR="00387C87">
              <w:rPr>
                <w:rFonts w:cs="Arial"/>
                <w:szCs w:val="20"/>
              </w:rPr>
              <w:t>.</w:t>
            </w:r>
            <w:r w:rsidR="003374A5">
              <w:rPr>
                <w:rFonts w:cs="Arial"/>
                <w:szCs w:val="20"/>
              </w:rPr>
              <w:t xml:space="preserve"> Magnetic Locks.</w:t>
            </w:r>
            <w:r w:rsidR="00387C87">
              <w:rPr>
                <w:rFonts w:cs="Arial"/>
                <w:szCs w:val="20"/>
              </w:rPr>
              <w:t xml:space="preserve"> E</w:t>
            </w:r>
            <w:r w:rsidR="009936B3">
              <w:rPr>
                <w:rFonts w:cs="Arial"/>
                <w:szCs w:val="20"/>
              </w:rPr>
              <w:t>lectronic E</w:t>
            </w:r>
            <w:r w:rsidR="00387C87">
              <w:rPr>
                <w:rFonts w:cs="Arial"/>
                <w:szCs w:val="20"/>
              </w:rPr>
              <w:t xml:space="preserve">ntry </w:t>
            </w:r>
            <w:r w:rsidR="009936B3">
              <w:rPr>
                <w:rFonts w:cs="Arial"/>
                <w:szCs w:val="20"/>
              </w:rPr>
              <w:t>C</w:t>
            </w:r>
            <w:r w:rsidR="00387C87">
              <w:rPr>
                <w:rFonts w:cs="Arial"/>
                <w:szCs w:val="20"/>
              </w:rPr>
              <w:t xml:space="preserve">ontrol </w:t>
            </w:r>
            <w:r w:rsidR="009936B3">
              <w:rPr>
                <w:rFonts w:cs="Arial"/>
                <w:szCs w:val="20"/>
              </w:rPr>
              <w:t>S</w:t>
            </w:r>
            <w:r w:rsidR="00387C87">
              <w:rPr>
                <w:rFonts w:cs="Arial"/>
                <w:szCs w:val="20"/>
              </w:rPr>
              <w:t>ystems</w:t>
            </w:r>
            <w:r w:rsidR="009936B3">
              <w:rPr>
                <w:rFonts w:cs="Arial"/>
                <w:szCs w:val="20"/>
              </w:rPr>
              <w:t xml:space="preserve"> (EECS)</w:t>
            </w:r>
            <w:r w:rsidR="00387C87">
              <w:rPr>
                <w:rFonts w:cs="Arial"/>
                <w:szCs w:val="20"/>
              </w:rPr>
              <w:t>.</w:t>
            </w:r>
            <w:r w:rsidR="002F7017">
              <w:rPr>
                <w:rFonts w:cs="Arial"/>
                <w:szCs w:val="20"/>
              </w:rPr>
              <w:t xml:space="preserve"> NFPA and life safety codes.</w:t>
            </w:r>
          </w:p>
        </w:tc>
      </w:tr>
      <w:tr w:rsidR="002D24EF" w:rsidRPr="00971820" w:rsidTr="00E62CC6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E62CC6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C466E6" w:rsidRDefault="00C466E6" w:rsidP="00E62CC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These procedures</w:t>
            </w:r>
            <w:r w:rsidR="009936B3">
              <w:rPr>
                <w:rFonts w:cs="Arial"/>
                <w:szCs w:val="20"/>
              </w:rPr>
              <w:t xml:space="preserve"> are</w:t>
            </w:r>
            <w:r>
              <w:rPr>
                <w:rFonts w:cs="Arial"/>
                <w:szCs w:val="20"/>
              </w:rPr>
              <w:t xml:space="preserve"> based on </w:t>
            </w:r>
            <w:r w:rsidR="0025643A">
              <w:rPr>
                <w:rFonts w:cs="Arial"/>
                <w:szCs w:val="20"/>
              </w:rPr>
              <w:t>interior door with card reader for entrance.</w:t>
            </w:r>
            <w:r w:rsidR="00A526AB">
              <w:rPr>
                <w:rFonts w:cs="Arial"/>
                <w:szCs w:val="20"/>
              </w:rPr>
              <w:t xml:space="preserve"> This magnetic lock is installed in a fail secure configuration.</w:t>
            </w:r>
            <w:r w:rsidR="0025643A">
              <w:rPr>
                <w:rFonts w:cs="Arial"/>
                <w:szCs w:val="20"/>
              </w:rPr>
              <w:t xml:space="preserve"> On the secure side, the door has a magnetic lock</w:t>
            </w:r>
            <w:r w:rsidR="009936B3">
              <w:rPr>
                <w:rFonts w:cs="Arial"/>
                <w:szCs w:val="20"/>
              </w:rPr>
              <w:t xml:space="preserve"> with door position switch,</w:t>
            </w:r>
            <w:r w:rsidR="0025643A">
              <w:rPr>
                <w:rFonts w:cs="Arial"/>
                <w:szCs w:val="20"/>
              </w:rPr>
              <w:t xml:space="preserve"> PIR </w:t>
            </w:r>
            <w:r w:rsidR="009936B3">
              <w:rPr>
                <w:rFonts w:cs="Arial"/>
                <w:szCs w:val="20"/>
              </w:rPr>
              <w:t xml:space="preserve">REX </w:t>
            </w:r>
            <w:r w:rsidR="0025643A">
              <w:rPr>
                <w:rFonts w:cs="Arial"/>
                <w:szCs w:val="20"/>
              </w:rPr>
              <w:t>(Passive Infrared</w:t>
            </w:r>
            <w:r w:rsidR="009936B3">
              <w:rPr>
                <w:rFonts w:cs="Arial"/>
                <w:szCs w:val="20"/>
              </w:rPr>
              <w:t xml:space="preserve"> Request to Exit</w:t>
            </w:r>
            <w:r w:rsidR="0025643A">
              <w:rPr>
                <w:rFonts w:cs="Arial"/>
                <w:szCs w:val="20"/>
              </w:rPr>
              <w:t>)</w:t>
            </w:r>
            <w:r w:rsidR="009936B3">
              <w:rPr>
                <w:rFonts w:cs="Arial"/>
                <w:szCs w:val="20"/>
              </w:rPr>
              <w:t xml:space="preserve"> </w:t>
            </w:r>
            <w:r w:rsidR="0025643A">
              <w:rPr>
                <w:rFonts w:cs="Arial"/>
                <w:szCs w:val="20"/>
              </w:rPr>
              <w:t xml:space="preserve">sensor above the door, and a </w:t>
            </w:r>
            <w:r w:rsidR="0025643A" w:rsidRPr="005E391A">
              <w:rPr>
                <w:rFonts w:cs="Arial"/>
                <w:szCs w:val="20"/>
              </w:rPr>
              <w:t xml:space="preserve">Push </w:t>
            </w:r>
            <w:proofErr w:type="gramStart"/>
            <w:r w:rsidR="0025643A" w:rsidRPr="005E391A">
              <w:rPr>
                <w:rFonts w:cs="Arial"/>
                <w:szCs w:val="20"/>
              </w:rPr>
              <w:t>To</w:t>
            </w:r>
            <w:proofErr w:type="gramEnd"/>
            <w:r w:rsidR="0025643A" w:rsidRPr="005E391A">
              <w:rPr>
                <w:rFonts w:cs="Arial"/>
                <w:szCs w:val="20"/>
              </w:rPr>
              <w:t xml:space="preserve"> Exit button</w:t>
            </w:r>
            <w:r w:rsidR="0025643A">
              <w:rPr>
                <w:rFonts w:cs="Arial"/>
                <w:szCs w:val="20"/>
              </w:rPr>
              <w:t xml:space="preserve"> on the wall</w:t>
            </w:r>
            <w:r w:rsidR="009936B3">
              <w:rPr>
                <w:rFonts w:cs="Arial"/>
                <w:szCs w:val="20"/>
              </w:rPr>
              <w:t xml:space="preserve"> (this is as a backup exit system)</w:t>
            </w:r>
            <w:r w:rsidR="002F7017">
              <w:rPr>
                <w:rFonts w:cs="Arial"/>
                <w:szCs w:val="20"/>
              </w:rPr>
              <w:t>.</w:t>
            </w:r>
          </w:p>
          <w:p w:rsidR="00A526AB" w:rsidRDefault="00A526AB" w:rsidP="00E62CC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All standard access control tests are needed in addition to this test. The intent of this test is to ensure egress due to the dangers of magnetic locks.</w:t>
            </w:r>
          </w:p>
          <w:p w:rsidR="009A5646" w:rsidRDefault="009A5646" w:rsidP="00E62CC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Ensure that the magnetic lock is installed correctly: it is flush with the closer, is on the handle side of the door, and the closer does not slam the door.</w:t>
            </w:r>
          </w:p>
          <w:p w:rsidR="001B0F09" w:rsidRDefault="001B0F09" w:rsidP="00E62CC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Assumes </w:t>
            </w:r>
            <w:r w:rsidR="009936B3">
              <w:rPr>
                <w:rFonts w:cs="Arial"/>
                <w:szCs w:val="20"/>
              </w:rPr>
              <w:t xml:space="preserve">only one </w:t>
            </w:r>
            <w:r>
              <w:rPr>
                <w:rFonts w:cs="Arial"/>
                <w:szCs w:val="20"/>
              </w:rPr>
              <w:t>credential</w:t>
            </w:r>
            <w:r w:rsidR="009936B3">
              <w:rPr>
                <w:rFonts w:cs="Arial"/>
                <w:szCs w:val="20"/>
              </w:rPr>
              <w:t xml:space="preserve"> is</w:t>
            </w:r>
            <w:r>
              <w:rPr>
                <w:rFonts w:cs="Arial"/>
                <w:szCs w:val="20"/>
              </w:rPr>
              <w:t xml:space="preserve"> required for entry (i.e. card </w:t>
            </w:r>
            <w:r w:rsidR="00BF35A5">
              <w:rPr>
                <w:rFonts w:cs="Arial"/>
                <w:szCs w:val="20"/>
              </w:rPr>
              <w:t>only</w:t>
            </w:r>
            <w:r>
              <w:rPr>
                <w:rFonts w:cs="Arial"/>
                <w:szCs w:val="20"/>
              </w:rPr>
              <w:t>).</w:t>
            </w:r>
          </w:p>
          <w:p w:rsidR="009A5646" w:rsidRPr="009A5646" w:rsidRDefault="009A5646" w:rsidP="00E62CC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t xml:space="preserve">The </w:t>
            </w:r>
            <w:r w:rsidRPr="009A5646">
              <w:t>Power Failure – Fail Secure Test</w:t>
            </w:r>
            <w:r>
              <w:t xml:space="preserve"> is performed if the door is configured in “Fail Secure” mode (i.e. in a power fail situation, the door defaults to the locked condition).</w:t>
            </w:r>
          </w:p>
          <w:p w:rsidR="00031D8C" w:rsidRDefault="00BC4235" w:rsidP="00E62CC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</w:p>
          <w:p w:rsidR="008E330C" w:rsidRPr="00BF35A5" w:rsidRDefault="008E330C" w:rsidP="00E62CC6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Steps 9.0 and 10.0, coordinate testing so that building occupants and emergency response forces along with all appropriate parties understand that testing is occurring.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1B0F09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5B4574" w:rsidRPr="00213E85" w:rsidRDefault="005B4574" w:rsidP="001B0F09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F76781" w:rsidTr="001B0F09">
        <w:tc>
          <w:tcPr>
            <w:tcW w:w="761" w:type="dxa"/>
            <w:tcBorders>
              <w:top w:val="nil"/>
              <w:bottom w:val="nil"/>
            </w:tcBorders>
          </w:tcPr>
          <w:p w:rsidR="00F76781" w:rsidRPr="00D04159" w:rsidRDefault="00F76781" w:rsidP="00F76781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F76781" w:rsidRPr="00D04159" w:rsidRDefault="009936B3" w:rsidP="00F7678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Lock</w:t>
            </w:r>
            <w:r w:rsidR="00F76781">
              <w:rPr>
                <w:b/>
                <w:u w:val="single"/>
              </w:rPr>
              <w:t xml:space="preserve"> </w:t>
            </w:r>
            <w:r w:rsidR="00F76781"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F76781" w:rsidRDefault="00F76781" w:rsidP="00F76781"/>
        </w:tc>
      </w:tr>
      <w:tr w:rsidR="00F76781" w:rsidTr="001B0F09">
        <w:tc>
          <w:tcPr>
            <w:tcW w:w="761" w:type="dxa"/>
            <w:tcBorders>
              <w:top w:val="nil"/>
              <w:bottom w:val="nil"/>
            </w:tcBorders>
          </w:tcPr>
          <w:p w:rsidR="00F76781" w:rsidRDefault="00F76781" w:rsidP="00F76781"/>
        </w:tc>
        <w:tc>
          <w:tcPr>
            <w:tcW w:w="4939" w:type="dxa"/>
            <w:tcBorders>
              <w:top w:val="nil"/>
              <w:bottom w:val="nil"/>
            </w:tcBorders>
          </w:tcPr>
          <w:p w:rsidR="00F76781" w:rsidRDefault="00F76781" w:rsidP="00F76781"/>
        </w:tc>
        <w:tc>
          <w:tcPr>
            <w:tcW w:w="4740" w:type="dxa"/>
            <w:tcBorders>
              <w:top w:val="nil"/>
              <w:bottom w:val="nil"/>
            </w:tcBorders>
          </w:tcPr>
          <w:p w:rsidR="00F76781" w:rsidRDefault="00F76781" w:rsidP="00F76781"/>
        </w:tc>
      </w:tr>
      <w:tr w:rsidR="009936B3" w:rsidRPr="002E2435" w:rsidTr="009936B3">
        <w:tc>
          <w:tcPr>
            <w:tcW w:w="761" w:type="dxa"/>
            <w:tcBorders>
              <w:top w:val="nil"/>
              <w:bottom w:val="nil"/>
            </w:tcBorders>
          </w:tcPr>
          <w:p w:rsidR="009936B3" w:rsidRDefault="009936B3" w:rsidP="0077001E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936B3" w:rsidRDefault="009936B3" w:rsidP="0077001E">
            <w:r>
              <w:t>Ensure that the door is closed and locked. Contract the operator to verify that the door is secure.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936B3" w:rsidRPr="002E2435" w:rsidRDefault="009936B3" w:rsidP="0077001E">
            <w:r w:rsidRPr="002E2435">
              <w:t>Door is locked and secure.</w:t>
            </w:r>
          </w:p>
        </w:tc>
      </w:tr>
      <w:tr w:rsidR="009936B3" w:rsidTr="009936B3">
        <w:tc>
          <w:tcPr>
            <w:tcW w:w="761" w:type="dxa"/>
            <w:tcBorders>
              <w:top w:val="nil"/>
              <w:bottom w:val="nil"/>
            </w:tcBorders>
          </w:tcPr>
          <w:p w:rsidR="009936B3" w:rsidRDefault="009936B3" w:rsidP="0077001E"/>
        </w:tc>
        <w:tc>
          <w:tcPr>
            <w:tcW w:w="4939" w:type="dxa"/>
            <w:tcBorders>
              <w:top w:val="nil"/>
              <w:bottom w:val="nil"/>
            </w:tcBorders>
          </w:tcPr>
          <w:p w:rsidR="009936B3" w:rsidRDefault="009936B3" w:rsidP="0077001E"/>
        </w:tc>
        <w:tc>
          <w:tcPr>
            <w:tcW w:w="4740" w:type="dxa"/>
            <w:tcBorders>
              <w:top w:val="nil"/>
              <w:bottom w:val="nil"/>
            </w:tcBorders>
          </w:tcPr>
          <w:p w:rsidR="009936B3" w:rsidRDefault="009936B3" w:rsidP="0077001E"/>
        </w:tc>
      </w:tr>
      <w:tr w:rsidR="009936B3" w:rsidRPr="002722B1" w:rsidTr="009936B3">
        <w:tc>
          <w:tcPr>
            <w:tcW w:w="761" w:type="dxa"/>
            <w:tcBorders>
              <w:top w:val="nil"/>
              <w:bottom w:val="nil"/>
            </w:tcBorders>
          </w:tcPr>
          <w:p w:rsidR="009936B3" w:rsidRDefault="009936B3" w:rsidP="0077001E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936B3" w:rsidRDefault="009936B3" w:rsidP="0042512E">
            <w:r>
              <w:t>Activate the door hardware</w:t>
            </w:r>
            <w:r w:rsidR="0042512E">
              <w:t xml:space="preserve"> from the public side</w:t>
            </w:r>
            <w:r>
              <w:t xml:space="preserve"> and attempt open the door.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936B3" w:rsidRPr="002722B1" w:rsidRDefault="009936B3" w:rsidP="0077001E">
            <w:pPr>
              <w:rPr>
                <w:highlight w:val="yellow"/>
              </w:rPr>
            </w:pPr>
            <w:r>
              <w:t>Door does not open. No alarm received at the workstation.</w:t>
            </w:r>
          </w:p>
        </w:tc>
      </w:tr>
      <w:tr w:rsidR="009936B3" w:rsidTr="009936B3">
        <w:tc>
          <w:tcPr>
            <w:tcW w:w="761" w:type="dxa"/>
            <w:tcBorders>
              <w:top w:val="nil"/>
              <w:bottom w:val="nil"/>
            </w:tcBorders>
          </w:tcPr>
          <w:p w:rsidR="009936B3" w:rsidRDefault="009936B3" w:rsidP="0077001E"/>
        </w:tc>
        <w:tc>
          <w:tcPr>
            <w:tcW w:w="4939" w:type="dxa"/>
            <w:tcBorders>
              <w:top w:val="nil"/>
              <w:bottom w:val="nil"/>
            </w:tcBorders>
          </w:tcPr>
          <w:p w:rsidR="009936B3" w:rsidRDefault="009936B3" w:rsidP="0077001E"/>
        </w:tc>
        <w:tc>
          <w:tcPr>
            <w:tcW w:w="4740" w:type="dxa"/>
            <w:tcBorders>
              <w:top w:val="nil"/>
              <w:bottom w:val="nil"/>
            </w:tcBorders>
          </w:tcPr>
          <w:p w:rsidR="009936B3" w:rsidRDefault="009936B3" w:rsidP="0077001E"/>
        </w:tc>
      </w:tr>
      <w:tr w:rsidR="00FB378C" w:rsidTr="009936B3">
        <w:tc>
          <w:tcPr>
            <w:tcW w:w="761" w:type="dxa"/>
            <w:tcBorders>
              <w:top w:val="nil"/>
              <w:bottom w:val="nil"/>
            </w:tcBorders>
          </w:tcPr>
          <w:p w:rsidR="00FB378C" w:rsidRPr="00D04159" w:rsidRDefault="00FB378C" w:rsidP="00FB378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FB378C" w:rsidRPr="00D04159" w:rsidRDefault="00945F9D" w:rsidP="00FB378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PIR REX Field of View</w:t>
            </w:r>
            <w:r w:rsidR="00FB378C">
              <w:rPr>
                <w:b/>
                <w:u w:val="single"/>
              </w:rPr>
              <w:t xml:space="preserve"> </w:t>
            </w:r>
            <w:r w:rsidR="00FB378C"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FB378C" w:rsidRDefault="00FB378C" w:rsidP="00FB378C"/>
        </w:tc>
      </w:tr>
      <w:tr w:rsidR="00FB378C" w:rsidTr="009936B3">
        <w:tc>
          <w:tcPr>
            <w:tcW w:w="761" w:type="dxa"/>
            <w:tcBorders>
              <w:top w:val="nil"/>
              <w:bottom w:val="nil"/>
            </w:tcBorders>
          </w:tcPr>
          <w:p w:rsidR="00FB378C" w:rsidRDefault="00FB378C" w:rsidP="00FB378C"/>
        </w:tc>
        <w:tc>
          <w:tcPr>
            <w:tcW w:w="4939" w:type="dxa"/>
            <w:tcBorders>
              <w:top w:val="nil"/>
              <w:bottom w:val="nil"/>
            </w:tcBorders>
          </w:tcPr>
          <w:p w:rsidR="00FB378C" w:rsidRDefault="00FB378C" w:rsidP="00FB378C"/>
        </w:tc>
        <w:tc>
          <w:tcPr>
            <w:tcW w:w="4740" w:type="dxa"/>
            <w:tcBorders>
              <w:top w:val="nil"/>
              <w:bottom w:val="nil"/>
            </w:tcBorders>
          </w:tcPr>
          <w:p w:rsidR="00FB378C" w:rsidRDefault="00FB378C" w:rsidP="00FB378C"/>
        </w:tc>
      </w:tr>
      <w:tr w:rsidR="00945F9D" w:rsidTr="009936B3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FB378C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95EE5">
            <w:r>
              <w:t xml:space="preserve">Stand slightly outside of the PIR’s expected field of view 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PIR does not detect test subject. Lock does not release.</w:t>
            </w:r>
          </w:p>
        </w:tc>
      </w:tr>
      <w:tr w:rsidR="00945F9D" w:rsidTr="009936B3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FB378C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FB378C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9936B3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Staying slightly outside of the PIR’s expected field of view, walk the boundary of the PIR.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PIR does not detect test subject. Lock does not release.</w:t>
            </w:r>
          </w:p>
        </w:tc>
      </w:tr>
      <w:tr w:rsidR="00945F9D" w:rsidTr="009936B3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Valid Credential </w:t>
            </w:r>
            <w:r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3.1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Present a valid badge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Pr="002722B1" w:rsidRDefault="00945F9D" w:rsidP="00945F9D">
            <w:pPr>
              <w:rPr>
                <w:highlight w:val="yellow"/>
              </w:rPr>
            </w:pPr>
            <w:r>
              <w:t xml:space="preserve">Transaction logged. Lock </w:t>
            </w:r>
            <w:r w:rsidRPr="002722B1">
              <w:t>release</w:t>
            </w:r>
            <w:r>
              <w:t>s</w:t>
            </w:r>
            <w:r w:rsidRPr="002722B1">
              <w:t>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3.2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Open door and enter.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Door indicates as open. No alarm is received at workstation.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3.3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Close the door.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Door indicates as closed. No alarm is received at workstation. Lock reactivates when door is closed. The active alarm queue is empty.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 w:rsidRPr="00D04159">
              <w:rPr>
                <w:b/>
                <w:u w:val="single"/>
              </w:rPr>
              <w:t>In</w:t>
            </w:r>
            <w:r>
              <w:rPr>
                <w:b/>
                <w:u w:val="single"/>
              </w:rPr>
              <w:t xml:space="preserve">valid Credential </w:t>
            </w:r>
            <w:r w:rsidRPr="00D04159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4.1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Present Invalid Badge to the reader.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 xml:space="preserve">An invalid credential alarm is received at the </w:t>
            </w:r>
            <w:r>
              <w:lastRenderedPageBreak/>
              <w:t>workstation. Transaction logged.</w:t>
            </w:r>
            <w:r w:rsidRPr="002722B1">
              <w:t xml:space="preserve"> Door lock does not release.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4.2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The active alarm queue is empty.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5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Exit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5.1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Walk up to the door.</w:t>
            </w:r>
          </w:p>
          <w:p w:rsidR="00945F9D" w:rsidRPr="0025643A" w:rsidRDefault="00945F9D" w:rsidP="00945F9D">
            <w:pPr>
              <w:tabs>
                <w:tab w:val="left" w:pos="1403"/>
              </w:tabs>
            </w:pP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 xml:space="preserve">PIR releases the magnetic lock. 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5.2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pPr>
              <w:tabs>
                <w:tab w:val="left" w:pos="1735"/>
              </w:tabs>
            </w:pPr>
            <w:r>
              <w:t>Walk through the door.</w:t>
            </w: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Door indicates as open at the workstation. Alarm does not activate.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5.3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pPr>
              <w:tabs>
                <w:tab w:val="left" w:pos="1735"/>
              </w:tabs>
            </w:pPr>
            <w:r>
              <w:t>Close the door.</w:t>
            </w: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Door indicates as closed. No alarm is received at workstation. Lock reactivates when door is closed. The active alarm queue is empty.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6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Pr="00D04159" w:rsidRDefault="00945F9D" w:rsidP="00945F9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Push-To-Exit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6.1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Walk up to the door and stand to the side (with hand on the Push To Exit button) until the PIR no longer detects the person trying to exit.</w:t>
            </w:r>
          </w:p>
          <w:p w:rsidR="00945F9D" w:rsidRPr="0025643A" w:rsidRDefault="00945F9D" w:rsidP="00945F9D">
            <w:pPr>
              <w:tabs>
                <w:tab w:val="left" w:pos="1403"/>
              </w:tabs>
            </w:pP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PIR releases the magnetic lock and relocks it after appropriate time. No alarm received.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6.2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pPr>
              <w:tabs>
                <w:tab w:val="left" w:pos="1735"/>
              </w:tabs>
            </w:pPr>
            <w:r>
              <w:t>Push the Push To Exit button.</w:t>
            </w: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Magnetic Lock releases. No alarm received.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6.3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pPr>
              <w:tabs>
                <w:tab w:val="left" w:pos="1735"/>
              </w:tabs>
            </w:pPr>
            <w:r>
              <w:t>Have person outside the room open the door.</w:t>
            </w:r>
            <w:r>
              <w:tab/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Door opens and indicates as open at the workstation. Alarm is received at workstation.</w:t>
            </w:r>
          </w:p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/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/>
        </w:tc>
      </w:tr>
      <w:tr w:rsidR="00945F9D" w:rsidTr="001B0F09">
        <w:tc>
          <w:tcPr>
            <w:tcW w:w="761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6.4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45F9D" w:rsidRDefault="00945F9D" w:rsidP="00945F9D">
            <w:pPr>
              <w:tabs>
                <w:tab w:val="left" w:pos="1735"/>
              </w:tabs>
            </w:pPr>
            <w:r>
              <w:t>Close the door and clear the alarm queue.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45F9D" w:rsidRDefault="00945F9D" w:rsidP="00945F9D">
            <w:r>
              <w:t>Door indicates as closed. Lock reactivates when door is closed. The active alarm queue is empty.</w:t>
            </w:r>
          </w:p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Default="009A5646" w:rsidP="00945F9D"/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Default="009A5646" w:rsidP="00945F9D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945F9D"/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Pr="00D04159" w:rsidRDefault="009A5646" w:rsidP="009A564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7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Pr="00D04159" w:rsidRDefault="009A5646" w:rsidP="009A564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Power Failure – Fail Secure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42512E"/>
        </w:tc>
      </w:tr>
      <w:tr w:rsidR="0042512E" w:rsidTr="001B0F09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9A5646">
            <w:pPr>
              <w:rPr>
                <w:b/>
                <w:u w:val="single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Pr="0042512E" w:rsidRDefault="0042512E" w:rsidP="0042512E">
            <w:r>
              <w:t>(This procedure is for use when lock is configured in the Fail Secure mode. I.e. lock remains active when power fails.)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Default="009A5646" w:rsidP="009A5646"/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Default="009A5646" w:rsidP="009A5646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9A5646"/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Default="009A5646" w:rsidP="009A5646">
            <w:r>
              <w:t>7.1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Default="009A5646" w:rsidP="009A5646">
            <w:pPr>
              <w:tabs>
                <w:tab w:val="left" w:pos="1735"/>
              </w:tabs>
            </w:pPr>
            <w:r>
              <w:t>Disconnect AC power from the door controller.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9A5646"/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Default="009A5646" w:rsidP="009A5646"/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Default="009A5646" w:rsidP="009A5646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9A5646"/>
        </w:tc>
      </w:tr>
      <w:tr w:rsidR="0042512E" w:rsidTr="001B0F09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>
            <w:r>
              <w:t>7.2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r>
              <w:t>Activate the door hardware from the public side and attempt open the door.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Pr="002722B1" w:rsidRDefault="0042512E" w:rsidP="0042512E">
            <w:pPr>
              <w:rPr>
                <w:highlight w:val="yellow"/>
              </w:rPr>
            </w:pPr>
            <w:r>
              <w:t>Door does not open. No alarm received at the workstation.</w:t>
            </w:r>
          </w:p>
        </w:tc>
      </w:tr>
      <w:tr w:rsidR="0042512E" w:rsidTr="001B0F09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9A5646"/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9A5646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9A5646"/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Default="0042512E" w:rsidP="009A5646">
            <w:r>
              <w:t>7.3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Default="009A5646" w:rsidP="009A5646">
            <w:pPr>
              <w:tabs>
                <w:tab w:val="left" w:pos="1735"/>
              </w:tabs>
            </w:pPr>
            <w:r>
              <w:t xml:space="preserve">Attempt to exit </w:t>
            </w:r>
            <w:r w:rsidR="0042512E">
              <w:t xml:space="preserve">through </w:t>
            </w:r>
            <w:r>
              <w:t>the door by means of the PIR REX.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9A5646">
            <w:r>
              <w:t>Free egress is achieved.</w:t>
            </w:r>
          </w:p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Default="009A5646" w:rsidP="009A5646"/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Default="009A5646" w:rsidP="009A5646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9A5646"/>
        </w:tc>
      </w:tr>
      <w:tr w:rsidR="009A5646" w:rsidTr="001B0F09">
        <w:tc>
          <w:tcPr>
            <w:tcW w:w="761" w:type="dxa"/>
            <w:tcBorders>
              <w:top w:val="nil"/>
              <w:bottom w:val="nil"/>
            </w:tcBorders>
          </w:tcPr>
          <w:p w:rsidR="009A5646" w:rsidRDefault="0042512E" w:rsidP="009A5646">
            <w:r>
              <w:t>7.4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9A5646" w:rsidRDefault="009A5646" w:rsidP="009A5646">
            <w:pPr>
              <w:tabs>
                <w:tab w:val="left" w:pos="1735"/>
              </w:tabs>
            </w:pPr>
            <w:r>
              <w:t xml:space="preserve">Attempt to exit </w:t>
            </w:r>
            <w:r w:rsidR="0042512E">
              <w:t xml:space="preserve">through </w:t>
            </w:r>
            <w:r>
              <w:t>the door by means of the Push To Exit button. (Stand still on the secure side of the door until the PIR disengages to do this).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9A5646" w:rsidRDefault="009A5646" w:rsidP="009A5646">
            <w:r>
              <w:t>Free egress is achieved.</w:t>
            </w:r>
          </w:p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F63B30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Pr="00D04159" w:rsidRDefault="0042512E" w:rsidP="00F63B3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8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Pr="00D04159" w:rsidRDefault="0042512E" w:rsidP="0042512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Power Failure – Fail Safe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F63B30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rPr>
                <w:b/>
                <w:u w:val="single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Pr="0042512E" w:rsidRDefault="0042512E" w:rsidP="0042512E">
            <w:r>
              <w:t>(This procedure is for use when lock is configured in the Fail Safe mode. I.e. lock disengages when power fails.)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/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>
            <w:r>
              <w:t>8.1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tabs>
                <w:tab w:val="left" w:pos="1735"/>
              </w:tabs>
            </w:pPr>
            <w:r>
              <w:t>Disconnect AC power from the door controller.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/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>
            <w:r>
              <w:t>8.2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r>
              <w:t xml:space="preserve">Activate the door hardware from the public side and </w:t>
            </w:r>
            <w:r>
              <w:lastRenderedPageBreak/>
              <w:t>attempt open the door.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Pr="002722B1" w:rsidRDefault="0042512E" w:rsidP="0042512E">
            <w:pPr>
              <w:rPr>
                <w:highlight w:val="yellow"/>
              </w:rPr>
            </w:pPr>
            <w:r>
              <w:lastRenderedPageBreak/>
              <w:t xml:space="preserve">Door opens. Door forced alarm received at the </w:t>
            </w:r>
            <w:r>
              <w:lastRenderedPageBreak/>
              <w:t>workstation.</w:t>
            </w:r>
          </w:p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/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>
            <w:r>
              <w:t>8.3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tabs>
                <w:tab w:val="left" w:pos="1735"/>
              </w:tabs>
            </w:pPr>
            <w:r>
              <w:t>Attempt to exit through the door from the secure side.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>
            <w:r>
              <w:t>Free egress is achieved.</w:t>
            </w:r>
          </w:p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/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42512E" w:rsidTr="00F63B30">
        <w:tc>
          <w:tcPr>
            <w:tcW w:w="761" w:type="dxa"/>
            <w:tcBorders>
              <w:top w:val="nil"/>
              <w:bottom w:val="nil"/>
            </w:tcBorders>
          </w:tcPr>
          <w:p w:rsidR="0042512E" w:rsidRDefault="0042512E" w:rsidP="0042512E"/>
        </w:tc>
        <w:tc>
          <w:tcPr>
            <w:tcW w:w="4939" w:type="dxa"/>
            <w:tcBorders>
              <w:top w:val="nil"/>
              <w:bottom w:val="nil"/>
            </w:tcBorders>
          </w:tcPr>
          <w:p w:rsidR="0042512E" w:rsidRDefault="0042512E" w:rsidP="0042512E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2512E" w:rsidRDefault="0042512E" w:rsidP="0042512E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Pr="00D04159" w:rsidRDefault="008E330C" w:rsidP="00F63B3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9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Pr="00D04159" w:rsidRDefault="008E330C" w:rsidP="00F63B3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Fire Alarm – Fail Secure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rPr>
                <w:b/>
                <w:u w:val="single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Pr="0042512E" w:rsidRDefault="008E330C" w:rsidP="00F63B30">
            <w:r>
              <w:t>(This procedure is for use when lock is tied into the fire alarm system and is configured in the Fail Secure mode. I.e. lock remains active when power fails.)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9.1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  <w:r>
              <w:t>Activate the fire alarm system.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RPr="002722B1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9.2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Activate the door hardware from the public side and attempt open the door.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Pr="002722B1" w:rsidRDefault="008E330C" w:rsidP="00F63B30">
            <w:pPr>
              <w:rPr>
                <w:highlight w:val="yellow"/>
              </w:rPr>
            </w:pPr>
            <w:r>
              <w:t>Door does not open. No alarm received at the workstation.</w:t>
            </w:r>
          </w:p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9.3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  <w:r>
              <w:t>Attempt to exit through the door by means of the PIR REX.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Free egress is achieved.</w:t>
            </w:r>
          </w:p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9.4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  <w:r>
              <w:t>Attempt to exit through the door by means of the Push To Exit button. (Stand still on the secure side of the door until the PIR disengages to do this).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Free egress is achieved.</w:t>
            </w:r>
          </w:p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Pr="00D04159" w:rsidRDefault="008E330C" w:rsidP="00F63B3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10</w:t>
            </w:r>
            <w:r w:rsidRPr="00D04159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Pr="00D04159" w:rsidRDefault="008E330C" w:rsidP="00F63B3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Power Failure – Fail Safe</w:t>
            </w:r>
            <w:r w:rsidRPr="00D04159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8E330C">
            <w:pPr>
              <w:rPr>
                <w:b/>
                <w:u w:val="single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Pr="0042512E" w:rsidRDefault="008E330C" w:rsidP="008E330C">
            <w:r>
              <w:t>(This procedure is for use when lock is tied into the fire alarm system and is configured in the Fail Safe mode. I.e. lock disengages when power fails.)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8E330C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8E330C">
            <w:r w:rsidRPr="008E330C">
              <w:t>10</w:t>
            </w:r>
            <w:r>
              <w:t>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8E330C">
            <w:pPr>
              <w:tabs>
                <w:tab w:val="left" w:pos="1735"/>
              </w:tabs>
            </w:pPr>
            <w:r>
              <w:t>Activate the fire alarm system.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8E330C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RPr="002722B1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>
            <w:r w:rsidRPr="008E330C">
              <w:t>10</w:t>
            </w:r>
            <w:r>
              <w:t>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Activate the door hardware from the public side and attempt open the door.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Pr="002722B1" w:rsidRDefault="008E330C" w:rsidP="00F63B30">
            <w:pPr>
              <w:rPr>
                <w:highlight w:val="yellow"/>
              </w:rPr>
            </w:pPr>
            <w:r>
              <w:t>Door opens. Door forced alarm received at the workstation.</w:t>
            </w:r>
          </w:p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/>
        </w:tc>
      </w:tr>
      <w:tr w:rsidR="008E330C" w:rsidTr="00F63B30">
        <w:tc>
          <w:tcPr>
            <w:tcW w:w="761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10.3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8E330C" w:rsidRDefault="008E330C" w:rsidP="00F63B30">
            <w:pPr>
              <w:tabs>
                <w:tab w:val="left" w:pos="1735"/>
              </w:tabs>
            </w:pPr>
            <w:r>
              <w:t>Attempt to exit through the door from the secure side.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8E330C" w:rsidRDefault="008E330C" w:rsidP="00F63B30">
            <w:r>
              <w:t>Free egress is achieved.</w:t>
            </w:r>
          </w:p>
        </w:tc>
      </w:tr>
      <w:tr w:rsidR="0042512E" w:rsidTr="001B0F09">
        <w:tc>
          <w:tcPr>
            <w:tcW w:w="761" w:type="dxa"/>
            <w:tcBorders>
              <w:top w:val="nil"/>
            </w:tcBorders>
          </w:tcPr>
          <w:p w:rsidR="0042512E" w:rsidRDefault="0042512E" w:rsidP="0042512E"/>
        </w:tc>
        <w:tc>
          <w:tcPr>
            <w:tcW w:w="4939" w:type="dxa"/>
            <w:tcBorders>
              <w:top w:val="nil"/>
            </w:tcBorders>
          </w:tcPr>
          <w:p w:rsidR="0042512E" w:rsidRDefault="0042512E" w:rsidP="0042512E"/>
        </w:tc>
        <w:tc>
          <w:tcPr>
            <w:tcW w:w="4740" w:type="dxa"/>
            <w:tcBorders>
              <w:top w:val="nil"/>
            </w:tcBorders>
          </w:tcPr>
          <w:p w:rsidR="0042512E" w:rsidRDefault="0042512E" w:rsidP="0042512E"/>
        </w:tc>
      </w:tr>
    </w:tbl>
    <w:p w:rsidR="00A526AB" w:rsidRPr="005B4574" w:rsidRDefault="00A526AB" w:rsidP="009A5646">
      <w:pPr>
        <w:spacing w:before="40"/>
        <w:rPr>
          <w:rFonts w:cs="Arial"/>
          <w:szCs w:val="20"/>
        </w:rPr>
      </w:pPr>
    </w:p>
    <w:sectPr w:rsidR="00A526AB" w:rsidRPr="005B4574" w:rsidSect="009F5304">
      <w:footerReference w:type="default" r:id="rId8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A31" w:rsidRDefault="00DE7A31" w:rsidP="00827725">
      <w:r>
        <w:separator/>
      </w:r>
    </w:p>
  </w:endnote>
  <w:endnote w:type="continuationSeparator" w:id="0">
    <w:p w:rsidR="00DE7A31" w:rsidRDefault="00DE7A31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4AA" w:rsidRDefault="000524AA" w:rsidP="000524AA">
    <w:pPr>
      <w:pStyle w:val="Footer"/>
      <w:ind w:left="9360"/>
    </w:pPr>
    <w:r>
      <w:t>Revision 0</w:t>
    </w:r>
    <w:r w:rsidR="00E62CC6">
      <w:t>0</w:t>
    </w:r>
  </w:p>
  <w:p w:rsidR="000524AA" w:rsidRDefault="006758A7" w:rsidP="000524AA">
    <w:pPr>
      <w:pStyle w:val="Footer"/>
      <w:ind w:left="9360"/>
    </w:pPr>
    <w:r>
      <w:t>April</w:t>
    </w:r>
    <w:r w:rsidR="000524AA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A31" w:rsidRDefault="00DE7A31" w:rsidP="00827725">
      <w:r>
        <w:separator/>
      </w:r>
    </w:p>
  </w:footnote>
  <w:footnote w:type="continuationSeparator" w:id="0">
    <w:p w:rsidR="00DE7A31" w:rsidRDefault="00DE7A31" w:rsidP="00827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24AA"/>
    <w:rsid w:val="0005385A"/>
    <w:rsid w:val="000541F1"/>
    <w:rsid w:val="000559F4"/>
    <w:rsid w:val="000569F0"/>
    <w:rsid w:val="00056A52"/>
    <w:rsid w:val="00056DFF"/>
    <w:rsid w:val="0006011E"/>
    <w:rsid w:val="00060EC9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87598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402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6896"/>
    <w:rsid w:val="00147879"/>
    <w:rsid w:val="00147A36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60AD"/>
    <w:rsid w:val="001A75EE"/>
    <w:rsid w:val="001B083D"/>
    <w:rsid w:val="001B0F09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AB7"/>
    <w:rsid w:val="001F1F04"/>
    <w:rsid w:val="001F2C08"/>
    <w:rsid w:val="001F2EB5"/>
    <w:rsid w:val="001F3C5E"/>
    <w:rsid w:val="001F482F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32F7"/>
    <w:rsid w:val="00234569"/>
    <w:rsid w:val="00237D11"/>
    <w:rsid w:val="00240032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43A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22B1"/>
    <w:rsid w:val="00274337"/>
    <w:rsid w:val="00274C8C"/>
    <w:rsid w:val="002752C7"/>
    <w:rsid w:val="0027653D"/>
    <w:rsid w:val="00277335"/>
    <w:rsid w:val="00283CE2"/>
    <w:rsid w:val="002848C7"/>
    <w:rsid w:val="00286E93"/>
    <w:rsid w:val="00287D13"/>
    <w:rsid w:val="00291C3C"/>
    <w:rsid w:val="00295F60"/>
    <w:rsid w:val="00297A01"/>
    <w:rsid w:val="002A0248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017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BFF"/>
    <w:rsid w:val="0033381C"/>
    <w:rsid w:val="0033486E"/>
    <w:rsid w:val="00334FEB"/>
    <w:rsid w:val="00336BEC"/>
    <w:rsid w:val="00336C49"/>
    <w:rsid w:val="003374A5"/>
    <w:rsid w:val="00337FB2"/>
    <w:rsid w:val="00342589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60764"/>
    <w:rsid w:val="00360835"/>
    <w:rsid w:val="00360F35"/>
    <w:rsid w:val="00361536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87C87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B5754"/>
    <w:rsid w:val="003B6556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2029D"/>
    <w:rsid w:val="00421802"/>
    <w:rsid w:val="00422366"/>
    <w:rsid w:val="00424161"/>
    <w:rsid w:val="0042512E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E0B19"/>
    <w:rsid w:val="005E0F3A"/>
    <w:rsid w:val="005E1DE6"/>
    <w:rsid w:val="005E2720"/>
    <w:rsid w:val="005E2EA5"/>
    <w:rsid w:val="005E391A"/>
    <w:rsid w:val="005E4EBE"/>
    <w:rsid w:val="005E4FB2"/>
    <w:rsid w:val="005E5789"/>
    <w:rsid w:val="005E5B9E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FF1"/>
    <w:rsid w:val="00620F72"/>
    <w:rsid w:val="006245D4"/>
    <w:rsid w:val="00624EF8"/>
    <w:rsid w:val="00625502"/>
    <w:rsid w:val="00626122"/>
    <w:rsid w:val="00626827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58A7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0E58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4D03"/>
    <w:rsid w:val="006D7E8B"/>
    <w:rsid w:val="006E1C13"/>
    <w:rsid w:val="006E33EC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06AA4"/>
    <w:rsid w:val="00710E1C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400D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7077E"/>
    <w:rsid w:val="00772C6F"/>
    <w:rsid w:val="00774E44"/>
    <w:rsid w:val="00775379"/>
    <w:rsid w:val="00775AFF"/>
    <w:rsid w:val="00776BA7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0CA3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7FE"/>
    <w:rsid w:val="00813E9B"/>
    <w:rsid w:val="00814756"/>
    <w:rsid w:val="00816A9F"/>
    <w:rsid w:val="00820614"/>
    <w:rsid w:val="00821157"/>
    <w:rsid w:val="008222EB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23E9"/>
    <w:rsid w:val="00862AD0"/>
    <w:rsid w:val="00865337"/>
    <w:rsid w:val="008673B6"/>
    <w:rsid w:val="0087020F"/>
    <w:rsid w:val="00870BBA"/>
    <w:rsid w:val="00871039"/>
    <w:rsid w:val="00874790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AB2"/>
    <w:rsid w:val="00891ED6"/>
    <w:rsid w:val="008934FC"/>
    <w:rsid w:val="00893602"/>
    <w:rsid w:val="00893C00"/>
    <w:rsid w:val="0089553C"/>
    <w:rsid w:val="00897CFB"/>
    <w:rsid w:val="008A34BD"/>
    <w:rsid w:val="008A4A8B"/>
    <w:rsid w:val="008A7F5C"/>
    <w:rsid w:val="008B364E"/>
    <w:rsid w:val="008B3801"/>
    <w:rsid w:val="008B43CD"/>
    <w:rsid w:val="008B7B5A"/>
    <w:rsid w:val="008C100C"/>
    <w:rsid w:val="008C1D34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330C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B5A"/>
    <w:rsid w:val="00921C56"/>
    <w:rsid w:val="00922455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5F9D"/>
    <w:rsid w:val="00946466"/>
    <w:rsid w:val="00946981"/>
    <w:rsid w:val="00946D47"/>
    <w:rsid w:val="009476FB"/>
    <w:rsid w:val="00950B09"/>
    <w:rsid w:val="00951DE8"/>
    <w:rsid w:val="00951E0E"/>
    <w:rsid w:val="00954419"/>
    <w:rsid w:val="0095555F"/>
    <w:rsid w:val="00957E88"/>
    <w:rsid w:val="0096067E"/>
    <w:rsid w:val="00962644"/>
    <w:rsid w:val="00962FBB"/>
    <w:rsid w:val="00963907"/>
    <w:rsid w:val="00964ABF"/>
    <w:rsid w:val="00965407"/>
    <w:rsid w:val="00965BAB"/>
    <w:rsid w:val="00971026"/>
    <w:rsid w:val="00973B67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28D3"/>
    <w:rsid w:val="009936B3"/>
    <w:rsid w:val="00993FEC"/>
    <w:rsid w:val="00994871"/>
    <w:rsid w:val="0099558B"/>
    <w:rsid w:val="00995EE5"/>
    <w:rsid w:val="00995F70"/>
    <w:rsid w:val="009A042D"/>
    <w:rsid w:val="009A0AAF"/>
    <w:rsid w:val="009A1ADA"/>
    <w:rsid w:val="009A2DEC"/>
    <w:rsid w:val="009A3F89"/>
    <w:rsid w:val="009A4837"/>
    <w:rsid w:val="009A5045"/>
    <w:rsid w:val="009A5646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72CB"/>
    <w:rsid w:val="009E10B9"/>
    <w:rsid w:val="009E1D6E"/>
    <w:rsid w:val="009E4309"/>
    <w:rsid w:val="009E45C0"/>
    <w:rsid w:val="009E632F"/>
    <w:rsid w:val="009E725D"/>
    <w:rsid w:val="009E7D19"/>
    <w:rsid w:val="009F0078"/>
    <w:rsid w:val="009F1124"/>
    <w:rsid w:val="009F4D76"/>
    <w:rsid w:val="009F5304"/>
    <w:rsid w:val="009F6E27"/>
    <w:rsid w:val="009F745C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1C33"/>
    <w:rsid w:val="00A225F1"/>
    <w:rsid w:val="00A2492D"/>
    <w:rsid w:val="00A251FA"/>
    <w:rsid w:val="00A2578E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51705"/>
    <w:rsid w:val="00A52173"/>
    <w:rsid w:val="00A524B8"/>
    <w:rsid w:val="00A526AB"/>
    <w:rsid w:val="00A52AF1"/>
    <w:rsid w:val="00A54E84"/>
    <w:rsid w:val="00A559FA"/>
    <w:rsid w:val="00A57EE3"/>
    <w:rsid w:val="00A600D3"/>
    <w:rsid w:val="00A6179D"/>
    <w:rsid w:val="00A638BE"/>
    <w:rsid w:val="00A63B8A"/>
    <w:rsid w:val="00A6581B"/>
    <w:rsid w:val="00A65EB1"/>
    <w:rsid w:val="00A66B05"/>
    <w:rsid w:val="00A7229C"/>
    <w:rsid w:val="00A72342"/>
    <w:rsid w:val="00A74089"/>
    <w:rsid w:val="00A7416E"/>
    <w:rsid w:val="00A74EB5"/>
    <w:rsid w:val="00A771C1"/>
    <w:rsid w:val="00A810B0"/>
    <w:rsid w:val="00A84A4C"/>
    <w:rsid w:val="00A859BA"/>
    <w:rsid w:val="00A85A6F"/>
    <w:rsid w:val="00A876CF"/>
    <w:rsid w:val="00A91F7A"/>
    <w:rsid w:val="00A9208A"/>
    <w:rsid w:val="00A92518"/>
    <w:rsid w:val="00A92E4A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1D86"/>
    <w:rsid w:val="00AF3184"/>
    <w:rsid w:val="00AF69CB"/>
    <w:rsid w:val="00B01D0A"/>
    <w:rsid w:val="00B0359C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E86"/>
    <w:rsid w:val="00B2768A"/>
    <w:rsid w:val="00B33338"/>
    <w:rsid w:val="00B33543"/>
    <w:rsid w:val="00B3493C"/>
    <w:rsid w:val="00B34E00"/>
    <w:rsid w:val="00B354C7"/>
    <w:rsid w:val="00B37F7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468D"/>
    <w:rsid w:val="00B846A2"/>
    <w:rsid w:val="00B84E1B"/>
    <w:rsid w:val="00B85DC5"/>
    <w:rsid w:val="00B87CFA"/>
    <w:rsid w:val="00B91A0D"/>
    <w:rsid w:val="00B92C3A"/>
    <w:rsid w:val="00B93922"/>
    <w:rsid w:val="00B940C7"/>
    <w:rsid w:val="00B9422F"/>
    <w:rsid w:val="00B95BB7"/>
    <w:rsid w:val="00BA11BC"/>
    <w:rsid w:val="00BA23B5"/>
    <w:rsid w:val="00BA31D2"/>
    <w:rsid w:val="00BA3C36"/>
    <w:rsid w:val="00BA61CE"/>
    <w:rsid w:val="00BA6C58"/>
    <w:rsid w:val="00BB0652"/>
    <w:rsid w:val="00BB09B2"/>
    <w:rsid w:val="00BB28ED"/>
    <w:rsid w:val="00BB3629"/>
    <w:rsid w:val="00BB672F"/>
    <w:rsid w:val="00BB7160"/>
    <w:rsid w:val="00BB75DF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35A5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B0C"/>
    <w:rsid w:val="00C36460"/>
    <w:rsid w:val="00C364C8"/>
    <w:rsid w:val="00C37AFA"/>
    <w:rsid w:val="00C37C69"/>
    <w:rsid w:val="00C4082A"/>
    <w:rsid w:val="00C41BB2"/>
    <w:rsid w:val="00C41FFA"/>
    <w:rsid w:val="00C4227D"/>
    <w:rsid w:val="00C425DF"/>
    <w:rsid w:val="00C42D93"/>
    <w:rsid w:val="00C4324F"/>
    <w:rsid w:val="00C43B00"/>
    <w:rsid w:val="00C44A10"/>
    <w:rsid w:val="00C451BB"/>
    <w:rsid w:val="00C466E6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25C3"/>
    <w:rsid w:val="00CD2B28"/>
    <w:rsid w:val="00CD2EDA"/>
    <w:rsid w:val="00CD3463"/>
    <w:rsid w:val="00CD3F20"/>
    <w:rsid w:val="00CD4940"/>
    <w:rsid w:val="00CD691B"/>
    <w:rsid w:val="00CD7C59"/>
    <w:rsid w:val="00CE0F26"/>
    <w:rsid w:val="00CE3117"/>
    <w:rsid w:val="00CE490D"/>
    <w:rsid w:val="00CE4948"/>
    <w:rsid w:val="00CE5270"/>
    <w:rsid w:val="00CF15E5"/>
    <w:rsid w:val="00CF1F92"/>
    <w:rsid w:val="00CF2319"/>
    <w:rsid w:val="00CF2A7F"/>
    <w:rsid w:val="00CF3958"/>
    <w:rsid w:val="00CF49CD"/>
    <w:rsid w:val="00CF71CE"/>
    <w:rsid w:val="00CF731F"/>
    <w:rsid w:val="00CF77A1"/>
    <w:rsid w:val="00D01F97"/>
    <w:rsid w:val="00D029B4"/>
    <w:rsid w:val="00D0326D"/>
    <w:rsid w:val="00D03AEE"/>
    <w:rsid w:val="00D04159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E7A31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2CC6"/>
    <w:rsid w:val="00E650DD"/>
    <w:rsid w:val="00E66DFD"/>
    <w:rsid w:val="00E70341"/>
    <w:rsid w:val="00E70401"/>
    <w:rsid w:val="00E72A25"/>
    <w:rsid w:val="00E73457"/>
    <w:rsid w:val="00E74532"/>
    <w:rsid w:val="00E7590D"/>
    <w:rsid w:val="00E7606B"/>
    <w:rsid w:val="00E777F6"/>
    <w:rsid w:val="00E77C62"/>
    <w:rsid w:val="00E806F7"/>
    <w:rsid w:val="00E814B7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EE"/>
    <w:rsid w:val="00EE29EF"/>
    <w:rsid w:val="00EE40A7"/>
    <w:rsid w:val="00EE4CA6"/>
    <w:rsid w:val="00EE4FAA"/>
    <w:rsid w:val="00EE5495"/>
    <w:rsid w:val="00EE58DA"/>
    <w:rsid w:val="00EE5ABF"/>
    <w:rsid w:val="00EE5DD9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2B7D"/>
    <w:rsid w:val="00F72FDB"/>
    <w:rsid w:val="00F735C8"/>
    <w:rsid w:val="00F7458A"/>
    <w:rsid w:val="00F74C12"/>
    <w:rsid w:val="00F75C51"/>
    <w:rsid w:val="00F7678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6C71"/>
    <w:rsid w:val="00F9765B"/>
    <w:rsid w:val="00FA252A"/>
    <w:rsid w:val="00FA5B43"/>
    <w:rsid w:val="00FB042C"/>
    <w:rsid w:val="00FB378C"/>
    <w:rsid w:val="00FB4233"/>
    <w:rsid w:val="00FB54F7"/>
    <w:rsid w:val="00FB5750"/>
    <w:rsid w:val="00FB5D7F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  <w:rsid w:val="00F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68ED3-08F5-4342-BEC2-F6626B8B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834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0962B-24C8-430A-8EAE-94675BC2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24</cp:revision>
  <cp:lastPrinted>2013-07-10T18:52:00Z</cp:lastPrinted>
  <dcterms:created xsi:type="dcterms:W3CDTF">2015-07-23T23:10:00Z</dcterms:created>
  <dcterms:modified xsi:type="dcterms:W3CDTF">2016-04-07T19:56:00Z</dcterms:modified>
</cp:coreProperties>
</file>