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280" w:rsidRPr="00C06975" w:rsidRDefault="008626AA" w:rsidP="009F5280">
      <w:pPr>
        <w:pStyle w:val="UFCchapter"/>
      </w:pPr>
      <w:bookmarkStart w:id="0" w:name="_Toc146857653"/>
      <w:r>
        <w:t>tsewg tp-1</w:t>
      </w:r>
      <w:r w:rsidR="007B289C">
        <w:t>9</w:t>
      </w:r>
      <w:r w:rsidR="00445800">
        <w:t xml:space="preserve">:   </w:t>
      </w:r>
      <w:bookmarkEnd w:id="0"/>
      <w:r>
        <w:t xml:space="preserve">STATIC </w:t>
      </w:r>
      <w:r w:rsidR="00BB460A">
        <w:t>UNINTERRUPTIBLE POWER SUPPLY (ups)</w:t>
      </w:r>
    </w:p>
    <w:p w:rsidR="008B4679" w:rsidRDefault="008B4679" w:rsidP="009F5280">
      <w:pPr>
        <w:pStyle w:val="UFCpara1"/>
        <w:rPr>
          <w:b/>
        </w:rPr>
      </w:pPr>
      <w:bookmarkStart w:id="1" w:name="_Toc146857654"/>
      <w:r>
        <w:rPr>
          <w:b/>
        </w:rPr>
        <w:t>Introduction</w:t>
      </w:r>
    </w:p>
    <w:p w:rsidR="008B4679" w:rsidRDefault="00A02923" w:rsidP="008B4679">
      <w:pPr>
        <w:tabs>
          <w:tab w:val="left" w:pos="1080"/>
        </w:tabs>
        <w:rPr>
          <w:rFonts w:cs="Arial"/>
        </w:rPr>
      </w:pPr>
      <w:r>
        <w:rPr>
          <w:rFonts w:cs="Arial"/>
        </w:rPr>
        <w:t>A static</w:t>
      </w:r>
      <w:r w:rsidR="008B4679">
        <w:rPr>
          <w:rFonts w:cs="Arial"/>
        </w:rPr>
        <w:t xml:space="preserve"> uninterruptible power supply (UPS) is used to provide stable power and minimize effects of electric power supply disturbances and variations.  An UPS conditions incoming power and provides ride-through power for short-term outages and other voltage disturbances.  For long duration outages, additional backup by </w:t>
      </w:r>
      <w:r w:rsidR="00EB5D80">
        <w:rPr>
          <w:rFonts w:cs="Arial"/>
        </w:rPr>
        <w:t>an</w:t>
      </w:r>
      <w:r w:rsidR="008B4679">
        <w:rPr>
          <w:rFonts w:cs="Arial"/>
        </w:rPr>
        <w:t xml:space="preserve"> engine generator might be required.  The UPS would provide the power while the engine generator is brought on-line. </w:t>
      </w:r>
      <w:r>
        <w:rPr>
          <w:rFonts w:cs="Arial"/>
        </w:rPr>
        <w:t xml:space="preserve"> </w:t>
      </w:r>
      <w:r w:rsidR="00C477FB">
        <w:rPr>
          <w:rFonts w:cs="Arial"/>
        </w:rPr>
        <w:t>There are several type</w:t>
      </w:r>
      <w:r w:rsidR="00EB5D80">
        <w:rPr>
          <w:rFonts w:cs="Arial"/>
        </w:rPr>
        <w:t>s</w:t>
      </w:r>
      <w:r w:rsidR="00C477FB">
        <w:rPr>
          <w:rFonts w:cs="Arial"/>
        </w:rPr>
        <w:t xml:space="preserve"> of UPS</w:t>
      </w:r>
      <w:r w:rsidR="00EF3799">
        <w:rPr>
          <w:rFonts w:cs="Arial"/>
        </w:rPr>
        <w:t>s on the market.  T</w:t>
      </w:r>
      <w:r w:rsidR="00C477FB">
        <w:rPr>
          <w:rFonts w:cs="Arial"/>
        </w:rPr>
        <w:t xml:space="preserve">his paper will </w:t>
      </w:r>
      <w:r w:rsidR="00D95452">
        <w:rPr>
          <w:rFonts w:cs="Arial"/>
        </w:rPr>
        <w:t xml:space="preserve">primarily </w:t>
      </w:r>
      <w:r w:rsidR="00C477FB">
        <w:rPr>
          <w:rFonts w:cs="Arial"/>
        </w:rPr>
        <w:t>focus on double-conversion UPS</w:t>
      </w:r>
      <w:r>
        <w:rPr>
          <w:rFonts w:cs="Arial"/>
        </w:rPr>
        <w:t xml:space="preserve"> </w:t>
      </w:r>
      <w:r w:rsidR="00EF3799">
        <w:rPr>
          <w:rFonts w:cs="Arial"/>
        </w:rPr>
        <w:t>type.</w:t>
      </w:r>
    </w:p>
    <w:p w:rsidR="008B4679" w:rsidRDefault="008B4679" w:rsidP="008B4679">
      <w:pPr>
        <w:tabs>
          <w:tab w:val="left" w:pos="1080"/>
        </w:tabs>
        <w:rPr>
          <w:rFonts w:cs="Arial"/>
        </w:rPr>
      </w:pPr>
    </w:p>
    <w:p w:rsidR="008B4679" w:rsidRDefault="008B4679" w:rsidP="008B4679">
      <w:pPr>
        <w:tabs>
          <w:tab w:val="left" w:pos="1080"/>
        </w:tabs>
        <w:rPr>
          <w:rFonts w:cs="Arial"/>
        </w:rPr>
      </w:pPr>
      <w:r>
        <w:rPr>
          <w:rFonts w:cs="Arial"/>
        </w:rPr>
        <w:t>Several industry standards are available to assist with the selection and configuration of the UPS system.  These include:</w:t>
      </w:r>
    </w:p>
    <w:p w:rsidR="008B4679" w:rsidRDefault="008B4679" w:rsidP="008B4679">
      <w:pPr>
        <w:tabs>
          <w:tab w:val="left" w:pos="1080"/>
        </w:tabs>
        <w:rPr>
          <w:rFonts w:cs="Arial"/>
        </w:rPr>
      </w:pPr>
    </w:p>
    <w:p w:rsidR="00603B36" w:rsidRDefault="00603B36" w:rsidP="008B4679">
      <w:pPr>
        <w:numPr>
          <w:ilvl w:val="0"/>
          <w:numId w:val="10"/>
        </w:numPr>
        <w:tabs>
          <w:tab w:val="left" w:pos="1080"/>
        </w:tabs>
        <w:rPr>
          <w:rFonts w:cs="Arial"/>
        </w:rPr>
      </w:pPr>
      <w:r>
        <w:rPr>
          <w:rFonts w:cs="Arial"/>
        </w:rPr>
        <w:t>IEC 62040-1</w:t>
      </w:r>
      <w:r>
        <w:rPr>
          <w:rFonts w:cs="Arial"/>
        </w:rPr>
        <w:tab/>
        <w:t>Uninterruptible power systems (UPS) – Part 1: General and safety requirements for UPS</w:t>
      </w:r>
    </w:p>
    <w:p w:rsidR="00E2406F" w:rsidRDefault="00E2406F" w:rsidP="008B4679">
      <w:pPr>
        <w:numPr>
          <w:ilvl w:val="0"/>
          <w:numId w:val="10"/>
        </w:numPr>
        <w:tabs>
          <w:tab w:val="left" w:pos="1080"/>
        </w:tabs>
        <w:rPr>
          <w:rFonts w:cs="Arial"/>
        </w:rPr>
      </w:pPr>
      <w:r>
        <w:rPr>
          <w:rFonts w:cs="Arial"/>
        </w:rPr>
        <w:t>IEC 62040-3</w:t>
      </w:r>
      <w:r>
        <w:rPr>
          <w:rFonts w:cs="Arial"/>
        </w:rPr>
        <w:tab/>
        <w:t>Uninterruptible power systems (UPS) – Part 3: Method of specifying the performance and test requirements</w:t>
      </w:r>
    </w:p>
    <w:p w:rsidR="008B4679" w:rsidRDefault="008B4679" w:rsidP="008B4679">
      <w:pPr>
        <w:numPr>
          <w:ilvl w:val="0"/>
          <w:numId w:val="10"/>
        </w:numPr>
        <w:tabs>
          <w:tab w:val="left" w:pos="1080"/>
        </w:tabs>
        <w:rPr>
          <w:rFonts w:cs="Arial"/>
        </w:rPr>
      </w:pPr>
      <w:r>
        <w:rPr>
          <w:rFonts w:cs="Arial"/>
        </w:rPr>
        <w:t>IEEE 241</w:t>
      </w:r>
      <w:r w:rsidR="00113EB0">
        <w:rPr>
          <w:rFonts w:cs="Arial"/>
        </w:rPr>
        <w:t>*</w:t>
      </w:r>
      <w:r w:rsidR="000A1871">
        <w:rPr>
          <w:rFonts w:cs="Arial"/>
        </w:rPr>
        <w:tab/>
      </w:r>
      <w:r w:rsidR="000A1871">
        <w:rPr>
          <w:rFonts w:cs="Arial"/>
        </w:rPr>
        <w:tab/>
        <w:t>Recommended Practice for Electrical Power Systems in Commercial Buildings</w:t>
      </w:r>
      <w:r w:rsidR="00E2406F">
        <w:rPr>
          <w:rFonts w:cs="Arial"/>
        </w:rPr>
        <w:t xml:space="preserve"> (Gray book)</w:t>
      </w:r>
    </w:p>
    <w:p w:rsidR="008B4679" w:rsidRDefault="008B4679" w:rsidP="008B4679">
      <w:pPr>
        <w:numPr>
          <w:ilvl w:val="0"/>
          <w:numId w:val="10"/>
        </w:numPr>
        <w:tabs>
          <w:tab w:val="left" w:pos="1080"/>
        </w:tabs>
        <w:rPr>
          <w:rFonts w:cs="Arial"/>
        </w:rPr>
      </w:pPr>
      <w:r>
        <w:rPr>
          <w:rFonts w:cs="Arial"/>
        </w:rPr>
        <w:t>IEEE 446</w:t>
      </w:r>
      <w:r w:rsidR="00113EB0">
        <w:rPr>
          <w:rFonts w:cs="Arial"/>
        </w:rPr>
        <w:t>*</w:t>
      </w:r>
      <w:r w:rsidR="00E2406F">
        <w:rPr>
          <w:rFonts w:cs="Arial"/>
        </w:rPr>
        <w:tab/>
      </w:r>
      <w:r w:rsidR="00E2406F">
        <w:rPr>
          <w:rFonts w:cs="Arial"/>
        </w:rPr>
        <w:tab/>
        <w:t>Recommended Practice for Emergency and Standby Power Systems for Industrial and Commercial Applications (Orange book)</w:t>
      </w:r>
    </w:p>
    <w:p w:rsidR="005E17AC" w:rsidRPr="005B7E9A" w:rsidRDefault="004E2B4D" w:rsidP="004E2B4D">
      <w:pPr>
        <w:numPr>
          <w:ilvl w:val="0"/>
          <w:numId w:val="10"/>
        </w:numPr>
        <w:tabs>
          <w:tab w:val="left" w:pos="1080"/>
        </w:tabs>
        <w:rPr>
          <w:b/>
        </w:rPr>
      </w:pPr>
      <w:r>
        <w:rPr>
          <w:rFonts w:cs="Arial"/>
        </w:rPr>
        <w:t>NEMA P</w:t>
      </w:r>
      <w:r w:rsidR="00E2406F">
        <w:rPr>
          <w:rFonts w:cs="Arial"/>
        </w:rPr>
        <w:t>E-1</w:t>
      </w:r>
      <w:r w:rsidR="00E2406F">
        <w:rPr>
          <w:rFonts w:cs="Arial"/>
        </w:rPr>
        <w:tab/>
        <w:t>Uninterruptible Power Systems (UPS) – Specification and Performance Verification</w:t>
      </w:r>
    </w:p>
    <w:p w:rsidR="005B7E9A" w:rsidRPr="00113EB0" w:rsidRDefault="00113EB0" w:rsidP="000A0A34">
      <w:pPr>
        <w:pStyle w:val="ListParagraph"/>
        <w:tabs>
          <w:tab w:val="left" w:pos="1080"/>
        </w:tabs>
      </w:pPr>
      <w:r>
        <w:rPr>
          <w:b/>
        </w:rPr>
        <w:t>*</w:t>
      </w:r>
      <w:r w:rsidRPr="000A0A34">
        <w:t>Note that these are being replaced by</w:t>
      </w:r>
      <w:r>
        <w:rPr>
          <w:b/>
        </w:rPr>
        <w:t xml:space="preserve"> </w:t>
      </w:r>
      <w:r>
        <w:t>IEEE 3000 Standards Collection</w:t>
      </w:r>
    </w:p>
    <w:p w:rsidR="00113EB0" w:rsidRPr="005B7E9A" w:rsidRDefault="00113EB0" w:rsidP="005B7E9A">
      <w:pPr>
        <w:tabs>
          <w:tab w:val="left" w:pos="1080"/>
        </w:tabs>
        <w:ind w:left="720"/>
        <w:rPr>
          <w:b/>
        </w:rPr>
      </w:pPr>
    </w:p>
    <w:p w:rsidR="00A57F72" w:rsidRDefault="004E2B4D" w:rsidP="004E2B4D">
      <w:pPr>
        <w:pStyle w:val="UFCpara1"/>
      </w:pPr>
      <w:r>
        <w:rPr>
          <w:b/>
        </w:rPr>
        <w:t>SELECTION AND PERFORMANCE</w:t>
      </w:r>
      <w:bookmarkEnd w:id="1"/>
    </w:p>
    <w:p w:rsidR="00A57F72" w:rsidRDefault="00A57F72" w:rsidP="009F5280">
      <w:pPr>
        <w:tabs>
          <w:tab w:val="left" w:pos="1080"/>
        </w:tabs>
        <w:rPr>
          <w:rFonts w:cs="Arial"/>
        </w:rPr>
      </w:pPr>
      <w:r>
        <w:rPr>
          <w:rFonts w:cs="Arial"/>
        </w:rPr>
        <w:t>There are three basic U</w:t>
      </w:r>
      <w:r w:rsidR="006C011E">
        <w:rPr>
          <w:rFonts w:cs="Arial"/>
        </w:rPr>
        <w:t>PS topologies</w:t>
      </w:r>
      <w:r>
        <w:rPr>
          <w:rFonts w:cs="Arial"/>
        </w:rPr>
        <w:t>:</w:t>
      </w:r>
    </w:p>
    <w:p w:rsidR="00A57F72" w:rsidRDefault="00A57F72" w:rsidP="009F5280">
      <w:pPr>
        <w:tabs>
          <w:tab w:val="left" w:pos="1080"/>
        </w:tabs>
        <w:rPr>
          <w:rFonts w:cs="Arial"/>
        </w:rPr>
      </w:pPr>
    </w:p>
    <w:p w:rsidR="00A57F72" w:rsidRDefault="00A57F72" w:rsidP="00A57F72">
      <w:pPr>
        <w:numPr>
          <w:ilvl w:val="0"/>
          <w:numId w:val="4"/>
        </w:numPr>
        <w:tabs>
          <w:tab w:val="left" w:pos="1080"/>
        </w:tabs>
        <w:rPr>
          <w:rFonts w:cs="Arial"/>
        </w:rPr>
      </w:pPr>
      <w:r>
        <w:rPr>
          <w:rFonts w:cs="Arial"/>
        </w:rPr>
        <w:t>Standby UPS.  A standby UPS allows the system to run off utility power until the UPS detects a problem, at which point the UPS switches to battery power to protect against sags, surges, or outages.</w:t>
      </w:r>
    </w:p>
    <w:p w:rsidR="00A57F72" w:rsidRDefault="00A57F72" w:rsidP="00A57F72">
      <w:pPr>
        <w:tabs>
          <w:tab w:val="left" w:pos="1080"/>
        </w:tabs>
        <w:ind w:left="720"/>
        <w:rPr>
          <w:rFonts w:cs="Arial"/>
        </w:rPr>
      </w:pPr>
    </w:p>
    <w:p w:rsidR="00A57F72" w:rsidRDefault="00A57F72" w:rsidP="00A57F72">
      <w:pPr>
        <w:numPr>
          <w:ilvl w:val="0"/>
          <w:numId w:val="4"/>
        </w:numPr>
        <w:tabs>
          <w:tab w:val="left" w:pos="1080"/>
        </w:tabs>
        <w:rPr>
          <w:rFonts w:cs="Arial"/>
        </w:rPr>
      </w:pPr>
      <w:r>
        <w:rPr>
          <w:rFonts w:cs="Arial"/>
        </w:rPr>
        <w:t xml:space="preserve">Line-interactive UPSs.  Line-interactive UPS regulate the </w:t>
      </w:r>
      <w:r w:rsidR="00E06A49">
        <w:rPr>
          <w:rFonts w:cs="Arial"/>
        </w:rPr>
        <w:t xml:space="preserve">incoming </w:t>
      </w:r>
      <w:r>
        <w:rPr>
          <w:rFonts w:cs="Arial"/>
        </w:rPr>
        <w:t xml:space="preserve">voltage by either boosting or bucking before allowing it to pass </w:t>
      </w:r>
      <w:r w:rsidR="00E06A49">
        <w:rPr>
          <w:rFonts w:cs="Arial"/>
        </w:rPr>
        <w:t xml:space="preserve">or use battery power </w:t>
      </w:r>
      <w:r>
        <w:rPr>
          <w:rFonts w:cs="Arial"/>
        </w:rPr>
        <w:t>to the protected equipment.</w:t>
      </w:r>
    </w:p>
    <w:p w:rsidR="00E06A49" w:rsidRDefault="00E06A49" w:rsidP="00E06A49">
      <w:pPr>
        <w:pStyle w:val="ListParagraph"/>
        <w:rPr>
          <w:rFonts w:cs="Arial"/>
        </w:rPr>
      </w:pPr>
    </w:p>
    <w:p w:rsidR="00E06A49" w:rsidRDefault="00E06A49" w:rsidP="00A57F72">
      <w:pPr>
        <w:numPr>
          <w:ilvl w:val="0"/>
          <w:numId w:val="4"/>
        </w:numPr>
        <w:tabs>
          <w:tab w:val="left" w:pos="1080"/>
        </w:tabs>
        <w:rPr>
          <w:rFonts w:cs="Arial"/>
        </w:rPr>
      </w:pPr>
      <w:r>
        <w:rPr>
          <w:rFonts w:cs="Arial"/>
        </w:rPr>
        <w:t xml:space="preserve">Double-conversion UPS.  A double-conversion UPS unit isolates the incoming power to the equipment by converting the incoming AC to DC (rectifying) and then </w:t>
      </w:r>
      <w:r w:rsidR="006C011E">
        <w:rPr>
          <w:rFonts w:cs="Arial"/>
        </w:rPr>
        <w:t xml:space="preserve">converts the DC to AC (inverts).  </w:t>
      </w:r>
      <w:r w:rsidR="008626AA">
        <w:rPr>
          <w:rFonts w:cs="Arial"/>
        </w:rPr>
        <w:t>UFGS 26 33 53 Static Uninterruptible Power Supply (UPS) covers this type of UPS.</w:t>
      </w:r>
    </w:p>
    <w:p w:rsidR="006C011E" w:rsidRDefault="006C011E" w:rsidP="006C011E">
      <w:pPr>
        <w:tabs>
          <w:tab w:val="left" w:pos="1080"/>
        </w:tabs>
        <w:rPr>
          <w:rFonts w:cs="Arial"/>
        </w:rPr>
      </w:pPr>
    </w:p>
    <w:p w:rsidR="006C011E" w:rsidRDefault="006C011E" w:rsidP="006C011E">
      <w:pPr>
        <w:tabs>
          <w:tab w:val="left" w:pos="1080"/>
        </w:tabs>
        <w:rPr>
          <w:rFonts w:cs="Arial"/>
        </w:rPr>
      </w:pPr>
      <w:r>
        <w:rPr>
          <w:rFonts w:cs="Arial"/>
        </w:rPr>
        <w:t xml:space="preserve">There are other topologies such as </w:t>
      </w:r>
      <w:proofErr w:type="spellStart"/>
      <w:r>
        <w:rPr>
          <w:rFonts w:cs="Arial"/>
        </w:rPr>
        <w:t>ferroresonant</w:t>
      </w:r>
      <w:proofErr w:type="spellEnd"/>
      <w:r>
        <w:rPr>
          <w:rFonts w:cs="Arial"/>
        </w:rPr>
        <w:t xml:space="preserve"> and rotary.</w:t>
      </w:r>
      <w:r w:rsidR="00703EB4">
        <w:rPr>
          <w:rFonts w:cs="Arial"/>
        </w:rPr>
        <w:t xml:space="preserve">  </w:t>
      </w:r>
      <w:r w:rsidR="00E42874">
        <w:rPr>
          <w:rFonts w:cs="Arial"/>
        </w:rPr>
        <w:t xml:space="preserve">Table 1 provides a summary of selected UPS designs. </w:t>
      </w:r>
    </w:p>
    <w:p w:rsidR="006C011E" w:rsidRDefault="006C011E" w:rsidP="006C011E">
      <w:pPr>
        <w:tabs>
          <w:tab w:val="left" w:pos="1080"/>
        </w:tabs>
        <w:rPr>
          <w:rFonts w:cs="Arial"/>
        </w:rPr>
      </w:pPr>
    </w:p>
    <w:p w:rsidR="004E2B4D" w:rsidRDefault="004E2B4D" w:rsidP="006C011E">
      <w:pPr>
        <w:tabs>
          <w:tab w:val="left" w:pos="1080"/>
        </w:tabs>
        <w:rPr>
          <w:rFonts w:cs="Arial"/>
        </w:rPr>
      </w:pPr>
    </w:p>
    <w:p w:rsidR="004E2B4D" w:rsidRDefault="004E2B4D" w:rsidP="006C011E">
      <w:pPr>
        <w:tabs>
          <w:tab w:val="left" w:pos="1080"/>
        </w:tabs>
        <w:rPr>
          <w:rFonts w:cs="Arial"/>
        </w:rPr>
      </w:pPr>
    </w:p>
    <w:p w:rsidR="00D63E05" w:rsidRDefault="00E42874" w:rsidP="00D63E05">
      <w:pPr>
        <w:tabs>
          <w:tab w:val="left" w:pos="1080"/>
        </w:tabs>
        <w:jc w:val="center"/>
        <w:rPr>
          <w:rFonts w:cs="Arial"/>
          <w:b/>
        </w:rPr>
      </w:pPr>
      <w:r>
        <w:rPr>
          <w:rFonts w:cs="Arial"/>
          <w:b/>
        </w:rPr>
        <w:t>Table 1</w:t>
      </w:r>
      <w:r w:rsidR="00D63E05">
        <w:rPr>
          <w:rFonts w:cs="Arial"/>
          <w:b/>
        </w:rPr>
        <w:t xml:space="preserve"> Performance of Selected UPS Designs</w:t>
      </w:r>
    </w:p>
    <w:p w:rsidR="00D63E05" w:rsidRPr="00D63E05" w:rsidRDefault="00D63E05" w:rsidP="00D63E05">
      <w:pPr>
        <w:tabs>
          <w:tab w:val="left" w:pos="1080"/>
        </w:tabs>
        <w:jc w:val="cente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39"/>
        <w:gridCol w:w="1670"/>
        <w:gridCol w:w="1542"/>
        <w:gridCol w:w="1502"/>
        <w:gridCol w:w="1539"/>
      </w:tblGrid>
      <w:tr w:rsidR="00D63E05" w:rsidRPr="0077374C" w:rsidTr="0077374C">
        <w:tc>
          <w:tcPr>
            <w:tcW w:w="1596" w:type="dxa"/>
            <w:tcBorders>
              <w:bottom w:val="single" w:sz="4" w:space="0" w:color="auto"/>
            </w:tcBorders>
          </w:tcPr>
          <w:p w:rsidR="00D63E05" w:rsidRPr="0077374C" w:rsidRDefault="00D63E05" w:rsidP="0077374C">
            <w:pPr>
              <w:tabs>
                <w:tab w:val="left" w:pos="1080"/>
              </w:tabs>
              <w:rPr>
                <w:rFonts w:cs="Arial"/>
                <w:b/>
              </w:rPr>
            </w:pPr>
            <w:r w:rsidRPr="0077374C">
              <w:rPr>
                <w:rFonts w:cs="Arial"/>
                <w:b/>
              </w:rPr>
              <w:t>UPS Type</w:t>
            </w:r>
          </w:p>
        </w:tc>
        <w:tc>
          <w:tcPr>
            <w:tcW w:w="1596" w:type="dxa"/>
            <w:tcBorders>
              <w:bottom w:val="single" w:sz="4" w:space="0" w:color="auto"/>
            </w:tcBorders>
          </w:tcPr>
          <w:p w:rsidR="00D63E05" w:rsidRPr="0077374C" w:rsidRDefault="00D63E05" w:rsidP="0077374C">
            <w:pPr>
              <w:tabs>
                <w:tab w:val="left" w:pos="1080"/>
              </w:tabs>
              <w:rPr>
                <w:rFonts w:cs="Arial"/>
                <w:b/>
              </w:rPr>
            </w:pPr>
            <w:r w:rsidRPr="0077374C">
              <w:rPr>
                <w:rFonts w:cs="Arial"/>
                <w:b/>
              </w:rPr>
              <w:t>Power Reliability</w:t>
            </w:r>
          </w:p>
        </w:tc>
        <w:tc>
          <w:tcPr>
            <w:tcW w:w="1596" w:type="dxa"/>
            <w:tcBorders>
              <w:bottom w:val="single" w:sz="4" w:space="0" w:color="auto"/>
            </w:tcBorders>
          </w:tcPr>
          <w:p w:rsidR="00D63E05" w:rsidRPr="0077374C" w:rsidRDefault="00D63E05" w:rsidP="0077374C">
            <w:pPr>
              <w:tabs>
                <w:tab w:val="left" w:pos="1080"/>
              </w:tabs>
              <w:rPr>
                <w:rFonts w:cs="Arial"/>
                <w:b/>
              </w:rPr>
            </w:pPr>
            <w:r w:rsidRPr="0077374C">
              <w:rPr>
                <w:rFonts w:cs="Arial"/>
                <w:b/>
              </w:rPr>
              <w:t>Disturbance Suppression</w:t>
            </w:r>
          </w:p>
        </w:tc>
        <w:tc>
          <w:tcPr>
            <w:tcW w:w="1596" w:type="dxa"/>
            <w:tcBorders>
              <w:bottom w:val="single" w:sz="4" w:space="0" w:color="auto"/>
            </w:tcBorders>
          </w:tcPr>
          <w:p w:rsidR="00D63E05" w:rsidRPr="0077374C" w:rsidRDefault="00D63E05" w:rsidP="0077374C">
            <w:pPr>
              <w:tabs>
                <w:tab w:val="left" w:pos="1080"/>
              </w:tabs>
              <w:rPr>
                <w:rFonts w:cs="Arial"/>
                <w:b/>
              </w:rPr>
            </w:pPr>
            <w:r w:rsidRPr="0077374C">
              <w:rPr>
                <w:rFonts w:cs="Arial"/>
                <w:b/>
              </w:rPr>
              <w:t>Dynamic Response</w:t>
            </w:r>
          </w:p>
        </w:tc>
        <w:tc>
          <w:tcPr>
            <w:tcW w:w="1596" w:type="dxa"/>
            <w:tcBorders>
              <w:bottom w:val="single" w:sz="4" w:space="0" w:color="auto"/>
            </w:tcBorders>
          </w:tcPr>
          <w:p w:rsidR="00D63E05" w:rsidRPr="0077374C" w:rsidRDefault="00D63E05" w:rsidP="0077374C">
            <w:pPr>
              <w:tabs>
                <w:tab w:val="left" w:pos="1080"/>
              </w:tabs>
              <w:rPr>
                <w:rFonts w:cs="Arial"/>
                <w:b/>
              </w:rPr>
            </w:pPr>
            <w:r w:rsidRPr="0077374C">
              <w:rPr>
                <w:rFonts w:cs="Arial"/>
                <w:b/>
              </w:rPr>
              <w:t>Input Power Quality</w:t>
            </w:r>
          </w:p>
        </w:tc>
        <w:tc>
          <w:tcPr>
            <w:tcW w:w="1596" w:type="dxa"/>
            <w:tcBorders>
              <w:bottom w:val="single" w:sz="4" w:space="0" w:color="auto"/>
            </w:tcBorders>
          </w:tcPr>
          <w:p w:rsidR="00D63E05" w:rsidRPr="0077374C" w:rsidRDefault="00D63E05" w:rsidP="0077374C">
            <w:pPr>
              <w:tabs>
                <w:tab w:val="left" w:pos="1080"/>
              </w:tabs>
              <w:rPr>
                <w:rFonts w:cs="Arial"/>
                <w:b/>
              </w:rPr>
            </w:pPr>
            <w:r w:rsidRPr="0077374C">
              <w:rPr>
                <w:rFonts w:cs="Arial"/>
                <w:b/>
              </w:rPr>
              <w:t>Energy Efficiency</w:t>
            </w:r>
          </w:p>
        </w:tc>
      </w:tr>
      <w:tr w:rsidR="00D63E05" w:rsidRPr="0077374C" w:rsidTr="0077374C">
        <w:tc>
          <w:tcPr>
            <w:tcW w:w="1596" w:type="dxa"/>
            <w:tcBorders>
              <w:top w:val="single" w:sz="4" w:space="0" w:color="auto"/>
              <w:bottom w:val="single" w:sz="4" w:space="0" w:color="auto"/>
            </w:tcBorders>
          </w:tcPr>
          <w:p w:rsidR="00D63E05" w:rsidRPr="0077374C" w:rsidRDefault="00D63E05" w:rsidP="0077374C">
            <w:pPr>
              <w:tabs>
                <w:tab w:val="left" w:pos="1080"/>
              </w:tabs>
              <w:rPr>
                <w:rFonts w:cs="Arial"/>
              </w:rPr>
            </w:pPr>
            <w:r w:rsidRPr="0077374C">
              <w:rPr>
                <w:rFonts w:cs="Arial"/>
              </w:rPr>
              <w:t>Off-Line</w:t>
            </w:r>
          </w:p>
        </w:tc>
        <w:tc>
          <w:tcPr>
            <w:tcW w:w="1596" w:type="dxa"/>
            <w:tcBorders>
              <w:top w:val="single" w:sz="4" w:space="0" w:color="auto"/>
              <w:bottom w:val="single" w:sz="4" w:space="0" w:color="auto"/>
            </w:tcBorders>
          </w:tcPr>
          <w:p w:rsidR="00D63E05" w:rsidRPr="0077374C" w:rsidRDefault="00D63E05" w:rsidP="0077374C">
            <w:pPr>
              <w:tabs>
                <w:tab w:val="left" w:pos="1080"/>
              </w:tabs>
              <w:rPr>
                <w:rFonts w:cs="Arial"/>
              </w:rPr>
            </w:pPr>
            <w:r w:rsidRPr="0077374C">
              <w:rPr>
                <w:rFonts w:cs="Arial"/>
              </w:rPr>
              <w:t>Fair</w:t>
            </w:r>
          </w:p>
        </w:tc>
        <w:tc>
          <w:tcPr>
            <w:tcW w:w="1596" w:type="dxa"/>
            <w:tcBorders>
              <w:top w:val="single" w:sz="4" w:space="0" w:color="auto"/>
              <w:bottom w:val="single" w:sz="4" w:space="0" w:color="auto"/>
            </w:tcBorders>
          </w:tcPr>
          <w:p w:rsidR="00D63E05" w:rsidRPr="0077374C" w:rsidRDefault="00D63E05" w:rsidP="0077374C">
            <w:pPr>
              <w:tabs>
                <w:tab w:val="left" w:pos="1080"/>
              </w:tabs>
              <w:rPr>
                <w:rFonts w:cs="Arial"/>
              </w:rPr>
            </w:pPr>
            <w:r w:rsidRPr="0077374C">
              <w:rPr>
                <w:rFonts w:cs="Arial"/>
              </w:rPr>
              <w:t>Fair</w:t>
            </w:r>
          </w:p>
        </w:tc>
        <w:tc>
          <w:tcPr>
            <w:tcW w:w="1596" w:type="dxa"/>
            <w:tcBorders>
              <w:top w:val="single" w:sz="4" w:space="0" w:color="auto"/>
              <w:bottom w:val="single" w:sz="4" w:space="0" w:color="auto"/>
            </w:tcBorders>
          </w:tcPr>
          <w:p w:rsidR="00D63E05" w:rsidRPr="0077374C" w:rsidRDefault="00D63E05" w:rsidP="0077374C">
            <w:pPr>
              <w:tabs>
                <w:tab w:val="left" w:pos="1080"/>
              </w:tabs>
              <w:rPr>
                <w:rFonts w:cs="Arial"/>
              </w:rPr>
            </w:pPr>
            <w:r w:rsidRPr="0077374C">
              <w:rPr>
                <w:rFonts w:cs="Arial"/>
              </w:rPr>
              <w:t>Fair</w:t>
            </w:r>
          </w:p>
        </w:tc>
        <w:tc>
          <w:tcPr>
            <w:tcW w:w="1596" w:type="dxa"/>
            <w:tcBorders>
              <w:top w:val="single" w:sz="4" w:space="0" w:color="auto"/>
              <w:bottom w:val="single" w:sz="4" w:space="0" w:color="auto"/>
            </w:tcBorders>
          </w:tcPr>
          <w:p w:rsidR="00D63E05" w:rsidRPr="0077374C" w:rsidRDefault="00D63E05" w:rsidP="0077374C">
            <w:pPr>
              <w:tabs>
                <w:tab w:val="left" w:pos="1080"/>
              </w:tabs>
              <w:rPr>
                <w:rFonts w:cs="Arial"/>
              </w:rPr>
            </w:pPr>
            <w:r w:rsidRPr="0077374C">
              <w:rPr>
                <w:rFonts w:cs="Arial"/>
              </w:rPr>
              <w:t>Excellent</w:t>
            </w:r>
          </w:p>
        </w:tc>
        <w:tc>
          <w:tcPr>
            <w:tcW w:w="1596" w:type="dxa"/>
            <w:tcBorders>
              <w:top w:val="single" w:sz="4" w:space="0" w:color="auto"/>
              <w:bottom w:val="single" w:sz="4" w:space="0" w:color="auto"/>
            </w:tcBorders>
          </w:tcPr>
          <w:p w:rsidR="00D63E05" w:rsidRPr="0077374C" w:rsidRDefault="00D63E05" w:rsidP="0077374C">
            <w:pPr>
              <w:tabs>
                <w:tab w:val="left" w:pos="1080"/>
              </w:tabs>
              <w:rPr>
                <w:rFonts w:cs="Arial"/>
              </w:rPr>
            </w:pPr>
            <w:r w:rsidRPr="0077374C">
              <w:rPr>
                <w:rFonts w:cs="Arial"/>
              </w:rPr>
              <w:t>Excellent</w:t>
            </w:r>
          </w:p>
        </w:tc>
      </w:tr>
      <w:tr w:rsidR="00D63E05" w:rsidRPr="0077374C" w:rsidTr="0077374C">
        <w:tc>
          <w:tcPr>
            <w:tcW w:w="1596" w:type="dxa"/>
            <w:tcBorders>
              <w:bottom w:val="single" w:sz="4" w:space="0" w:color="auto"/>
            </w:tcBorders>
          </w:tcPr>
          <w:p w:rsidR="00D63E05" w:rsidRPr="0077374C" w:rsidRDefault="00D63E05" w:rsidP="0077374C">
            <w:pPr>
              <w:tabs>
                <w:tab w:val="left" w:pos="1080"/>
              </w:tabs>
              <w:rPr>
                <w:rFonts w:cs="Arial"/>
              </w:rPr>
            </w:pPr>
            <w:r w:rsidRPr="0077374C">
              <w:rPr>
                <w:rFonts w:cs="Arial"/>
              </w:rPr>
              <w:t>Double-Conversion</w:t>
            </w:r>
          </w:p>
        </w:tc>
        <w:tc>
          <w:tcPr>
            <w:tcW w:w="1596" w:type="dxa"/>
            <w:tcBorders>
              <w:bottom w:val="single" w:sz="4" w:space="0" w:color="auto"/>
            </w:tcBorders>
          </w:tcPr>
          <w:p w:rsidR="00D63E05" w:rsidRPr="0077374C" w:rsidRDefault="00D63E05" w:rsidP="0077374C">
            <w:pPr>
              <w:tabs>
                <w:tab w:val="left" w:pos="1080"/>
              </w:tabs>
              <w:rPr>
                <w:rFonts w:cs="Arial"/>
              </w:rPr>
            </w:pPr>
            <w:r w:rsidRPr="0077374C">
              <w:rPr>
                <w:rFonts w:cs="Arial"/>
              </w:rPr>
              <w:t>Excellent</w:t>
            </w:r>
          </w:p>
        </w:tc>
        <w:tc>
          <w:tcPr>
            <w:tcW w:w="1596" w:type="dxa"/>
            <w:tcBorders>
              <w:bottom w:val="single" w:sz="4" w:space="0" w:color="auto"/>
            </w:tcBorders>
          </w:tcPr>
          <w:p w:rsidR="00D63E05" w:rsidRPr="0077374C" w:rsidRDefault="00D63E05" w:rsidP="0077374C">
            <w:pPr>
              <w:tabs>
                <w:tab w:val="left" w:pos="1080"/>
              </w:tabs>
              <w:rPr>
                <w:rFonts w:cs="Arial"/>
              </w:rPr>
            </w:pPr>
            <w:r w:rsidRPr="0077374C">
              <w:rPr>
                <w:rFonts w:cs="Arial"/>
              </w:rPr>
              <w:t>Excellent</w:t>
            </w:r>
          </w:p>
        </w:tc>
        <w:tc>
          <w:tcPr>
            <w:tcW w:w="1596" w:type="dxa"/>
            <w:tcBorders>
              <w:bottom w:val="single" w:sz="4" w:space="0" w:color="auto"/>
            </w:tcBorders>
          </w:tcPr>
          <w:p w:rsidR="00D63E05" w:rsidRPr="0077374C" w:rsidRDefault="00D63E05" w:rsidP="0077374C">
            <w:pPr>
              <w:tabs>
                <w:tab w:val="left" w:pos="1080"/>
              </w:tabs>
              <w:rPr>
                <w:rFonts w:cs="Arial"/>
              </w:rPr>
            </w:pPr>
            <w:r w:rsidRPr="0077374C">
              <w:rPr>
                <w:rFonts w:cs="Arial"/>
              </w:rPr>
              <w:t>Excellent</w:t>
            </w:r>
          </w:p>
        </w:tc>
        <w:tc>
          <w:tcPr>
            <w:tcW w:w="1596" w:type="dxa"/>
            <w:tcBorders>
              <w:bottom w:val="single" w:sz="4" w:space="0" w:color="auto"/>
            </w:tcBorders>
          </w:tcPr>
          <w:p w:rsidR="00D63E05" w:rsidRPr="0077374C" w:rsidRDefault="00D63E05" w:rsidP="0077374C">
            <w:pPr>
              <w:tabs>
                <w:tab w:val="left" w:pos="1080"/>
              </w:tabs>
              <w:rPr>
                <w:rFonts w:cs="Arial"/>
              </w:rPr>
            </w:pPr>
            <w:r w:rsidRPr="0077374C">
              <w:rPr>
                <w:rFonts w:cs="Arial"/>
              </w:rPr>
              <w:t>Fair</w:t>
            </w:r>
          </w:p>
        </w:tc>
        <w:tc>
          <w:tcPr>
            <w:tcW w:w="1596" w:type="dxa"/>
            <w:tcBorders>
              <w:bottom w:val="single" w:sz="4" w:space="0" w:color="auto"/>
            </w:tcBorders>
          </w:tcPr>
          <w:p w:rsidR="00D63E05" w:rsidRPr="0077374C" w:rsidRDefault="00D63E05" w:rsidP="0077374C">
            <w:pPr>
              <w:tabs>
                <w:tab w:val="left" w:pos="1080"/>
              </w:tabs>
              <w:rPr>
                <w:rFonts w:cs="Arial"/>
              </w:rPr>
            </w:pPr>
            <w:r w:rsidRPr="0077374C">
              <w:rPr>
                <w:rFonts w:cs="Arial"/>
              </w:rPr>
              <w:t>Fair</w:t>
            </w:r>
            <w:r w:rsidR="008626AA">
              <w:rPr>
                <w:rFonts w:cs="Arial"/>
              </w:rPr>
              <w:t>*</w:t>
            </w:r>
          </w:p>
        </w:tc>
      </w:tr>
      <w:tr w:rsidR="00D63E05" w:rsidRPr="0077374C" w:rsidTr="0077374C">
        <w:tc>
          <w:tcPr>
            <w:tcW w:w="1596" w:type="dxa"/>
            <w:tcBorders>
              <w:top w:val="single" w:sz="4" w:space="0" w:color="auto"/>
              <w:bottom w:val="single" w:sz="4" w:space="0" w:color="auto"/>
            </w:tcBorders>
          </w:tcPr>
          <w:p w:rsidR="00D63E05" w:rsidRPr="0077374C" w:rsidRDefault="00D63E05" w:rsidP="0077374C">
            <w:pPr>
              <w:tabs>
                <w:tab w:val="left" w:pos="1080"/>
              </w:tabs>
              <w:rPr>
                <w:rFonts w:cs="Arial"/>
              </w:rPr>
            </w:pPr>
            <w:r w:rsidRPr="0077374C">
              <w:rPr>
                <w:rFonts w:cs="Arial"/>
              </w:rPr>
              <w:t>Line-Interactive</w:t>
            </w:r>
          </w:p>
        </w:tc>
        <w:tc>
          <w:tcPr>
            <w:tcW w:w="1596" w:type="dxa"/>
            <w:tcBorders>
              <w:top w:val="single" w:sz="4" w:space="0" w:color="auto"/>
              <w:bottom w:val="single" w:sz="4" w:space="0" w:color="auto"/>
            </w:tcBorders>
          </w:tcPr>
          <w:p w:rsidR="00D63E05" w:rsidRPr="0077374C" w:rsidRDefault="00D63E05" w:rsidP="0077374C">
            <w:pPr>
              <w:tabs>
                <w:tab w:val="left" w:pos="1080"/>
              </w:tabs>
              <w:rPr>
                <w:rFonts w:cs="Arial"/>
              </w:rPr>
            </w:pPr>
            <w:r w:rsidRPr="0077374C">
              <w:rPr>
                <w:rFonts w:cs="Arial"/>
              </w:rPr>
              <w:t>Very Good</w:t>
            </w:r>
          </w:p>
        </w:tc>
        <w:tc>
          <w:tcPr>
            <w:tcW w:w="1596" w:type="dxa"/>
            <w:tcBorders>
              <w:top w:val="single" w:sz="4" w:space="0" w:color="auto"/>
              <w:bottom w:val="single" w:sz="4" w:space="0" w:color="auto"/>
            </w:tcBorders>
          </w:tcPr>
          <w:p w:rsidR="00D63E05" w:rsidRPr="0077374C" w:rsidRDefault="00D63E05" w:rsidP="0077374C">
            <w:pPr>
              <w:tabs>
                <w:tab w:val="left" w:pos="1080"/>
              </w:tabs>
              <w:rPr>
                <w:rFonts w:cs="Arial"/>
              </w:rPr>
            </w:pPr>
            <w:r w:rsidRPr="0077374C">
              <w:rPr>
                <w:rFonts w:cs="Arial"/>
              </w:rPr>
              <w:t>Fair</w:t>
            </w:r>
          </w:p>
        </w:tc>
        <w:tc>
          <w:tcPr>
            <w:tcW w:w="1596" w:type="dxa"/>
            <w:tcBorders>
              <w:top w:val="single" w:sz="4" w:space="0" w:color="auto"/>
              <w:bottom w:val="single" w:sz="4" w:space="0" w:color="auto"/>
            </w:tcBorders>
          </w:tcPr>
          <w:p w:rsidR="00D63E05" w:rsidRPr="0077374C" w:rsidRDefault="00D63E05" w:rsidP="0077374C">
            <w:pPr>
              <w:tabs>
                <w:tab w:val="left" w:pos="1080"/>
              </w:tabs>
              <w:rPr>
                <w:rFonts w:cs="Arial"/>
              </w:rPr>
            </w:pPr>
            <w:r w:rsidRPr="0077374C">
              <w:rPr>
                <w:rFonts w:cs="Arial"/>
              </w:rPr>
              <w:t>Excellent</w:t>
            </w:r>
          </w:p>
        </w:tc>
        <w:tc>
          <w:tcPr>
            <w:tcW w:w="1596" w:type="dxa"/>
            <w:tcBorders>
              <w:top w:val="single" w:sz="4" w:space="0" w:color="auto"/>
              <w:bottom w:val="single" w:sz="4" w:space="0" w:color="auto"/>
            </w:tcBorders>
          </w:tcPr>
          <w:p w:rsidR="00D63E05" w:rsidRPr="0077374C" w:rsidRDefault="00D63E05" w:rsidP="0077374C">
            <w:pPr>
              <w:tabs>
                <w:tab w:val="left" w:pos="1080"/>
              </w:tabs>
              <w:rPr>
                <w:rFonts w:cs="Arial"/>
              </w:rPr>
            </w:pPr>
            <w:r w:rsidRPr="0077374C">
              <w:rPr>
                <w:rFonts w:cs="Arial"/>
              </w:rPr>
              <w:t>Very Good</w:t>
            </w:r>
          </w:p>
        </w:tc>
        <w:tc>
          <w:tcPr>
            <w:tcW w:w="1596" w:type="dxa"/>
            <w:tcBorders>
              <w:top w:val="single" w:sz="4" w:space="0" w:color="auto"/>
              <w:bottom w:val="single" w:sz="4" w:space="0" w:color="auto"/>
            </w:tcBorders>
          </w:tcPr>
          <w:p w:rsidR="00D63E05" w:rsidRPr="0077374C" w:rsidRDefault="00D63E05" w:rsidP="0077374C">
            <w:pPr>
              <w:tabs>
                <w:tab w:val="left" w:pos="1080"/>
              </w:tabs>
              <w:rPr>
                <w:rFonts w:cs="Arial"/>
              </w:rPr>
            </w:pPr>
            <w:r w:rsidRPr="0077374C">
              <w:rPr>
                <w:rFonts w:cs="Arial"/>
              </w:rPr>
              <w:t>Very Good</w:t>
            </w:r>
          </w:p>
        </w:tc>
      </w:tr>
      <w:tr w:rsidR="00D63E05" w:rsidRPr="0077374C" w:rsidTr="0077374C">
        <w:tc>
          <w:tcPr>
            <w:tcW w:w="1596" w:type="dxa"/>
            <w:tcBorders>
              <w:top w:val="single" w:sz="4" w:space="0" w:color="auto"/>
            </w:tcBorders>
          </w:tcPr>
          <w:p w:rsidR="00D63E05" w:rsidRPr="0077374C" w:rsidRDefault="00D63E05" w:rsidP="0077374C">
            <w:pPr>
              <w:tabs>
                <w:tab w:val="left" w:pos="1080"/>
              </w:tabs>
              <w:rPr>
                <w:rFonts w:cs="Arial"/>
              </w:rPr>
            </w:pPr>
            <w:r w:rsidRPr="0077374C">
              <w:rPr>
                <w:rFonts w:cs="Arial"/>
              </w:rPr>
              <w:t>Rotary</w:t>
            </w:r>
          </w:p>
        </w:tc>
        <w:tc>
          <w:tcPr>
            <w:tcW w:w="1596" w:type="dxa"/>
            <w:tcBorders>
              <w:top w:val="single" w:sz="4" w:space="0" w:color="auto"/>
            </w:tcBorders>
          </w:tcPr>
          <w:p w:rsidR="00D63E05" w:rsidRPr="0077374C" w:rsidRDefault="00D63E05" w:rsidP="0077374C">
            <w:pPr>
              <w:tabs>
                <w:tab w:val="left" w:pos="1080"/>
              </w:tabs>
              <w:rPr>
                <w:rFonts w:cs="Arial"/>
              </w:rPr>
            </w:pPr>
            <w:r w:rsidRPr="0077374C">
              <w:rPr>
                <w:rFonts w:cs="Arial"/>
              </w:rPr>
              <w:t>Good</w:t>
            </w:r>
          </w:p>
        </w:tc>
        <w:tc>
          <w:tcPr>
            <w:tcW w:w="1596" w:type="dxa"/>
            <w:tcBorders>
              <w:top w:val="single" w:sz="4" w:space="0" w:color="auto"/>
            </w:tcBorders>
          </w:tcPr>
          <w:p w:rsidR="00D63E05" w:rsidRPr="0077374C" w:rsidRDefault="00D63E05" w:rsidP="0077374C">
            <w:pPr>
              <w:tabs>
                <w:tab w:val="left" w:pos="1080"/>
              </w:tabs>
              <w:rPr>
                <w:rFonts w:cs="Arial"/>
              </w:rPr>
            </w:pPr>
            <w:r w:rsidRPr="0077374C">
              <w:rPr>
                <w:rFonts w:cs="Arial"/>
              </w:rPr>
              <w:t>Good</w:t>
            </w:r>
          </w:p>
        </w:tc>
        <w:tc>
          <w:tcPr>
            <w:tcW w:w="1596" w:type="dxa"/>
            <w:tcBorders>
              <w:top w:val="single" w:sz="4" w:space="0" w:color="auto"/>
            </w:tcBorders>
          </w:tcPr>
          <w:p w:rsidR="00D63E05" w:rsidRPr="0077374C" w:rsidRDefault="00D63E05" w:rsidP="0077374C">
            <w:pPr>
              <w:tabs>
                <w:tab w:val="left" w:pos="1080"/>
              </w:tabs>
              <w:rPr>
                <w:rFonts w:cs="Arial"/>
              </w:rPr>
            </w:pPr>
            <w:r w:rsidRPr="0077374C">
              <w:rPr>
                <w:rFonts w:cs="Arial"/>
              </w:rPr>
              <w:t>Fair</w:t>
            </w:r>
          </w:p>
        </w:tc>
        <w:tc>
          <w:tcPr>
            <w:tcW w:w="1596" w:type="dxa"/>
            <w:tcBorders>
              <w:top w:val="single" w:sz="4" w:space="0" w:color="auto"/>
            </w:tcBorders>
          </w:tcPr>
          <w:p w:rsidR="00D63E05" w:rsidRPr="0077374C" w:rsidRDefault="00D63E05" w:rsidP="0077374C">
            <w:pPr>
              <w:tabs>
                <w:tab w:val="left" w:pos="1080"/>
              </w:tabs>
              <w:rPr>
                <w:rFonts w:cs="Arial"/>
              </w:rPr>
            </w:pPr>
            <w:r w:rsidRPr="0077374C">
              <w:rPr>
                <w:rFonts w:cs="Arial"/>
              </w:rPr>
              <w:t>Excellent</w:t>
            </w:r>
          </w:p>
        </w:tc>
        <w:tc>
          <w:tcPr>
            <w:tcW w:w="1596" w:type="dxa"/>
            <w:tcBorders>
              <w:top w:val="single" w:sz="4" w:space="0" w:color="auto"/>
            </w:tcBorders>
          </w:tcPr>
          <w:p w:rsidR="00D63E05" w:rsidRPr="0077374C" w:rsidRDefault="00D63E05" w:rsidP="0077374C">
            <w:pPr>
              <w:tabs>
                <w:tab w:val="left" w:pos="1080"/>
              </w:tabs>
              <w:rPr>
                <w:rFonts w:cs="Arial"/>
              </w:rPr>
            </w:pPr>
            <w:r w:rsidRPr="0077374C">
              <w:rPr>
                <w:rFonts w:cs="Arial"/>
              </w:rPr>
              <w:t>Fair</w:t>
            </w:r>
          </w:p>
        </w:tc>
      </w:tr>
    </w:tbl>
    <w:p w:rsidR="00D63E05" w:rsidRDefault="008626AA" w:rsidP="006C011E">
      <w:pPr>
        <w:tabs>
          <w:tab w:val="left" w:pos="1080"/>
        </w:tabs>
        <w:rPr>
          <w:rFonts w:cs="Arial"/>
        </w:rPr>
      </w:pPr>
      <w:r>
        <w:rPr>
          <w:rFonts w:cs="Arial"/>
        </w:rPr>
        <w:t>*</w:t>
      </w:r>
      <w:r w:rsidR="00BE660E" w:rsidRPr="00BE660E">
        <w:rPr>
          <w:rFonts w:cs="Arial"/>
        </w:rPr>
        <w:t xml:space="preserve"> </w:t>
      </w:r>
      <w:r w:rsidR="00BE660E">
        <w:rPr>
          <w:rFonts w:cs="Arial"/>
        </w:rPr>
        <w:t>New generation double conversion units can have economy-modes and transformer free technologies (which require special consideration for being served by the SAME input source), which will provide a higher level of energy efficiency.</w:t>
      </w:r>
    </w:p>
    <w:p w:rsidR="008626AA" w:rsidRDefault="008626AA" w:rsidP="006C011E">
      <w:pPr>
        <w:tabs>
          <w:tab w:val="left" w:pos="1080"/>
        </w:tabs>
        <w:rPr>
          <w:rFonts w:cs="Arial"/>
        </w:rPr>
      </w:pPr>
    </w:p>
    <w:p w:rsidR="006C011E" w:rsidRDefault="006C011E" w:rsidP="006C011E">
      <w:pPr>
        <w:tabs>
          <w:tab w:val="left" w:pos="1080"/>
        </w:tabs>
        <w:rPr>
          <w:rFonts w:cs="Arial"/>
        </w:rPr>
      </w:pPr>
      <w:r>
        <w:rPr>
          <w:rFonts w:cs="Arial"/>
        </w:rPr>
        <w:t>An UPS consists of four major components:</w:t>
      </w:r>
    </w:p>
    <w:p w:rsidR="006C011E" w:rsidRDefault="006C011E" w:rsidP="006C011E">
      <w:pPr>
        <w:tabs>
          <w:tab w:val="left" w:pos="1080"/>
        </w:tabs>
        <w:rPr>
          <w:rFonts w:cs="Arial"/>
        </w:rPr>
      </w:pPr>
    </w:p>
    <w:p w:rsidR="006C011E" w:rsidRDefault="006C011E" w:rsidP="006C011E">
      <w:pPr>
        <w:numPr>
          <w:ilvl w:val="0"/>
          <w:numId w:val="5"/>
        </w:numPr>
        <w:tabs>
          <w:tab w:val="left" w:pos="1080"/>
        </w:tabs>
        <w:rPr>
          <w:rFonts w:cs="Arial"/>
        </w:rPr>
      </w:pPr>
      <w:r>
        <w:rPr>
          <w:rFonts w:cs="Arial"/>
        </w:rPr>
        <w:t xml:space="preserve">Converter </w:t>
      </w:r>
      <w:r w:rsidR="00BE660E">
        <w:rPr>
          <w:rFonts w:cs="Arial"/>
        </w:rPr>
        <w:t>(Rectifier)</w:t>
      </w:r>
      <w:r>
        <w:rPr>
          <w:rFonts w:cs="Arial"/>
        </w:rPr>
        <w:t xml:space="preserve">AC to DC rectifier/charger </w:t>
      </w:r>
    </w:p>
    <w:p w:rsidR="006C011E" w:rsidRDefault="006C011E" w:rsidP="006C011E">
      <w:pPr>
        <w:numPr>
          <w:ilvl w:val="0"/>
          <w:numId w:val="5"/>
        </w:numPr>
        <w:tabs>
          <w:tab w:val="left" w:pos="1080"/>
        </w:tabs>
        <w:rPr>
          <w:rFonts w:cs="Arial"/>
        </w:rPr>
      </w:pPr>
      <w:r>
        <w:rPr>
          <w:rFonts w:cs="Arial"/>
        </w:rPr>
        <w:t xml:space="preserve">Inverter DC to AC </w:t>
      </w:r>
    </w:p>
    <w:p w:rsidR="006C011E" w:rsidRDefault="006C011E" w:rsidP="006C011E">
      <w:pPr>
        <w:numPr>
          <w:ilvl w:val="0"/>
          <w:numId w:val="5"/>
        </w:numPr>
        <w:tabs>
          <w:tab w:val="left" w:pos="1080"/>
        </w:tabs>
        <w:rPr>
          <w:rFonts w:cs="Arial"/>
        </w:rPr>
      </w:pPr>
      <w:r>
        <w:rPr>
          <w:rFonts w:cs="Arial"/>
        </w:rPr>
        <w:t xml:space="preserve">Battery (10 </w:t>
      </w:r>
      <w:r w:rsidR="00AE6AA5">
        <w:rPr>
          <w:rFonts w:cs="Arial"/>
        </w:rPr>
        <w:t>yr.</w:t>
      </w:r>
      <w:r>
        <w:rPr>
          <w:rFonts w:cs="Arial"/>
        </w:rPr>
        <w:t xml:space="preserve"> VRLA, 20 </w:t>
      </w:r>
      <w:r w:rsidR="00AE6AA5">
        <w:rPr>
          <w:rFonts w:cs="Arial"/>
        </w:rPr>
        <w:t>yr.</w:t>
      </w:r>
      <w:r>
        <w:rPr>
          <w:rFonts w:cs="Arial"/>
        </w:rPr>
        <w:t xml:space="preserve"> VRLA, 20 </w:t>
      </w:r>
      <w:r w:rsidR="00AE6AA5">
        <w:rPr>
          <w:rFonts w:cs="Arial"/>
        </w:rPr>
        <w:t>yr.</w:t>
      </w:r>
      <w:r>
        <w:rPr>
          <w:rFonts w:cs="Arial"/>
        </w:rPr>
        <w:t xml:space="preserve"> flooded)</w:t>
      </w:r>
    </w:p>
    <w:p w:rsidR="006C011E" w:rsidRDefault="006C011E" w:rsidP="006C011E">
      <w:pPr>
        <w:numPr>
          <w:ilvl w:val="0"/>
          <w:numId w:val="5"/>
        </w:numPr>
        <w:tabs>
          <w:tab w:val="left" w:pos="1080"/>
        </w:tabs>
        <w:rPr>
          <w:rFonts w:cs="Arial"/>
        </w:rPr>
      </w:pPr>
      <w:r>
        <w:rPr>
          <w:rFonts w:cs="Arial"/>
        </w:rPr>
        <w:t xml:space="preserve">Static </w:t>
      </w:r>
      <w:r w:rsidR="00CB10ED">
        <w:rPr>
          <w:rFonts w:cs="Arial"/>
        </w:rPr>
        <w:t>bypass</w:t>
      </w:r>
      <w:r>
        <w:rPr>
          <w:rFonts w:cs="Arial"/>
        </w:rPr>
        <w:t xml:space="preserve"> switch </w:t>
      </w:r>
    </w:p>
    <w:p w:rsidR="00BB460A" w:rsidRDefault="00BB460A" w:rsidP="009F5280">
      <w:pPr>
        <w:tabs>
          <w:tab w:val="left" w:pos="1080"/>
        </w:tabs>
        <w:rPr>
          <w:rFonts w:cs="Arial"/>
        </w:rPr>
      </w:pPr>
    </w:p>
    <w:p w:rsidR="00014E37" w:rsidRDefault="00014E37" w:rsidP="00014E37">
      <w:pPr>
        <w:tabs>
          <w:tab w:val="left" w:pos="1080"/>
        </w:tabs>
        <w:rPr>
          <w:rFonts w:cs="Arial"/>
        </w:rPr>
      </w:pPr>
      <w:r>
        <w:rPr>
          <w:rFonts w:cs="Arial"/>
        </w:rPr>
        <w:t xml:space="preserve">The converter can consist of 6-pulse, 12-pulse, IGBT, MOSFET, Delta Conversion, </w:t>
      </w:r>
      <w:r w:rsidR="00C75080">
        <w:rPr>
          <w:rFonts w:cs="Arial"/>
        </w:rPr>
        <w:t>or Economy</w:t>
      </w:r>
      <w:r>
        <w:rPr>
          <w:rFonts w:cs="Arial"/>
        </w:rPr>
        <w:t xml:space="preserve"> Mode.  This is in </w:t>
      </w:r>
      <w:r w:rsidR="003318C3">
        <w:rPr>
          <w:rFonts w:cs="Arial"/>
        </w:rPr>
        <w:t>order of development with 6-pul</w:t>
      </w:r>
      <w:r>
        <w:rPr>
          <w:rFonts w:cs="Arial"/>
        </w:rPr>
        <w:t>se the older technology and economy mode the newer.</w:t>
      </w:r>
      <w:r w:rsidR="008909DE">
        <w:rPr>
          <w:rFonts w:cs="Arial"/>
        </w:rPr>
        <w:t xml:space="preserve">  </w:t>
      </w:r>
      <w:r w:rsidR="00EF3799">
        <w:rPr>
          <w:rFonts w:cs="Arial"/>
        </w:rPr>
        <w:t>The converter takes the incoming AC and converts it to DC.  It also provides the charging to the batteries in some systems.</w:t>
      </w:r>
    </w:p>
    <w:p w:rsidR="00014E37" w:rsidRDefault="00014E37" w:rsidP="00014E37">
      <w:pPr>
        <w:tabs>
          <w:tab w:val="left" w:pos="1080"/>
        </w:tabs>
        <w:rPr>
          <w:rFonts w:cs="Arial"/>
        </w:rPr>
      </w:pPr>
    </w:p>
    <w:p w:rsidR="00014E37" w:rsidRDefault="00014E37" w:rsidP="00014E37">
      <w:pPr>
        <w:tabs>
          <w:tab w:val="left" w:pos="1080"/>
        </w:tabs>
        <w:rPr>
          <w:rFonts w:cs="Arial"/>
        </w:rPr>
      </w:pPr>
      <w:r>
        <w:rPr>
          <w:rFonts w:cs="Arial"/>
        </w:rPr>
        <w:t>The inverter can consist of 6-step, IGBT, MOSFET, or Economy Mode.  Again, the older technology is indicated first.</w:t>
      </w:r>
      <w:r w:rsidR="003318C3">
        <w:rPr>
          <w:rFonts w:cs="Arial"/>
        </w:rPr>
        <w:t xml:space="preserve"> </w:t>
      </w:r>
      <w:r w:rsidR="00EF3799">
        <w:rPr>
          <w:rFonts w:cs="Arial"/>
        </w:rPr>
        <w:t xml:space="preserve">  The inverter takes the DC and converts it to AC</w:t>
      </w:r>
      <w:r w:rsidR="008760CB">
        <w:rPr>
          <w:rFonts w:cs="Arial"/>
        </w:rPr>
        <w:t>.</w:t>
      </w:r>
    </w:p>
    <w:p w:rsidR="00EF3799" w:rsidRDefault="00EF3799" w:rsidP="00014E37">
      <w:pPr>
        <w:tabs>
          <w:tab w:val="left" w:pos="1080"/>
        </w:tabs>
        <w:rPr>
          <w:rFonts w:cs="Arial"/>
        </w:rPr>
      </w:pPr>
    </w:p>
    <w:p w:rsidR="00EF3799" w:rsidRDefault="00EF3799" w:rsidP="00014E37">
      <w:pPr>
        <w:tabs>
          <w:tab w:val="left" w:pos="1080"/>
        </w:tabs>
        <w:rPr>
          <w:rFonts w:cs="Arial"/>
        </w:rPr>
      </w:pPr>
      <w:r>
        <w:rPr>
          <w:rFonts w:cs="Arial"/>
        </w:rPr>
        <w:t xml:space="preserve">Batteries provide power </w:t>
      </w:r>
      <w:r w:rsidR="00BE660E">
        <w:rPr>
          <w:rFonts w:cs="Arial"/>
        </w:rPr>
        <w:t xml:space="preserve">to </w:t>
      </w:r>
      <w:r>
        <w:rPr>
          <w:rFonts w:cs="Arial"/>
        </w:rPr>
        <w:t>the load when there a disruption to the incoming voltage.  Besides the type of battery to specify, the next most important item is how much battery time is required.  Batteries are either a valve regulated lead acid (VRLA)</w:t>
      </w:r>
      <w:r w:rsidR="00BE660E">
        <w:rPr>
          <w:rFonts w:cs="Arial"/>
        </w:rPr>
        <w:t>,</w:t>
      </w:r>
      <w:r>
        <w:rPr>
          <w:rFonts w:cs="Arial"/>
        </w:rPr>
        <w:t xml:space="preserve"> </w:t>
      </w:r>
      <w:r w:rsidR="00A20AF3">
        <w:rPr>
          <w:rFonts w:cs="Arial"/>
        </w:rPr>
        <w:t xml:space="preserve">or </w:t>
      </w:r>
      <w:r>
        <w:rPr>
          <w:rFonts w:cs="Arial"/>
        </w:rPr>
        <w:t>a wet cell</w:t>
      </w:r>
      <w:r w:rsidR="00D95452">
        <w:rPr>
          <w:rFonts w:cs="Arial"/>
        </w:rPr>
        <w:t xml:space="preserve"> (flooded)</w:t>
      </w:r>
      <w:r>
        <w:rPr>
          <w:rFonts w:cs="Arial"/>
        </w:rPr>
        <w:t xml:space="preserve">.  VRLA come in two main types:  gel or absorbed glass mat (AGM).  The AGM is the preferred type of the when used with an UPS system.  </w:t>
      </w:r>
      <w:r w:rsidR="008760CB">
        <w:rPr>
          <w:rFonts w:cs="Arial"/>
        </w:rPr>
        <w:t>Wet cells are still used</w:t>
      </w:r>
      <w:r w:rsidR="00D95452">
        <w:rPr>
          <w:rFonts w:cs="Arial"/>
        </w:rPr>
        <w:t>, since they have a longer life,</w:t>
      </w:r>
      <w:r w:rsidR="008760CB">
        <w:rPr>
          <w:rFonts w:cs="Arial"/>
        </w:rPr>
        <w:t xml:space="preserve"> but </w:t>
      </w:r>
      <w:r w:rsidR="00D95452">
        <w:rPr>
          <w:rFonts w:cs="Arial"/>
        </w:rPr>
        <w:t xml:space="preserve">have </w:t>
      </w:r>
      <w:r w:rsidR="008760CB">
        <w:rPr>
          <w:rFonts w:cs="Arial"/>
        </w:rPr>
        <w:t>special installation requirements.</w:t>
      </w:r>
      <w:r w:rsidR="00BE660E">
        <w:rPr>
          <w:rFonts w:cs="Arial"/>
        </w:rPr>
        <w:t xml:space="preserve">  Lithium-ION is an emerging technology with the UPS market</w:t>
      </w:r>
      <w:r w:rsidR="00C43345">
        <w:rPr>
          <w:rFonts w:cs="Arial"/>
        </w:rPr>
        <w:t xml:space="preserve">, but currently is not allowed on military </w:t>
      </w:r>
      <w:proofErr w:type="gramStart"/>
      <w:r w:rsidR="00C43345">
        <w:rPr>
          <w:rFonts w:cs="Arial"/>
        </w:rPr>
        <w:t>projects</w:t>
      </w:r>
      <w:proofErr w:type="gramEnd"/>
      <w:r w:rsidR="00BE660E">
        <w:rPr>
          <w:rFonts w:cs="Arial"/>
        </w:rPr>
        <w:t>.</w:t>
      </w:r>
    </w:p>
    <w:p w:rsidR="008760CB" w:rsidRDefault="008760CB" w:rsidP="00014E37">
      <w:pPr>
        <w:tabs>
          <w:tab w:val="left" w:pos="1080"/>
        </w:tabs>
        <w:rPr>
          <w:rFonts w:cs="Arial"/>
        </w:rPr>
      </w:pPr>
    </w:p>
    <w:p w:rsidR="00BE660E" w:rsidRDefault="008760CB" w:rsidP="00BE660E">
      <w:pPr>
        <w:tabs>
          <w:tab w:val="left" w:pos="1080"/>
        </w:tabs>
        <w:rPr>
          <w:rFonts w:cs="Arial"/>
        </w:rPr>
      </w:pPr>
      <w:r>
        <w:rPr>
          <w:rFonts w:cs="Arial"/>
        </w:rPr>
        <w:t xml:space="preserve">Static </w:t>
      </w:r>
      <w:r w:rsidR="00CB10ED">
        <w:rPr>
          <w:rFonts w:cs="Arial"/>
        </w:rPr>
        <w:t>bypass</w:t>
      </w:r>
      <w:r>
        <w:rPr>
          <w:rFonts w:cs="Arial"/>
        </w:rPr>
        <w:t xml:space="preserve"> switch.  The static switch is there in case a component fails in the UPS module.  When a failure is detected, the power is routed through the static switch </w:t>
      </w:r>
      <w:r w:rsidR="00CB10ED">
        <w:rPr>
          <w:rFonts w:cs="Arial"/>
        </w:rPr>
        <w:t>bypass</w:t>
      </w:r>
      <w:r>
        <w:rPr>
          <w:rFonts w:cs="Arial"/>
        </w:rPr>
        <w:t>ing the UPS module.  This forms a second line of defense to help ensure power is maintained to the critical load.</w:t>
      </w:r>
      <w:r w:rsidR="00BE660E">
        <w:rPr>
          <w:rFonts w:cs="Arial"/>
        </w:rPr>
        <w:t xml:space="preserve">  Static Bypass Switches come in two types: 1) Continuous Duty (most reliable) and 2) Momentary Duty (Older technology)</w:t>
      </w:r>
    </w:p>
    <w:p w:rsidR="008760CB" w:rsidRDefault="008760CB" w:rsidP="00014E37">
      <w:pPr>
        <w:tabs>
          <w:tab w:val="left" w:pos="1080"/>
        </w:tabs>
        <w:rPr>
          <w:rFonts w:cs="Arial"/>
        </w:rPr>
      </w:pPr>
    </w:p>
    <w:p w:rsidR="009F5280" w:rsidRDefault="009F5280" w:rsidP="009F5280">
      <w:pPr>
        <w:tabs>
          <w:tab w:val="left" w:pos="1080"/>
        </w:tabs>
        <w:rPr>
          <w:rFonts w:cs="Arial"/>
        </w:rPr>
      </w:pPr>
    </w:p>
    <w:p w:rsidR="008B4679" w:rsidRDefault="008B4679" w:rsidP="008B4679">
      <w:pPr>
        <w:pStyle w:val="UFCpara1"/>
        <w:rPr>
          <w:b/>
        </w:rPr>
      </w:pPr>
      <w:bookmarkStart w:id="2" w:name="_Toc146857656"/>
      <w:r w:rsidRPr="008E366E">
        <w:rPr>
          <w:b/>
        </w:rPr>
        <w:lastRenderedPageBreak/>
        <w:t>DESIGN CONSIDERATIONS</w:t>
      </w:r>
      <w:bookmarkEnd w:id="2"/>
    </w:p>
    <w:p w:rsidR="008B4679" w:rsidRDefault="008B4679" w:rsidP="008B4679">
      <w:pPr>
        <w:tabs>
          <w:tab w:val="left" w:pos="1080"/>
        </w:tabs>
        <w:rPr>
          <w:b/>
        </w:rPr>
      </w:pPr>
      <w:bookmarkStart w:id="3" w:name="_Toc146857657"/>
      <w:r>
        <w:rPr>
          <w:b/>
        </w:rPr>
        <w:t>UFC Requirements</w:t>
      </w:r>
    </w:p>
    <w:p w:rsidR="008B4679" w:rsidRDefault="008B4679" w:rsidP="008B4679">
      <w:pPr>
        <w:tabs>
          <w:tab w:val="left" w:pos="1080"/>
        </w:tabs>
        <w:rPr>
          <w:b/>
        </w:rPr>
      </w:pPr>
    </w:p>
    <w:p w:rsidR="008B4679" w:rsidRDefault="008B4679" w:rsidP="008B4679">
      <w:pPr>
        <w:tabs>
          <w:tab w:val="left" w:pos="1080"/>
        </w:tabs>
      </w:pPr>
      <w:r>
        <w:t>Refer to UFC 3-501-01, “Electrical Engineering” and UFC 3-520-01, "Interior Electrical Systems" for information.  In addition, several UFCs discuss or have requirements pertaining to UPS Systems such as:</w:t>
      </w:r>
    </w:p>
    <w:p w:rsidR="008B4679" w:rsidRDefault="008B4679" w:rsidP="008B4679">
      <w:pPr>
        <w:tabs>
          <w:tab w:val="left" w:pos="1080"/>
        </w:tabs>
      </w:pPr>
    </w:p>
    <w:p w:rsidR="00A20AF3" w:rsidRDefault="00A20AF3" w:rsidP="005E17AC">
      <w:pPr>
        <w:tabs>
          <w:tab w:val="left" w:pos="1080"/>
        </w:tabs>
      </w:pPr>
      <w:r>
        <w:t>UFC 3-520-05 “Stationary Battery Areas”</w:t>
      </w:r>
    </w:p>
    <w:p w:rsidR="00A20AF3" w:rsidRDefault="00A20AF3" w:rsidP="005E17AC">
      <w:pPr>
        <w:tabs>
          <w:tab w:val="left" w:pos="1080"/>
        </w:tabs>
      </w:pPr>
    </w:p>
    <w:p w:rsidR="00A20AF3" w:rsidRDefault="00A20AF3" w:rsidP="005E17AC">
      <w:pPr>
        <w:tabs>
          <w:tab w:val="left" w:pos="1080"/>
        </w:tabs>
      </w:pPr>
      <w:r>
        <w:t>UFC 3-530-01 “Interior and Exterior Lighting Systems and Controls”</w:t>
      </w:r>
      <w:r w:rsidR="008B4679">
        <w:t xml:space="preserve">   </w:t>
      </w:r>
    </w:p>
    <w:p w:rsidR="00A20AF3" w:rsidRDefault="00A20AF3" w:rsidP="005E17AC">
      <w:pPr>
        <w:tabs>
          <w:tab w:val="left" w:pos="1080"/>
        </w:tabs>
      </w:pPr>
    </w:p>
    <w:p w:rsidR="00D22A10" w:rsidRDefault="008B4679" w:rsidP="00D22A10">
      <w:pPr>
        <w:tabs>
          <w:tab w:val="left" w:pos="1080"/>
        </w:tabs>
      </w:pPr>
      <w:r>
        <w:t>UFC 3-535-01 "Visual Air Navigation Facilities"</w:t>
      </w:r>
    </w:p>
    <w:p w:rsidR="00D22A10" w:rsidRDefault="00D22A10" w:rsidP="00D22A10">
      <w:pPr>
        <w:tabs>
          <w:tab w:val="left" w:pos="1080"/>
        </w:tabs>
      </w:pPr>
    </w:p>
    <w:p w:rsidR="00083BAD" w:rsidRDefault="00083BAD" w:rsidP="005E17AC">
      <w:pPr>
        <w:pStyle w:val="UFCpara2"/>
      </w:pPr>
      <w:r>
        <w:t>UFC 3-540-01 “Engine Driven Generator Systems for Backup Power Applications”</w:t>
      </w:r>
    </w:p>
    <w:p w:rsidR="00083BAD" w:rsidRDefault="00083BAD" w:rsidP="005E17AC">
      <w:pPr>
        <w:pStyle w:val="UFCpara2"/>
      </w:pPr>
      <w:r>
        <w:t>UFC 3-540-08 “Utility-Scale Renewable Energy Systems”</w:t>
      </w:r>
    </w:p>
    <w:p w:rsidR="008B4679" w:rsidRDefault="008B4679" w:rsidP="005E17AC">
      <w:pPr>
        <w:pStyle w:val="UFCpara2"/>
      </w:pPr>
      <w:r>
        <w:t>UFC 3-580-01 "Telecommunications Building Cabling Systems Planning and Design"</w:t>
      </w:r>
    </w:p>
    <w:p w:rsidR="008B4679" w:rsidRDefault="00083BAD" w:rsidP="005E17AC">
      <w:pPr>
        <w:pStyle w:val="UFCpara2"/>
      </w:pPr>
      <w:r>
        <w:t xml:space="preserve">UFC 3-600-01 “Fire Protection Engineering </w:t>
      </w:r>
      <w:proofErr w:type="gramStart"/>
      <w:r>
        <w:t>For</w:t>
      </w:r>
      <w:proofErr w:type="gramEnd"/>
      <w:r>
        <w:t xml:space="preserve"> Facilities”</w:t>
      </w:r>
      <w:r w:rsidR="008B4679">
        <w:t xml:space="preserve">  </w:t>
      </w:r>
    </w:p>
    <w:p w:rsidR="00083BAD" w:rsidRDefault="00083BAD" w:rsidP="005E17AC">
      <w:pPr>
        <w:pStyle w:val="UFCpara2"/>
      </w:pPr>
      <w:r>
        <w:t>UFC 4-021-01 “Design and O&amp;M: Mass Notification Systems”</w:t>
      </w:r>
    </w:p>
    <w:p w:rsidR="00083BAD" w:rsidRDefault="00083BAD" w:rsidP="005E17AC">
      <w:pPr>
        <w:pStyle w:val="UFCpara2"/>
      </w:pPr>
      <w:r>
        <w:t>UFC 4-021-02 “Electronic Security Systems”</w:t>
      </w:r>
    </w:p>
    <w:p w:rsidR="00315398" w:rsidRDefault="00315398" w:rsidP="005E17AC">
      <w:pPr>
        <w:pStyle w:val="UFCpara2"/>
      </w:pPr>
      <w:r>
        <w:t>UFC 4-022-01 “Security Engineering: Entry Control Facilities/ Access Control Points”</w:t>
      </w:r>
    </w:p>
    <w:p w:rsidR="00315398" w:rsidRDefault="00315398" w:rsidP="005E17AC">
      <w:pPr>
        <w:pStyle w:val="UFCpara2"/>
      </w:pPr>
      <w:r>
        <w:t>UFC 4-133-01 “Air Traffic Control and Air Operations Facilities”</w:t>
      </w:r>
    </w:p>
    <w:p w:rsidR="008B4679" w:rsidRDefault="008B4679" w:rsidP="005E17AC">
      <w:pPr>
        <w:pStyle w:val="UFCpara2"/>
      </w:pPr>
      <w:r>
        <w:t>UFC 4-141-04 "Emergency Operations Center Planning and Design"</w:t>
      </w:r>
    </w:p>
    <w:p w:rsidR="00315398" w:rsidRDefault="00315398" w:rsidP="005E17AC">
      <w:pPr>
        <w:pStyle w:val="UFCpara2"/>
      </w:pPr>
      <w:r>
        <w:t>UFC 4-730-10 “Fire Stations”</w:t>
      </w:r>
    </w:p>
    <w:p w:rsidR="008B4679" w:rsidRDefault="008B4679" w:rsidP="008B4679">
      <w:pPr>
        <w:pStyle w:val="UFCpara2"/>
      </w:pPr>
      <w:r>
        <w:rPr>
          <w:b/>
        </w:rPr>
        <w:t>Load</w:t>
      </w:r>
      <w:bookmarkEnd w:id="3"/>
      <w:r>
        <w:rPr>
          <w:b/>
        </w:rPr>
        <w:t xml:space="preserve"> </w:t>
      </w:r>
      <w:r w:rsidR="004E2B4D">
        <w:rPr>
          <w:b/>
        </w:rPr>
        <w:t>Profile and Sizing</w:t>
      </w:r>
    </w:p>
    <w:p w:rsidR="008B4679" w:rsidRPr="00A4724A" w:rsidRDefault="008B4679" w:rsidP="00BE660E">
      <w:pPr>
        <w:tabs>
          <w:tab w:val="left" w:pos="1080"/>
        </w:tabs>
        <w:rPr>
          <w:rFonts w:cs="Arial"/>
        </w:rPr>
      </w:pPr>
      <w:r w:rsidRPr="00A4724A">
        <w:rPr>
          <w:rFonts w:cs="Arial"/>
        </w:rPr>
        <w:t>The UPS may exhibit load interface problems with certain types of ac load.  The items which present the greatest problems are motors, transformers, electric discharge lighting, SCR</w:t>
      </w:r>
      <w:r w:rsidR="00AD5319">
        <w:rPr>
          <w:rFonts w:cs="Arial"/>
        </w:rPr>
        <w:t>,</w:t>
      </w:r>
      <w:r w:rsidRPr="00A4724A">
        <w:rPr>
          <w:rFonts w:cs="Arial"/>
        </w:rPr>
        <w:t xml:space="preserve"> and mag-amp power supplies.  Problems with these loads are caused by either load nonlinearity or inrush currents required for their operation.  The </w:t>
      </w:r>
      <w:r>
        <w:rPr>
          <w:rFonts w:cs="Arial"/>
        </w:rPr>
        <w:t xml:space="preserve">UPS manufacturer </w:t>
      </w:r>
      <w:r w:rsidRPr="00A4724A">
        <w:rPr>
          <w:rFonts w:cs="Arial"/>
        </w:rPr>
        <w:t>will be better able to accommodate specific applications if well-defined load data is available.</w:t>
      </w:r>
      <w:r w:rsidR="00BE660E">
        <w:rPr>
          <w:rFonts w:cs="Arial"/>
        </w:rPr>
        <w:t xml:space="preserve">  Additional considerations should include highly leading power factor loads (greater than .9PF leading), which can be seen in instances where HEMP filters are utilized. </w:t>
      </w:r>
    </w:p>
    <w:p w:rsidR="008B4679" w:rsidRPr="00A4724A" w:rsidRDefault="008B4679" w:rsidP="008B4679">
      <w:pPr>
        <w:tabs>
          <w:tab w:val="left" w:pos="1080"/>
        </w:tabs>
        <w:rPr>
          <w:rFonts w:cs="Arial"/>
        </w:rPr>
      </w:pPr>
    </w:p>
    <w:p w:rsidR="004E2B4D" w:rsidRDefault="008B4679" w:rsidP="008B4679">
      <w:pPr>
        <w:tabs>
          <w:tab w:val="left" w:pos="1080"/>
        </w:tabs>
        <w:rPr>
          <w:rFonts w:cs="Arial"/>
        </w:rPr>
      </w:pPr>
      <w:r w:rsidRPr="00A4724A">
        <w:rPr>
          <w:rFonts w:cs="Arial"/>
        </w:rPr>
        <w:t xml:space="preserve">The designer should carefully evaluate the UPS application to anticipate problems and to adjust the design accordingly.  </w:t>
      </w:r>
      <w:r w:rsidR="004E2B4D">
        <w:rPr>
          <w:rFonts w:cs="Arial"/>
        </w:rPr>
        <w:t xml:space="preserve">Designer needs to obtain the total continuous load, the load power factor, information on short-duration or momentary loads that need to be added to the continuous loads, and any inrush requirements.  </w:t>
      </w:r>
    </w:p>
    <w:p w:rsidR="004E2B4D" w:rsidRDefault="004E2B4D" w:rsidP="008B4679">
      <w:pPr>
        <w:tabs>
          <w:tab w:val="left" w:pos="1080"/>
        </w:tabs>
        <w:rPr>
          <w:rFonts w:cs="Arial"/>
        </w:rPr>
      </w:pPr>
    </w:p>
    <w:p w:rsidR="008B4679" w:rsidRPr="00A4724A" w:rsidRDefault="008B4679" w:rsidP="008B4679">
      <w:pPr>
        <w:tabs>
          <w:tab w:val="left" w:pos="1080"/>
        </w:tabs>
        <w:rPr>
          <w:rFonts w:cs="Arial"/>
        </w:rPr>
      </w:pPr>
      <w:r w:rsidRPr="00A4724A">
        <w:rPr>
          <w:rFonts w:cs="Arial"/>
        </w:rPr>
        <w:lastRenderedPageBreak/>
        <w:t>The problems associated with UPS/load interaction can be reduced by</w:t>
      </w:r>
      <w:r>
        <w:rPr>
          <w:rFonts w:cs="Arial"/>
        </w:rPr>
        <w:t xml:space="preserve"> some of the following approaches</w:t>
      </w:r>
      <w:r w:rsidRPr="00A4724A">
        <w:rPr>
          <w:rFonts w:cs="Arial"/>
        </w:rPr>
        <w:t>:</w:t>
      </w:r>
    </w:p>
    <w:p w:rsidR="008B4679" w:rsidRPr="00A4724A" w:rsidRDefault="008B4679" w:rsidP="008B4679">
      <w:pPr>
        <w:tabs>
          <w:tab w:val="left" w:pos="1080"/>
        </w:tabs>
        <w:rPr>
          <w:rFonts w:cs="Arial"/>
        </w:rPr>
      </w:pPr>
    </w:p>
    <w:p w:rsidR="008B4679" w:rsidRPr="003A447C" w:rsidRDefault="008B4679" w:rsidP="008B4679">
      <w:pPr>
        <w:numPr>
          <w:ilvl w:val="0"/>
          <w:numId w:val="8"/>
        </w:numPr>
        <w:tabs>
          <w:tab w:val="left" w:pos="1080"/>
        </w:tabs>
        <w:rPr>
          <w:rFonts w:cs="Arial"/>
        </w:rPr>
      </w:pPr>
      <w:r>
        <w:rPr>
          <w:rFonts w:cs="Arial"/>
        </w:rPr>
        <w:t>Large Transformer Application</w:t>
      </w:r>
    </w:p>
    <w:p w:rsidR="008B4679" w:rsidRPr="00A4724A" w:rsidRDefault="008B4679" w:rsidP="008B4679">
      <w:pPr>
        <w:tabs>
          <w:tab w:val="left" w:pos="1080"/>
        </w:tabs>
        <w:rPr>
          <w:rFonts w:cs="Arial"/>
        </w:rPr>
      </w:pPr>
    </w:p>
    <w:p w:rsidR="008B4679" w:rsidRPr="00A4724A" w:rsidRDefault="008A755B" w:rsidP="008B4679">
      <w:pPr>
        <w:tabs>
          <w:tab w:val="left" w:pos="1080"/>
        </w:tabs>
        <w:ind w:left="360"/>
        <w:rPr>
          <w:rFonts w:cs="Arial"/>
        </w:rPr>
      </w:pPr>
      <w:r w:rsidRPr="00A4724A">
        <w:rPr>
          <w:rFonts w:cs="Arial"/>
        </w:rPr>
        <w:t>a. Using</w:t>
      </w:r>
      <w:r w:rsidR="008B4679" w:rsidRPr="00A4724A">
        <w:rPr>
          <w:rFonts w:cs="Arial"/>
        </w:rPr>
        <w:t xml:space="preserve"> a transformer specifically designed for the transient specifications of the UPS.</w:t>
      </w:r>
    </w:p>
    <w:p w:rsidR="008B4679" w:rsidRPr="00A4724A" w:rsidRDefault="008B4679" w:rsidP="008B4679">
      <w:pPr>
        <w:tabs>
          <w:tab w:val="left" w:pos="1080"/>
        </w:tabs>
        <w:ind w:left="360"/>
        <w:rPr>
          <w:rFonts w:cs="Arial"/>
        </w:rPr>
      </w:pPr>
    </w:p>
    <w:p w:rsidR="008B4679" w:rsidRPr="00A4724A" w:rsidRDefault="008A755B" w:rsidP="008B4679">
      <w:pPr>
        <w:tabs>
          <w:tab w:val="left" w:pos="1080"/>
        </w:tabs>
        <w:ind w:left="360"/>
        <w:rPr>
          <w:rFonts w:cs="Arial"/>
        </w:rPr>
      </w:pPr>
      <w:r w:rsidRPr="00A4724A">
        <w:rPr>
          <w:rFonts w:cs="Arial"/>
        </w:rPr>
        <w:t>b. Using</w:t>
      </w:r>
      <w:r w:rsidR="008B4679" w:rsidRPr="00A4724A">
        <w:rPr>
          <w:rFonts w:cs="Arial"/>
        </w:rPr>
        <w:t xml:space="preserve"> a UPS with operating characteristics that will not cause the transformer to saturate.</w:t>
      </w:r>
    </w:p>
    <w:p w:rsidR="008B4679" w:rsidRPr="00A4724A" w:rsidRDefault="008B4679" w:rsidP="008B4679">
      <w:pPr>
        <w:tabs>
          <w:tab w:val="left" w:pos="1080"/>
        </w:tabs>
        <w:rPr>
          <w:rFonts w:cs="Arial"/>
        </w:rPr>
      </w:pPr>
    </w:p>
    <w:p w:rsidR="008B4679" w:rsidRPr="00A4724A" w:rsidRDefault="008B4679" w:rsidP="008B4679">
      <w:pPr>
        <w:numPr>
          <w:ilvl w:val="0"/>
          <w:numId w:val="8"/>
        </w:numPr>
        <w:tabs>
          <w:tab w:val="left" w:pos="1080"/>
        </w:tabs>
        <w:rPr>
          <w:rFonts w:cs="Arial"/>
        </w:rPr>
      </w:pPr>
      <w:r>
        <w:rPr>
          <w:rFonts w:cs="Arial"/>
        </w:rPr>
        <w:t>Motor Application</w:t>
      </w:r>
    </w:p>
    <w:p w:rsidR="008B4679" w:rsidRPr="00A4724A" w:rsidRDefault="008B4679" w:rsidP="008B4679">
      <w:pPr>
        <w:tabs>
          <w:tab w:val="left" w:pos="1080"/>
        </w:tabs>
        <w:rPr>
          <w:rFonts w:cs="Arial"/>
        </w:rPr>
      </w:pPr>
    </w:p>
    <w:p w:rsidR="008B4679" w:rsidRPr="00A4724A" w:rsidRDefault="008A755B" w:rsidP="008B4679">
      <w:pPr>
        <w:tabs>
          <w:tab w:val="left" w:pos="1080"/>
        </w:tabs>
        <w:ind w:left="360"/>
        <w:rPr>
          <w:rFonts w:cs="Arial"/>
        </w:rPr>
      </w:pPr>
      <w:r w:rsidRPr="00A4724A">
        <w:rPr>
          <w:rFonts w:cs="Arial"/>
        </w:rPr>
        <w:t>a. Using</w:t>
      </w:r>
      <w:r w:rsidR="008B4679" w:rsidRPr="00A4724A">
        <w:rPr>
          <w:rFonts w:cs="Arial"/>
        </w:rPr>
        <w:t xml:space="preserve"> a UPS capable of providing motor inrush without current limiting.</w:t>
      </w:r>
    </w:p>
    <w:p w:rsidR="008B4679" w:rsidRPr="00A4724A" w:rsidRDefault="008B4679" w:rsidP="008B4679">
      <w:pPr>
        <w:tabs>
          <w:tab w:val="left" w:pos="1080"/>
        </w:tabs>
        <w:ind w:left="360"/>
        <w:rPr>
          <w:rFonts w:cs="Arial"/>
        </w:rPr>
      </w:pPr>
    </w:p>
    <w:p w:rsidR="008B4679" w:rsidRPr="00A4724A" w:rsidRDefault="008A755B" w:rsidP="008B4679">
      <w:pPr>
        <w:tabs>
          <w:tab w:val="left" w:pos="1080"/>
        </w:tabs>
        <w:ind w:left="360"/>
        <w:rPr>
          <w:rFonts w:cs="Arial"/>
        </w:rPr>
      </w:pPr>
      <w:r w:rsidRPr="00A4724A">
        <w:rPr>
          <w:rFonts w:cs="Arial"/>
        </w:rPr>
        <w:t>b. Transferring</w:t>
      </w:r>
      <w:r w:rsidR="008B4679" w:rsidRPr="00A4724A">
        <w:rPr>
          <w:rFonts w:cs="Arial"/>
        </w:rPr>
        <w:t xml:space="preserve"> the load bus to an alternate source </w:t>
      </w:r>
      <w:r w:rsidR="00BE660E">
        <w:rPr>
          <w:rFonts w:cs="Arial"/>
        </w:rPr>
        <w:t xml:space="preserve">(bypass) </w:t>
      </w:r>
      <w:r w:rsidR="008B4679" w:rsidRPr="00A4724A">
        <w:rPr>
          <w:rFonts w:cs="Arial"/>
        </w:rPr>
        <w:t>to start the motor and retransferring to the UPS after the motor has started.</w:t>
      </w:r>
    </w:p>
    <w:p w:rsidR="008B4679" w:rsidRPr="00A4724A" w:rsidRDefault="008B4679" w:rsidP="008B4679">
      <w:pPr>
        <w:tabs>
          <w:tab w:val="left" w:pos="1080"/>
        </w:tabs>
        <w:ind w:left="360"/>
        <w:rPr>
          <w:rFonts w:cs="Arial"/>
        </w:rPr>
      </w:pPr>
    </w:p>
    <w:p w:rsidR="008B4679" w:rsidRPr="00A4724A" w:rsidRDefault="008A755B" w:rsidP="008B4679">
      <w:pPr>
        <w:tabs>
          <w:tab w:val="left" w:pos="1080"/>
        </w:tabs>
        <w:ind w:left="360"/>
        <w:rPr>
          <w:rFonts w:cs="Arial"/>
        </w:rPr>
      </w:pPr>
      <w:r w:rsidRPr="00A4724A">
        <w:rPr>
          <w:rFonts w:cs="Arial"/>
        </w:rPr>
        <w:t>c. Oversizing</w:t>
      </w:r>
      <w:r w:rsidR="008B4679" w:rsidRPr="00A4724A">
        <w:rPr>
          <w:rFonts w:cs="Arial"/>
        </w:rPr>
        <w:t xml:space="preserve"> the UPS so the motor load represents a small portion of the UPS capacity.</w:t>
      </w:r>
    </w:p>
    <w:p w:rsidR="008B4679" w:rsidRPr="00A4724A" w:rsidRDefault="008B4679" w:rsidP="008B4679">
      <w:pPr>
        <w:tabs>
          <w:tab w:val="left" w:pos="1080"/>
        </w:tabs>
        <w:ind w:left="360"/>
        <w:rPr>
          <w:rFonts w:cs="Arial"/>
        </w:rPr>
      </w:pPr>
    </w:p>
    <w:p w:rsidR="008B4679" w:rsidRPr="00A4724A" w:rsidRDefault="008A755B" w:rsidP="008B4679">
      <w:pPr>
        <w:tabs>
          <w:tab w:val="left" w:pos="1080"/>
        </w:tabs>
        <w:ind w:left="360"/>
        <w:rPr>
          <w:rFonts w:cs="Arial"/>
        </w:rPr>
      </w:pPr>
      <w:r w:rsidRPr="00A4724A">
        <w:rPr>
          <w:rFonts w:cs="Arial"/>
        </w:rPr>
        <w:t>d. Using</w:t>
      </w:r>
      <w:r w:rsidR="008B4679" w:rsidRPr="00A4724A">
        <w:rPr>
          <w:rFonts w:cs="Arial"/>
        </w:rPr>
        <w:t xml:space="preserve"> a UPS with a modified inverter filter that is compatible with synchronous motors.</w:t>
      </w:r>
    </w:p>
    <w:p w:rsidR="008B4679" w:rsidRPr="00A4724A" w:rsidRDefault="008B4679" w:rsidP="008B4679">
      <w:pPr>
        <w:tabs>
          <w:tab w:val="left" w:pos="1080"/>
        </w:tabs>
        <w:ind w:left="360"/>
        <w:rPr>
          <w:rFonts w:cs="Arial"/>
        </w:rPr>
      </w:pPr>
    </w:p>
    <w:p w:rsidR="008B4679" w:rsidRPr="00A4724A" w:rsidRDefault="008A755B" w:rsidP="008B4679">
      <w:pPr>
        <w:tabs>
          <w:tab w:val="left" w:pos="1080"/>
        </w:tabs>
        <w:ind w:left="360"/>
        <w:rPr>
          <w:rFonts w:cs="Arial"/>
        </w:rPr>
      </w:pPr>
      <w:r w:rsidRPr="00A4724A">
        <w:rPr>
          <w:rFonts w:cs="Arial"/>
        </w:rPr>
        <w:t>e. Ensure</w:t>
      </w:r>
      <w:r w:rsidR="008B4679" w:rsidRPr="00A4724A">
        <w:rPr>
          <w:rFonts w:cs="Arial"/>
        </w:rPr>
        <w:t xml:space="preserve"> to provide series inductors on the input of variable frequency drive controllers.</w:t>
      </w:r>
    </w:p>
    <w:p w:rsidR="008B4679" w:rsidRDefault="008B4679" w:rsidP="008B4679">
      <w:pPr>
        <w:tabs>
          <w:tab w:val="left" w:pos="1080"/>
        </w:tabs>
        <w:rPr>
          <w:rFonts w:cs="Arial"/>
        </w:rPr>
      </w:pPr>
    </w:p>
    <w:p w:rsidR="008B4679" w:rsidRDefault="008B4679" w:rsidP="008B4679">
      <w:pPr>
        <w:numPr>
          <w:ilvl w:val="0"/>
          <w:numId w:val="8"/>
        </w:numPr>
        <w:tabs>
          <w:tab w:val="left" w:pos="1080"/>
        </w:tabs>
        <w:rPr>
          <w:rFonts w:cs="Arial"/>
        </w:rPr>
      </w:pPr>
      <w:r>
        <w:rPr>
          <w:rFonts w:cs="Arial"/>
        </w:rPr>
        <w:t>Nonlinear Loads</w:t>
      </w:r>
    </w:p>
    <w:p w:rsidR="008B4679" w:rsidRDefault="008B4679" w:rsidP="008B4679">
      <w:pPr>
        <w:tabs>
          <w:tab w:val="left" w:pos="1080"/>
        </w:tabs>
        <w:ind w:left="360"/>
        <w:rPr>
          <w:rFonts w:cs="Arial"/>
        </w:rPr>
      </w:pPr>
    </w:p>
    <w:p w:rsidR="008B4679" w:rsidRPr="003A447C" w:rsidRDefault="008A755B" w:rsidP="008B4679">
      <w:pPr>
        <w:tabs>
          <w:tab w:val="left" w:pos="1080"/>
        </w:tabs>
        <w:ind w:left="360"/>
        <w:rPr>
          <w:rFonts w:cs="Arial"/>
        </w:rPr>
      </w:pPr>
      <w:r w:rsidRPr="003A447C">
        <w:rPr>
          <w:rFonts w:cs="Arial"/>
        </w:rPr>
        <w:t>a. Using</w:t>
      </w:r>
      <w:r w:rsidR="008B4679" w:rsidRPr="003A447C">
        <w:rPr>
          <w:rFonts w:cs="Arial"/>
        </w:rPr>
        <w:t xml:space="preserve"> a UPS with a modified inverter filter.</w:t>
      </w:r>
    </w:p>
    <w:p w:rsidR="008B4679" w:rsidRPr="003A447C" w:rsidRDefault="008B4679" w:rsidP="008B4679">
      <w:pPr>
        <w:tabs>
          <w:tab w:val="left" w:pos="1080"/>
        </w:tabs>
        <w:ind w:left="360"/>
        <w:rPr>
          <w:rFonts w:cs="Arial"/>
        </w:rPr>
      </w:pPr>
    </w:p>
    <w:p w:rsidR="008B4679" w:rsidRPr="003A447C" w:rsidRDefault="008A755B" w:rsidP="008B4679">
      <w:pPr>
        <w:tabs>
          <w:tab w:val="left" w:pos="1080"/>
        </w:tabs>
        <w:ind w:left="360"/>
        <w:rPr>
          <w:rFonts w:cs="Arial"/>
        </w:rPr>
      </w:pPr>
      <w:r w:rsidRPr="003A447C">
        <w:rPr>
          <w:rFonts w:cs="Arial"/>
        </w:rPr>
        <w:t>b. Oversizing</w:t>
      </w:r>
      <w:r w:rsidR="008B4679" w:rsidRPr="003A447C">
        <w:rPr>
          <w:rFonts w:cs="Arial"/>
        </w:rPr>
        <w:t xml:space="preserve"> the UPS.</w:t>
      </w:r>
    </w:p>
    <w:p w:rsidR="008B4679" w:rsidRPr="003A447C" w:rsidRDefault="008B4679" w:rsidP="008B4679">
      <w:pPr>
        <w:tabs>
          <w:tab w:val="left" w:pos="1080"/>
        </w:tabs>
        <w:ind w:left="360"/>
        <w:rPr>
          <w:rFonts w:cs="Arial"/>
        </w:rPr>
      </w:pPr>
    </w:p>
    <w:p w:rsidR="008B4679" w:rsidRDefault="008A755B" w:rsidP="008B4679">
      <w:pPr>
        <w:tabs>
          <w:tab w:val="left" w:pos="1080"/>
        </w:tabs>
        <w:ind w:left="360"/>
        <w:rPr>
          <w:rFonts w:cs="Arial"/>
        </w:rPr>
      </w:pPr>
      <w:r w:rsidRPr="003A447C">
        <w:rPr>
          <w:rFonts w:cs="Arial"/>
        </w:rPr>
        <w:t>c. Avoiding</w:t>
      </w:r>
      <w:r w:rsidR="008B4679" w:rsidRPr="003A447C">
        <w:rPr>
          <w:rFonts w:cs="Arial"/>
        </w:rPr>
        <w:t xml:space="preserve"> connection of electric discharge lighting to the UPS</w:t>
      </w:r>
      <w:r w:rsidR="008B4679">
        <w:rPr>
          <w:rFonts w:cs="Arial"/>
        </w:rPr>
        <w:t>.</w:t>
      </w:r>
    </w:p>
    <w:p w:rsidR="008B4679" w:rsidRDefault="008B4679" w:rsidP="008B4679">
      <w:pPr>
        <w:tabs>
          <w:tab w:val="left" w:pos="1080"/>
        </w:tabs>
        <w:ind w:left="360"/>
        <w:rPr>
          <w:rFonts w:cs="Arial"/>
        </w:rPr>
      </w:pPr>
    </w:p>
    <w:p w:rsidR="008B4679" w:rsidRDefault="008B4679" w:rsidP="008B4679">
      <w:pPr>
        <w:pStyle w:val="UFCpara1"/>
      </w:pPr>
      <w:r>
        <w:rPr>
          <w:b/>
        </w:rPr>
        <w:t>UPS FORM FACTORs</w:t>
      </w:r>
      <w:r>
        <w:t>.</w:t>
      </w:r>
    </w:p>
    <w:p w:rsidR="008B4679" w:rsidRDefault="008B4679" w:rsidP="008B4679">
      <w:pPr>
        <w:tabs>
          <w:tab w:val="left" w:pos="1080"/>
        </w:tabs>
        <w:rPr>
          <w:rFonts w:cs="Arial"/>
        </w:rPr>
      </w:pPr>
      <w:r>
        <w:rPr>
          <w:rFonts w:cs="Arial"/>
        </w:rPr>
        <w:t>UPS’s come in c</w:t>
      </w:r>
      <w:r w:rsidR="00D95452">
        <w:rPr>
          <w:rFonts w:cs="Arial"/>
        </w:rPr>
        <w:t>onsiderable range of sizes and f</w:t>
      </w:r>
      <w:r>
        <w:rPr>
          <w:rFonts w:cs="Arial"/>
        </w:rPr>
        <w:t>orm factors.  The various forms include:  desktop and tower</w:t>
      </w:r>
      <w:r w:rsidR="00BE660E">
        <w:rPr>
          <w:rFonts w:cs="Arial"/>
        </w:rPr>
        <w:t xml:space="preserve"> (typically smaller and single-phase configuration)</w:t>
      </w:r>
      <w:r>
        <w:rPr>
          <w:rFonts w:cs="Arial"/>
        </w:rPr>
        <w:t xml:space="preserve">, </w:t>
      </w:r>
      <w:proofErr w:type="spellStart"/>
      <w:r>
        <w:rPr>
          <w:rFonts w:cs="Arial"/>
        </w:rPr>
        <w:t>rackmount</w:t>
      </w:r>
      <w:proofErr w:type="spellEnd"/>
      <w:r w:rsidR="00BE660E">
        <w:rPr>
          <w:rFonts w:cs="Arial"/>
        </w:rPr>
        <w:t xml:space="preserve"> (typically single-phase UPSs)</w:t>
      </w:r>
      <w:r>
        <w:rPr>
          <w:rFonts w:cs="Arial"/>
        </w:rPr>
        <w:t xml:space="preserve">, scalable and large tower.  The desktop/tower size are </w:t>
      </w:r>
      <w:r w:rsidR="00D95452">
        <w:rPr>
          <w:rFonts w:cs="Arial"/>
        </w:rPr>
        <w:t xml:space="preserve">typically </w:t>
      </w:r>
      <w:r>
        <w:rPr>
          <w:rFonts w:cs="Arial"/>
        </w:rPr>
        <w:t xml:space="preserve">too small for double conversion type UPS.   Data center and facility UPS typically range from 10 kVA to </w:t>
      </w:r>
      <w:r w:rsidR="00BE660E">
        <w:rPr>
          <w:rFonts w:cs="Arial"/>
        </w:rPr>
        <w:t>1200</w:t>
      </w:r>
      <w:r>
        <w:rPr>
          <w:rFonts w:cs="Arial"/>
        </w:rPr>
        <w:t xml:space="preserve"> kVA.</w:t>
      </w:r>
    </w:p>
    <w:p w:rsidR="008B4679" w:rsidRDefault="008B4679" w:rsidP="008B4679">
      <w:pPr>
        <w:tabs>
          <w:tab w:val="left" w:pos="1080"/>
        </w:tabs>
        <w:rPr>
          <w:rFonts w:cs="Arial"/>
        </w:rPr>
      </w:pPr>
    </w:p>
    <w:p w:rsidR="008B4679" w:rsidRDefault="008B4679" w:rsidP="008B4679">
      <w:pPr>
        <w:tabs>
          <w:tab w:val="left" w:pos="1080"/>
        </w:tabs>
        <w:rPr>
          <w:rFonts w:cs="Arial"/>
        </w:rPr>
      </w:pPr>
      <w:proofErr w:type="spellStart"/>
      <w:r>
        <w:rPr>
          <w:rFonts w:cs="Arial"/>
        </w:rPr>
        <w:t>Rackmount</w:t>
      </w:r>
      <w:proofErr w:type="spellEnd"/>
      <w:r>
        <w:rPr>
          <w:rFonts w:cs="Arial"/>
        </w:rPr>
        <w:t xml:space="preserve">.  </w:t>
      </w:r>
      <w:proofErr w:type="spellStart"/>
      <w:r>
        <w:rPr>
          <w:rFonts w:cs="Arial"/>
        </w:rPr>
        <w:t>Rackmount</w:t>
      </w:r>
      <w:proofErr w:type="spellEnd"/>
      <w:r>
        <w:rPr>
          <w:rFonts w:cs="Arial"/>
        </w:rPr>
        <w:t xml:space="preserve"> UPS will fit into a standard 19” rack found in a data center.  Some </w:t>
      </w:r>
      <w:proofErr w:type="spellStart"/>
      <w:r>
        <w:rPr>
          <w:rFonts w:cs="Arial"/>
        </w:rPr>
        <w:t>rackmounts</w:t>
      </w:r>
      <w:proofErr w:type="spellEnd"/>
      <w:r>
        <w:rPr>
          <w:rFonts w:cs="Arial"/>
        </w:rPr>
        <w:t xml:space="preserve"> are also scalable.  For smaller applications, 60 kW or less, th</w:t>
      </w:r>
      <w:r w:rsidR="00C75080">
        <w:rPr>
          <w:rFonts w:cs="Arial"/>
        </w:rPr>
        <w:t>is</w:t>
      </w:r>
      <w:r>
        <w:rPr>
          <w:rFonts w:cs="Arial"/>
        </w:rPr>
        <w:t xml:space="preserve"> is </w:t>
      </w:r>
      <w:r w:rsidR="00C75080">
        <w:rPr>
          <w:rFonts w:cs="Arial"/>
        </w:rPr>
        <w:t>an</w:t>
      </w:r>
      <w:r>
        <w:rPr>
          <w:rFonts w:cs="Arial"/>
        </w:rPr>
        <w:t xml:space="preserve"> option.</w:t>
      </w:r>
    </w:p>
    <w:p w:rsidR="008B4679" w:rsidRDefault="008B4679" w:rsidP="008B4679">
      <w:pPr>
        <w:tabs>
          <w:tab w:val="left" w:pos="1080"/>
        </w:tabs>
        <w:rPr>
          <w:rFonts w:cs="Arial"/>
        </w:rPr>
      </w:pPr>
    </w:p>
    <w:p w:rsidR="008B4679" w:rsidRDefault="008B4679" w:rsidP="008B4679">
      <w:pPr>
        <w:tabs>
          <w:tab w:val="left" w:pos="1080"/>
        </w:tabs>
        <w:rPr>
          <w:rFonts w:cs="Arial"/>
        </w:rPr>
      </w:pPr>
      <w:r>
        <w:rPr>
          <w:rFonts w:cs="Arial"/>
        </w:rPr>
        <w:t xml:space="preserve">Scalable.  Scalable and modular UPS can be rack mounted or tower configurations.  </w:t>
      </w:r>
      <w:proofErr w:type="spellStart"/>
      <w:r>
        <w:rPr>
          <w:rFonts w:cs="Arial"/>
        </w:rPr>
        <w:t>Rackmount</w:t>
      </w:r>
      <w:proofErr w:type="spellEnd"/>
      <w:r>
        <w:rPr>
          <w:rFonts w:cs="Arial"/>
        </w:rPr>
        <w:t xml:space="preserve"> will vary in size but typically the modules are around 10 kW.  Towers are also scalable.  The modules vary from manufacturer, but are typically around 250 kVA in size.  </w:t>
      </w:r>
    </w:p>
    <w:p w:rsidR="008B4679" w:rsidRDefault="008B4679" w:rsidP="008B4679">
      <w:pPr>
        <w:tabs>
          <w:tab w:val="left" w:pos="1080"/>
        </w:tabs>
        <w:rPr>
          <w:rFonts w:cs="Arial"/>
        </w:rPr>
      </w:pPr>
    </w:p>
    <w:p w:rsidR="008B4679" w:rsidRDefault="008B4679" w:rsidP="008B4679">
      <w:pPr>
        <w:tabs>
          <w:tab w:val="left" w:pos="1080"/>
        </w:tabs>
        <w:rPr>
          <w:rFonts w:cs="Arial"/>
        </w:rPr>
      </w:pPr>
      <w:r>
        <w:rPr>
          <w:rFonts w:cs="Arial"/>
        </w:rPr>
        <w:t xml:space="preserve">Large tower.  Freestanding towers vary in size from the smaller 10 kVA to the larger </w:t>
      </w:r>
      <w:r w:rsidR="00BE660E">
        <w:rPr>
          <w:rFonts w:cs="Arial"/>
        </w:rPr>
        <w:t>1200</w:t>
      </w:r>
      <w:r>
        <w:rPr>
          <w:rFonts w:cs="Arial"/>
        </w:rPr>
        <w:t xml:space="preserve"> kVA size.  The larger </w:t>
      </w:r>
      <w:r w:rsidR="005B7E9A">
        <w:rPr>
          <w:rFonts w:cs="Arial"/>
        </w:rPr>
        <w:t xml:space="preserve">rating is typically achieved by </w:t>
      </w:r>
      <w:r>
        <w:rPr>
          <w:rFonts w:cs="Arial"/>
        </w:rPr>
        <w:t xml:space="preserve">paralleling other modules of the same size.  The upper end of a single tower is around </w:t>
      </w:r>
      <w:r w:rsidR="00BE660E">
        <w:rPr>
          <w:rFonts w:cs="Arial"/>
        </w:rPr>
        <w:t>1200</w:t>
      </w:r>
      <w:r>
        <w:rPr>
          <w:rFonts w:cs="Arial"/>
        </w:rPr>
        <w:t xml:space="preserve"> kVA.</w:t>
      </w:r>
    </w:p>
    <w:p w:rsidR="008B4679" w:rsidRDefault="008B4679" w:rsidP="009F5280">
      <w:pPr>
        <w:tabs>
          <w:tab w:val="left" w:pos="1080"/>
        </w:tabs>
        <w:rPr>
          <w:rFonts w:cs="Arial"/>
        </w:rPr>
      </w:pPr>
    </w:p>
    <w:p w:rsidR="009F5280" w:rsidRDefault="0034450E" w:rsidP="009F5280">
      <w:pPr>
        <w:pStyle w:val="UFCpara1"/>
      </w:pPr>
      <w:bookmarkStart w:id="4" w:name="_Toc146857655"/>
      <w:r>
        <w:rPr>
          <w:b/>
        </w:rPr>
        <w:t xml:space="preserve">UPS Unit - </w:t>
      </w:r>
      <w:r w:rsidR="004E42E6">
        <w:rPr>
          <w:b/>
        </w:rPr>
        <w:t xml:space="preserve">INPUT </w:t>
      </w:r>
      <w:r w:rsidR="008C6BC8">
        <w:rPr>
          <w:b/>
        </w:rPr>
        <w:t>CONFIGURATIONS</w:t>
      </w:r>
      <w:bookmarkEnd w:id="4"/>
    </w:p>
    <w:p w:rsidR="008C0343" w:rsidRDefault="008C0343" w:rsidP="008C0343">
      <w:pPr>
        <w:tabs>
          <w:tab w:val="left" w:pos="1080"/>
        </w:tabs>
        <w:rPr>
          <w:rFonts w:cs="Arial"/>
        </w:rPr>
      </w:pPr>
      <w:r>
        <w:rPr>
          <w:rFonts w:cs="Arial"/>
        </w:rPr>
        <w:t>The following will discuss and show various input configurations for an UPS.  In general, a maintenance bypass cabinet or panel is recommended.  The more common maintenance bypass configurations are found in Figures 7, 8, and 9.</w:t>
      </w:r>
    </w:p>
    <w:p w:rsidR="008C0343" w:rsidRDefault="008C0343" w:rsidP="009F5280">
      <w:pPr>
        <w:tabs>
          <w:tab w:val="left" w:pos="1080"/>
        </w:tabs>
        <w:rPr>
          <w:rFonts w:cs="Arial"/>
          <w:b/>
        </w:rPr>
      </w:pPr>
    </w:p>
    <w:p w:rsidR="009F5280" w:rsidRPr="008C6BC8" w:rsidRDefault="008C6BC8" w:rsidP="009F5280">
      <w:pPr>
        <w:tabs>
          <w:tab w:val="left" w:pos="1080"/>
        </w:tabs>
        <w:rPr>
          <w:rFonts w:cs="Arial"/>
          <w:b/>
        </w:rPr>
      </w:pPr>
      <w:r w:rsidRPr="008C6BC8">
        <w:rPr>
          <w:rFonts w:cs="Arial"/>
          <w:b/>
        </w:rPr>
        <w:t>Single-Feed</w:t>
      </w:r>
    </w:p>
    <w:p w:rsidR="009F5280" w:rsidRDefault="009F5280" w:rsidP="009F5280">
      <w:pPr>
        <w:tabs>
          <w:tab w:val="left" w:pos="1080"/>
        </w:tabs>
        <w:rPr>
          <w:rFonts w:cs="Arial"/>
        </w:rPr>
      </w:pPr>
    </w:p>
    <w:p w:rsidR="008C6BC8" w:rsidRDefault="008C6BC8" w:rsidP="009F5280">
      <w:pPr>
        <w:tabs>
          <w:tab w:val="left" w:pos="1080"/>
        </w:tabs>
        <w:rPr>
          <w:rFonts w:cs="Arial"/>
        </w:rPr>
      </w:pPr>
      <w:r>
        <w:rPr>
          <w:rFonts w:cs="Arial"/>
        </w:rPr>
        <w:t xml:space="preserve">This is the simplest configuration.  It consists of one UPS feeder with both the UPS </w:t>
      </w:r>
      <w:r w:rsidR="004E42E6">
        <w:rPr>
          <w:rFonts w:cs="Arial"/>
        </w:rPr>
        <w:t xml:space="preserve">rectifier </w:t>
      </w:r>
      <w:r>
        <w:rPr>
          <w:rFonts w:cs="Arial"/>
        </w:rPr>
        <w:t xml:space="preserve">and static switch using the same feeder.  </w:t>
      </w:r>
      <w:r w:rsidR="004E42E6">
        <w:rPr>
          <w:rFonts w:cs="Arial"/>
        </w:rPr>
        <w:t xml:space="preserve">No feeder externally </w:t>
      </w:r>
      <w:r w:rsidR="00CB10ED">
        <w:rPr>
          <w:rFonts w:cs="Arial"/>
        </w:rPr>
        <w:t>bypass</w:t>
      </w:r>
      <w:r w:rsidR="004E42E6">
        <w:rPr>
          <w:rFonts w:cs="Arial"/>
        </w:rPr>
        <w:t xml:space="preserve">es the UPS.  </w:t>
      </w:r>
      <w:r>
        <w:rPr>
          <w:rFonts w:cs="Arial"/>
        </w:rPr>
        <w:t>This has a single point of failure and to perform maintenance</w:t>
      </w:r>
      <w:r w:rsidR="003318C3">
        <w:rPr>
          <w:rFonts w:cs="Arial"/>
        </w:rPr>
        <w:t xml:space="preserve">, </w:t>
      </w:r>
      <w:r>
        <w:rPr>
          <w:rFonts w:cs="Arial"/>
        </w:rPr>
        <w:t>the unit will require de-energizing.</w:t>
      </w:r>
      <w:r w:rsidR="008626AA">
        <w:rPr>
          <w:rFonts w:cs="Arial"/>
        </w:rPr>
        <w:t xml:space="preserve">  </w:t>
      </w:r>
      <w:r w:rsidR="003318C3">
        <w:rPr>
          <w:rFonts w:cs="Arial"/>
        </w:rPr>
        <w:t xml:space="preserve"> </w:t>
      </w:r>
      <w:r w:rsidR="00565979">
        <w:rPr>
          <w:rFonts w:cs="Arial"/>
        </w:rPr>
        <w:t xml:space="preserve">The input breaker will need to be sized to handle charging current in addition to the UPS load.  </w:t>
      </w:r>
      <w:r w:rsidR="003318C3">
        <w:rPr>
          <w:rFonts w:cs="Arial"/>
        </w:rPr>
        <w:t xml:space="preserve">This configuration is not recommended.  </w:t>
      </w:r>
      <w:r w:rsidR="007114DB">
        <w:rPr>
          <w:rFonts w:cs="Arial"/>
        </w:rPr>
        <w:t xml:space="preserve">See </w:t>
      </w:r>
      <w:r w:rsidR="008626AA">
        <w:rPr>
          <w:rFonts w:cs="Arial"/>
        </w:rPr>
        <w:t xml:space="preserve">Figure 1. </w:t>
      </w:r>
      <w:r w:rsidR="00A1121B">
        <w:rPr>
          <w:rFonts w:cs="Arial"/>
        </w:rPr>
        <w:t xml:space="preserve"> </w:t>
      </w:r>
    </w:p>
    <w:p w:rsidR="008C6BC8" w:rsidRDefault="008C6BC8" w:rsidP="009F5280">
      <w:pPr>
        <w:tabs>
          <w:tab w:val="left" w:pos="1080"/>
        </w:tabs>
        <w:rPr>
          <w:rFonts w:cs="Arial"/>
        </w:rPr>
      </w:pPr>
    </w:p>
    <w:p w:rsidR="008626AA" w:rsidRDefault="008626AA" w:rsidP="008626AA">
      <w:pPr>
        <w:pStyle w:val="UFCfigure"/>
      </w:pPr>
      <w:r>
        <w:t xml:space="preserve">Figure </w:t>
      </w:r>
      <w:proofErr w:type="gramStart"/>
      <w:r>
        <w:t xml:space="preserve">1  </w:t>
      </w:r>
      <w:r w:rsidR="005B3D9F">
        <w:t>Single</w:t>
      </w:r>
      <w:proofErr w:type="gramEnd"/>
      <w:r w:rsidR="005B3D9F">
        <w:t>-Feed UPS</w:t>
      </w:r>
    </w:p>
    <w:p w:rsidR="008C4E5E" w:rsidRDefault="00B90358" w:rsidP="009F5280">
      <w:pPr>
        <w:tabs>
          <w:tab w:val="left" w:pos="1080"/>
        </w:tabs>
        <w:rPr>
          <w:rFonts w:cs="Arial"/>
        </w:rPr>
      </w:pPr>
      <w:r w:rsidRPr="008C4E5E">
        <w:rPr>
          <w:rFonts w:cs="Arial"/>
          <w:noProof/>
        </w:rPr>
        <w:drawing>
          <wp:inline distT="0" distB="0" distL="0" distR="0">
            <wp:extent cx="5935980" cy="2788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10599"/>
                    <a:stretch>
                      <a:fillRect/>
                    </a:stretch>
                  </pic:blipFill>
                  <pic:spPr bwMode="auto">
                    <a:xfrm>
                      <a:off x="0" y="0"/>
                      <a:ext cx="5935980" cy="2788920"/>
                    </a:xfrm>
                    <a:prstGeom prst="rect">
                      <a:avLst/>
                    </a:prstGeom>
                    <a:noFill/>
                    <a:ln>
                      <a:noFill/>
                    </a:ln>
                  </pic:spPr>
                </pic:pic>
              </a:graphicData>
            </a:graphic>
          </wp:inline>
        </w:drawing>
      </w:r>
    </w:p>
    <w:p w:rsidR="008C4E5E" w:rsidRDefault="008C4E5E" w:rsidP="009F5280">
      <w:pPr>
        <w:tabs>
          <w:tab w:val="left" w:pos="1080"/>
        </w:tabs>
        <w:rPr>
          <w:rFonts w:cs="Arial"/>
        </w:rPr>
      </w:pPr>
    </w:p>
    <w:p w:rsidR="004558BC" w:rsidRPr="00B01426" w:rsidRDefault="004558BC" w:rsidP="004558BC">
      <w:pPr>
        <w:tabs>
          <w:tab w:val="left" w:pos="1080"/>
        </w:tabs>
        <w:rPr>
          <w:rFonts w:cs="Arial"/>
          <w:u w:val="single"/>
        </w:rPr>
      </w:pPr>
      <w:r w:rsidRPr="00B01426">
        <w:rPr>
          <w:rFonts w:cs="Arial"/>
          <w:u w:val="single"/>
        </w:rPr>
        <w:t>Legend:</w:t>
      </w:r>
    </w:p>
    <w:p w:rsidR="004558BC" w:rsidRDefault="004558BC" w:rsidP="004558BC">
      <w:pPr>
        <w:tabs>
          <w:tab w:val="left" w:pos="1080"/>
        </w:tabs>
        <w:rPr>
          <w:rFonts w:cs="Arial"/>
        </w:rPr>
      </w:pPr>
      <w:r>
        <w:rPr>
          <w:rFonts w:cs="Arial"/>
        </w:rPr>
        <w:t>SSB</w:t>
      </w:r>
      <w:r>
        <w:rPr>
          <w:rFonts w:cs="Arial"/>
        </w:rPr>
        <w:tab/>
        <w:t>Static Switch Breaker (Disconnect)</w:t>
      </w:r>
    </w:p>
    <w:p w:rsidR="004558BC" w:rsidRDefault="004558BC" w:rsidP="004558BC">
      <w:pPr>
        <w:tabs>
          <w:tab w:val="left" w:pos="1080"/>
        </w:tabs>
        <w:rPr>
          <w:rFonts w:cs="Arial"/>
        </w:rPr>
      </w:pPr>
      <w:r>
        <w:rPr>
          <w:rFonts w:cs="Arial"/>
        </w:rPr>
        <w:t>CBR</w:t>
      </w:r>
      <w:r>
        <w:rPr>
          <w:rFonts w:cs="Arial"/>
        </w:rPr>
        <w:tab/>
        <w:t>Circuit Breaker Rectifier</w:t>
      </w:r>
    </w:p>
    <w:p w:rsidR="004558BC" w:rsidRDefault="004558BC" w:rsidP="004558BC">
      <w:pPr>
        <w:tabs>
          <w:tab w:val="left" w:pos="1080"/>
        </w:tabs>
        <w:rPr>
          <w:rFonts w:cs="Arial"/>
        </w:rPr>
      </w:pPr>
      <w:r>
        <w:rPr>
          <w:rFonts w:cs="Arial"/>
        </w:rPr>
        <w:t>CBO</w:t>
      </w:r>
      <w:r>
        <w:rPr>
          <w:rFonts w:cs="Arial"/>
        </w:rPr>
        <w:tab/>
        <w:t>Circuit Breaker Output</w:t>
      </w:r>
    </w:p>
    <w:p w:rsidR="004558BC" w:rsidRDefault="004558BC" w:rsidP="004558BC">
      <w:pPr>
        <w:tabs>
          <w:tab w:val="left" w:pos="1080"/>
        </w:tabs>
        <w:rPr>
          <w:rFonts w:cs="Arial"/>
        </w:rPr>
      </w:pPr>
      <w:r>
        <w:rPr>
          <w:rFonts w:cs="Arial"/>
        </w:rPr>
        <w:t>MBD</w:t>
      </w:r>
      <w:r>
        <w:rPr>
          <w:rFonts w:cs="Arial"/>
        </w:rPr>
        <w:tab/>
        <w:t>Main Battery Disconnect</w:t>
      </w:r>
    </w:p>
    <w:p w:rsidR="004558BC" w:rsidRDefault="004558BC" w:rsidP="004558BC">
      <w:pPr>
        <w:tabs>
          <w:tab w:val="left" w:pos="1080"/>
        </w:tabs>
        <w:rPr>
          <w:rFonts w:cs="Arial"/>
        </w:rPr>
      </w:pPr>
      <w:r>
        <w:rPr>
          <w:rFonts w:cs="Arial"/>
        </w:rPr>
        <w:t>N</w:t>
      </w:r>
      <w:r>
        <w:rPr>
          <w:rFonts w:cs="Arial"/>
        </w:rPr>
        <w:tab/>
        <w:t>Neutral</w:t>
      </w:r>
    </w:p>
    <w:p w:rsidR="004558BC" w:rsidRDefault="004558BC" w:rsidP="004558BC">
      <w:pPr>
        <w:tabs>
          <w:tab w:val="left" w:pos="1080"/>
        </w:tabs>
        <w:rPr>
          <w:rFonts w:cs="Arial"/>
        </w:rPr>
      </w:pPr>
      <w:r>
        <w:rPr>
          <w:rFonts w:cs="Arial"/>
        </w:rPr>
        <w:t>EG</w:t>
      </w:r>
      <w:r>
        <w:rPr>
          <w:rFonts w:cs="Arial"/>
        </w:rPr>
        <w:tab/>
        <w:t>Equipment Ground</w:t>
      </w:r>
    </w:p>
    <w:p w:rsidR="004558BC" w:rsidRDefault="00D42239" w:rsidP="003318C3">
      <w:pPr>
        <w:tabs>
          <w:tab w:val="left" w:pos="1080"/>
        </w:tabs>
        <w:rPr>
          <w:rFonts w:cs="Arial"/>
        </w:rPr>
      </w:pPr>
      <w:r>
        <w:rPr>
          <w:rFonts w:cs="Arial"/>
        </w:rPr>
        <w:t>S</w:t>
      </w:r>
      <w:r w:rsidR="004558BC">
        <w:rPr>
          <w:rFonts w:cs="Arial"/>
        </w:rPr>
        <w:t>BJ</w:t>
      </w:r>
      <w:r w:rsidR="004558BC">
        <w:rPr>
          <w:rFonts w:cs="Arial"/>
        </w:rPr>
        <w:tab/>
      </w:r>
      <w:r>
        <w:rPr>
          <w:rFonts w:cs="Arial"/>
        </w:rPr>
        <w:t>System</w:t>
      </w:r>
      <w:r w:rsidR="004558BC">
        <w:rPr>
          <w:rFonts w:cs="Arial"/>
        </w:rPr>
        <w:t xml:space="preserve"> Bonding Jumper</w:t>
      </w:r>
    </w:p>
    <w:p w:rsidR="008626AA" w:rsidRDefault="008626AA" w:rsidP="009F5280">
      <w:pPr>
        <w:tabs>
          <w:tab w:val="left" w:pos="1080"/>
        </w:tabs>
        <w:rPr>
          <w:rFonts w:cs="Arial"/>
        </w:rPr>
      </w:pPr>
    </w:p>
    <w:p w:rsidR="004E42E6" w:rsidRPr="008C6BC8" w:rsidRDefault="004E42E6" w:rsidP="004E42E6">
      <w:pPr>
        <w:tabs>
          <w:tab w:val="left" w:pos="1080"/>
        </w:tabs>
        <w:rPr>
          <w:rFonts w:cs="Arial"/>
          <w:b/>
        </w:rPr>
      </w:pPr>
      <w:r>
        <w:rPr>
          <w:rFonts w:cs="Arial"/>
          <w:b/>
        </w:rPr>
        <w:t>Dual</w:t>
      </w:r>
      <w:r w:rsidRPr="008C6BC8">
        <w:rPr>
          <w:rFonts w:cs="Arial"/>
          <w:b/>
        </w:rPr>
        <w:t>-Feed</w:t>
      </w:r>
    </w:p>
    <w:p w:rsidR="004E42E6" w:rsidRDefault="004E42E6" w:rsidP="004E42E6">
      <w:pPr>
        <w:tabs>
          <w:tab w:val="left" w:pos="1080"/>
        </w:tabs>
        <w:rPr>
          <w:rFonts w:cs="Arial"/>
        </w:rPr>
      </w:pPr>
    </w:p>
    <w:p w:rsidR="005B3D9F" w:rsidRDefault="004E42E6" w:rsidP="004E42E6">
      <w:pPr>
        <w:tabs>
          <w:tab w:val="left" w:pos="1080"/>
        </w:tabs>
        <w:rPr>
          <w:rFonts w:cs="Arial"/>
        </w:rPr>
      </w:pPr>
      <w:r>
        <w:rPr>
          <w:rFonts w:cs="Arial"/>
        </w:rPr>
        <w:t>This configuration consists of a dedicated feeder to the UPS rectifier and one to the static switch.  This is a better option than the single-feed.  However, with arc-flash requirements, maintena</w:t>
      </w:r>
      <w:r w:rsidR="007114DB">
        <w:rPr>
          <w:rFonts w:cs="Arial"/>
        </w:rPr>
        <w:t xml:space="preserve">nce on the UPS unit will </w:t>
      </w:r>
      <w:r w:rsidR="003318C3">
        <w:rPr>
          <w:rFonts w:cs="Arial"/>
        </w:rPr>
        <w:t xml:space="preserve">be </w:t>
      </w:r>
      <w:r w:rsidR="007114DB">
        <w:rPr>
          <w:rFonts w:cs="Arial"/>
        </w:rPr>
        <w:t>problematic and most likely will</w:t>
      </w:r>
      <w:r>
        <w:rPr>
          <w:rFonts w:cs="Arial"/>
        </w:rPr>
        <w:t xml:space="preserve"> require both feeders to be de-energized. </w:t>
      </w:r>
      <w:r w:rsidR="0019389D">
        <w:rPr>
          <w:rFonts w:cs="Arial"/>
        </w:rPr>
        <w:t xml:space="preserve"> Most UPS systems have the static switch internal to the UPS</w:t>
      </w:r>
      <w:r w:rsidR="008760CB">
        <w:rPr>
          <w:rFonts w:cs="Arial"/>
        </w:rPr>
        <w:t xml:space="preserve"> as shown</w:t>
      </w:r>
      <w:r w:rsidR="005B3D9F">
        <w:rPr>
          <w:rFonts w:cs="Arial"/>
        </w:rPr>
        <w:t>, except in very large configurations</w:t>
      </w:r>
      <w:r w:rsidR="003318C3">
        <w:rPr>
          <w:rFonts w:cs="Arial"/>
        </w:rPr>
        <w:t>, which is discussed later</w:t>
      </w:r>
      <w:r w:rsidR="005B3D9F">
        <w:rPr>
          <w:rFonts w:cs="Arial"/>
        </w:rPr>
        <w:t xml:space="preserve">. </w:t>
      </w:r>
      <w:r w:rsidR="003318C3">
        <w:rPr>
          <w:rFonts w:cs="Arial"/>
        </w:rPr>
        <w:t xml:space="preserve"> </w:t>
      </w:r>
      <w:r w:rsidR="00565979">
        <w:rPr>
          <w:rFonts w:cs="Arial"/>
        </w:rPr>
        <w:t xml:space="preserve">The input breaker that power the rectifier will need to be sized to handle charging current in addition to the UPS load.  </w:t>
      </w:r>
      <w:r w:rsidR="005B3D9F">
        <w:rPr>
          <w:rFonts w:cs="Arial"/>
        </w:rPr>
        <w:t xml:space="preserve">See Figure 2. </w:t>
      </w:r>
    </w:p>
    <w:p w:rsidR="005B3D9F" w:rsidRDefault="005B3D9F" w:rsidP="004E42E6">
      <w:pPr>
        <w:tabs>
          <w:tab w:val="left" w:pos="1080"/>
        </w:tabs>
        <w:rPr>
          <w:rFonts w:cs="Arial"/>
        </w:rPr>
      </w:pPr>
    </w:p>
    <w:p w:rsidR="005B3D9F" w:rsidRDefault="005B3D9F" w:rsidP="005B3D9F">
      <w:pPr>
        <w:pStyle w:val="UFCfigure"/>
      </w:pPr>
      <w:r>
        <w:t xml:space="preserve">  Figure </w:t>
      </w:r>
      <w:proofErr w:type="gramStart"/>
      <w:r>
        <w:t>2  Dual</w:t>
      </w:r>
      <w:proofErr w:type="gramEnd"/>
      <w:r>
        <w:t>-Feed UPS</w:t>
      </w:r>
    </w:p>
    <w:p w:rsidR="005B3D9F" w:rsidRDefault="00B90358" w:rsidP="005B3D9F">
      <w:pPr>
        <w:pStyle w:val="UFCfigure"/>
      </w:pPr>
      <w:r w:rsidRPr="008C4E5E">
        <w:rPr>
          <w:noProof/>
          <w:snapToGrid/>
        </w:rPr>
        <w:drawing>
          <wp:inline distT="0" distB="0" distL="0" distR="0">
            <wp:extent cx="5943600" cy="273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11018"/>
                    <a:stretch>
                      <a:fillRect/>
                    </a:stretch>
                  </pic:blipFill>
                  <pic:spPr bwMode="auto">
                    <a:xfrm>
                      <a:off x="0" y="0"/>
                      <a:ext cx="5943600" cy="2735580"/>
                    </a:xfrm>
                    <a:prstGeom prst="rect">
                      <a:avLst/>
                    </a:prstGeom>
                    <a:noFill/>
                    <a:ln>
                      <a:noFill/>
                    </a:ln>
                  </pic:spPr>
                </pic:pic>
              </a:graphicData>
            </a:graphic>
          </wp:inline>
        </w:drawing>
      </w:r>
    </w:p>
    <w:p w:rsidR="004558BC" w:rsidRPr="00B01426" w:rsidRDefault="004558BC" w:rsidP="004558BC">
      <w:pPr>
        <w:tabs>
          <w:tab w:val="left" w:pos="1080"/>
        </w:tabs>
        <w:rPr>
          <w:rFonts w:cs="Arial"/>
          <w:u w:val="single"/>
        </w:rPr>
      </w:pPr>
      <w:r w:rsidRPr="00B01426">
        <w:rPr>
          <w:rFonts w:cs="Arial"/>
          <w:u w:val="single"/>
        </w:rPr>
        <w:t>Legend:</w:t>
      </w:r>
    </w:p>
    <w:p w:rsidR="004558BC" w:rsidRDefault="004558BC" w:rsidP="004558BC">
      <w:pPr>
        <w:tabs>
          <w:tab w:val="left" w:pos="1080"/>
        </w:tabs>
        <w:rPr>
          <w:rFonts w:cs="Arial"/>
        </w:rPr>
      </w:pPr>
      <w:r>
        <w:rPr>
          <w:rFonts w:cs="Arial"/>
        </w:rPr>
        <w:t>SSB</w:t>
      </w:r>
      <w:r>
        <w:rPr>
          <w:rFonts w:cs="Arial"/>
        </w:rPr>
        <w:tab/>
        <w:t>Static Switch Breaker (Disconnect)</w:t>
      </w:r>
    </w:p>
    <w:p w:rsidR="004558BC" w:rsidRDefault="004558BC" w:rsidP="004558BC">
      <w:pPr>
        <w:tabs>
          <w:tab w:val="left" w:pos="1080"/>
        </w:tabs>
        <w:rPr>
          <w:rFonts w:cs="Arial"/>
        </w:rPr>
      </w:pPr>
      <w:r>
        <w:rPr>
          <w:rFonts w:cs="Arial"/>
        </w:rPr>
        <w:t>CBR</w:t>
      </w:r>
      <w:r>
        <w:rPr>
          <w:rFonts w:cs="Arial"/>
        </w:rPr>
        <w:tab/>
        <w:t>Circuit Breaker Rectifier</w:t>
      </w:r>
    </w:p>
    <w:p w:rsidR="004558BC" w:rsidRDefault="004558BC" w:rsidP="004558BC">
      <w:pPr>
        <w:tabs>
          <w:tab w:val="left" w:pos="1080"/>
        </w:tabs>
        <w:rPr>
          <w:rFonts w:cs="Arial"/>
        </w:rPr>
      </w:pPr>
      <w:r>
        <w:rPr>
          <w:rFonts w:cs="Arial"/>
        </w:rPr>
        <w:t>CBO</w:t>
      </w:r>
      <w:r>
        <w:rPr>
          <w:rFonts w:cs="Arial"/>
        </w:rPr>
        <w:tab/>
        <w:t>Circuit Breaker Output</w:t>
      </w:r>
    </w:p>
    <w:p w:rsidR="004558BC" w:rsidRDefault="004558BC" w:rsidP="004558BC">
      <w:pPr>
        <w:tabs>
          <w:tab w:val="left" w:pos="1080"/>
        </w:tabs>
        <w:rPr>
          <w:rFonts w:cs="Arial"/>
        </w:rPr>
      </w:pPr>
      <w:r>
        <w:rPr>
          <w:rFonts w:cs="Arial"/>
        </w:rPr>
        <w:t>MBD</w:t>
      </w:r>
      <w:r>
        <w:rPr>
          <w:rFonts w:cs="Arial"/>
        </w:rPr>
        <w:tab/>
        <w:t>Main Battery Disconnect</w:t>
      </w:r>
    </w:p>
    <w:p w:rsidR="004558BC" w:rsidRDefault="004558BC" w:rsidP="004558BC">
      <w:pPr>
        <w:tabs>
          <w:tab w:val="left" w:pos="1080"/>
        </w:tabs>
        <w:rPr>
          <w:rFonts w:cs="Arial"/>
        </w:rPr>
      </w:pPr>
      <w:r>
        <w:rPr>
          <w:rFonts w:cs="Arial"/>
        </w:rPr>
        <w:t>N</w:t>
      </w:r>
      <w:r>
        <w:rPr>
          <w:rFonts w:cs="Arial"/>
        </w:rPr>
        <w:tab/>
        <w:t>Neutral</w:t>
      </w:r>
    </w:p>
    <w:p w:rsidR="004558BC" w:rsidRDefault="004558BC" w:rsidP="004558BC">
      <w:pPr>
        <w:tabs>
          <w:tab w:val="left" w:pos="1080"/>
        </w:tabs>
        <w:rPr>
          <w:rFonts w:cs="Arial"/>
        </w:rPr>
      </w:pPr>
      <w:r>
        <w:rPr>
          <w:rFonts w:cs="Arial"/>
        </w:rPr>
        <w:t>EG</w:t>
      </w:r>
      <w:r>
        <w:rPr>
          <w:rFonts w:cs="Arial"/>
        </w:rPr>
        <w:tab/>
        <w:t>Equipment Ground</w:t>
      </w:r>
    </w:p>
    <w:p w:rsidR="00BA38D0" w:rsidRDefault="00D42239" w:rsidP="003318C3">
      <w:pPr>
        <w:tabs>
          <w:tab w:val="left" w:pos="1080"/>
        </w:tabs>
        <w:rPr>
          <w:rFonts w:cs="Arial"/>
        </w:rPr>
      </w:pPr>
      <w:r>
        <w:rPr>
          <w:rFonts w:cs="Arial"/>
        </w:rPr>
        <w:t>S</w:t>
      </w:r>
      <w:r w:rsidR="004558BC">
        <w:rPr>
          <w:rFonts w:cs="Arial"/>
        </w:rPr>
        <w:t>BJ</w:t>
      </w:r>
      <w:r w:rsidR="004558BC">
        <w:rPr>
          <w:rFonts w:cs="Arial"/>
        </w:rPr>
        <w:tab/>
      </w:r>
      <w:r>
        <w:rPr>
          <w:rFonts w:cs="Arial"/>
        </w:rPr>
        <w:t>System</w:t>
      </w:r>
      <w:r w:rsidR="004558BC">
        <w:rPr>
          <w:rFonts w:cs="Arial"/>
        </w:rPr>
        <w:t xml:space="preserve"> Bonding Jumper</w:t>
      </w:r>
    </w:p>
    <w:p w:rsidR="003318C3" w:rsidRDefault="003318C3" w:rsidP="003318C3">
      <w:pPr>
        <w:tabs>
          <w:tab w:val="left" w:pos="1080"/>
        </w:tabs>
        <w:rPr>
          <w:rFonts w:cs="Arial"/>
        </w:rPr>
      </w:pPr>
    </w:p>
    <w:p w:rsidR="004E42E6" w:rsidRDefault="00EC15A2" w:rsidP="004E42E6">
      <w:pPr>
        <w:pStyle w:val="UFCpara1"/>
      </w:pPr>
      <w:r>
        <w:rPr>
          <w:b/>
        </w:rPr>
        <w:t xml:space="preserve">External </w:t>
      </w:r>
      <w:r w:rsidR="004E42E6">
        <w:rPr>
          <w:b/>
        </w:rPr>
        <w:t xml:space="preserve">MAINTENANCE </w:t>
      </w:r>
      <w:r w:rsidR="00CB10ED">
        <w:rPr>
          <w:b/>
        </w:rPr>
        <w:t>BYPASS</w:t>
      </w:r>
      <w:r w:rsidR="004E42E6" w:rsidRPr="008E366E">
        <w:rPr>
          <w:b/>
        </w:rPr>
        <w:t xml:space="preserve"> </w:t>
      </w:r>
      <w:r w:rsidR="004E42E6">
        <w:rPr>
          <w:b/>
        </w:rPr>
        <w:t>CONFIGURATIONS</w:t>
      </w:r>
      <w:r w:rsidR="004E42E6">
        <w:t>.</w:t>
      </w:r>
    </w:p>
    <w:p w:rsidR="00E46C40" w:rsidRDefault="00E46C40" w:rsidP="00E46C40">
      <w:pPr>
        <w:tabs>
          <w:tab w:val="left" w:pos="1080"/>
        </w:tabs>
        <w:rPr>
          <w:rFonts w:cs="Arial"/>
        </w:rPr>
      </w:pPr>
      <w:r>
        <w:rPr>
          <w:rFonts w:cs="Arial"/>
        </w:rPr>
        <w:t xml:space="preserve">There are several configurations </w:t>
      </w:r>
      <w:r w:rsidR="00411B45">
        <w:rPr>
          <w:rFonts w:cs="Arial"/>
        </w:rPr>
        <w:t xml:space="preserve">available for </w:t>
      </w:r>
      <w:r>
        <w:rPr>
          <w:rFonts w:cs="Arial"/>
        </w:rPr>
        <w:t xml:space="preserve">an </w:t>
      </w:r>
      <w:r w:rsidR="00A1121B">
        <w:rPr>
          <w:rFonts w:cs="Arial"/>
        </w:rPr>
        <w:t>external</w:t>
      </w:r>
      <w:r>
        <w:rPr>
          <w:rFonts w:cs="Arial"/>
        </w:rPr>
        <w:t xml:space="preserve"> maintenance </w:t>
      </w:r>
      <w:r w:rsidR="00CB10ED">
        <w:rPr>
          <w:rFonts w:cs="Arial"/>
        </w:rPr>
        <w:t>bypass</w:t>
      </w:r>
      <w:r w:rsidR="00411B45">
        <w:rPr>
          <w:rFonts w:cs="Arial"/>
        </w:rPr>
        <w:t xml:space="preserve"> cabinet/panel</w:t>
      </w:r>
      <w:r>
        <w:rPr>
          <w:rFonts w:cs="Arial"/>
        </w:rPr>
        <w:t xml:space="preserve">.  </w:t>
      </w:r>
      <w:r w:rsidR="001E5C13">
        <w:rPr>
          <w:rFonts w:cs="Arial"/>
        </w:rPr>
        <w:t>It is strongly recommended that a</w:t>
      </w:r>
      <w:r w:rsidR="00A1121B">
        <w:rPr>
          <w:rFonts w:cs="Arial"/>
        </w:rPr>
        <w:t>n external</w:t>
      </w:r>
      <w:r w:rsidR="001E5C13">
        <w:rPr>
          <w:rFonts w:cs="Arial"/>
        </w:rPr>
        <w:t xml:space="preserve"> maintenance </w:t>
      </w:r>
      <w:r w:rsidR="00CB10ED">
        <w:rPr>
          <w:rFonts w:cs="Arial"/>
        </w:rPr>
        <w:t>bypass</w:t>
      </w:r>
      <w:r w:rsidR="001E5C13">
        <w:rPr>
          <w:rFonts w:cs="Arial"/>
        </w:rPr>
        <w:t xml:space="preserve"> be provided, unless indicated otherwise by the customer.  </w:t>
      </w:r>
      <w:r>
        <w:rPr>
          <w:rFonts w:cs="Arial"/>
        </w:rPr>
        <w:t xml:space="preserve"> The </w:t>
      </w:r>
      <w:r w:rsidR="00A1121B">
        <w:rPr>
          <w:rFonts w:cs="Arial"/>
        </w:rPr>
        <w:t xml:space="preserve">external </w:t>
      </w:r>
      <w:r>
        <w:rPr>
          <w:rFonts w:cs="Arial"/>
        </w:rPr>
        <w:t xml:space="preserve">maintenance </w:t>
      </w:r>
      <w:r w:rsidR="00CB10ED">
        <w:rPr>
          <w:rFonts w:cs="Arial"/>
        </w:rPr>
        <w:t>bypass</w:t>
      </w:r>
      <w:r>
        <w:rPr>
          <w:rFonts w:cs="Arial"/>
        </w:rPr>
        <w:t xml:space="preserve"> allows the UPS to be taken out of service, while still maintaining power to the </w:t>
      </w:r>
      <w:r w:rsidR="007114DB">
        <w:rPr>
          <w:rFonts w:cs="Arial"/>
        </w:rPr>
        <w:t xml:space="preserve">critical </w:t>
      </w:r>
      <w:r>
        <w:rPr>
          <w:rFonts w:cs="Arial"/>
        </w:rPr>
        <w:t xml:space="preserve">load.  </w:t>
      </w:r>
      <w:r w:rsidR="007114DB">
        <w:rPr>
          <w:rFonts w:cs="Arial"/>
        </w:rPr>
        <w:t xml:space="preserve">The following will show </w:t>
      </w:r>
      <w:r w:rsidR="003318C3">
        <w:rPr>
          <w:rFonts w:cs="Arial"/>
        </w:rPr>
        <w:t xml:space="preserve">some of the more common </w:t>
      </w:r>
      <w:r w:rsidR="007114DB">
        <w:rPr>
          <w:rFonts w:cs="Arial"/>
        </w:rPr>
        <w:t xml:space="preserve">configurations.  It is important to note the number of breakers in the maintenance </w:t>
      </w:r>
      <w:r w:rsidR="00CB10ED">
        <w:rPr>
          <w:rFonts w:cs="Arial"/>
        </w:rPr>
        <w:t>bypass</w:t>
      </w:r>
      <w:r w:rsidR="007114DB">
        <w:rPr>
          <w:rFonts w:cs="Arial"/>
        </w:rPr>
        <w:t xml:space="preserve"> cabinet</w:t>
      </w:r>
      <w:r w:rsidR="003318C3">
        <w:rPr>
          <w:rFonts w:cs="Arial"/>
        </w:rPr>
        <w:t xml:space="preserve"> and the number of input feeder</w:t>
      </w:r>
      <w:r w:rsidR="007114DB">
        <w:rPr>
          <w:rFonts w:cs="Arial"/>
        </w:rPr>
        <w:t xml:space="preserve"> breakers</w:t>
      </w:r>
      <w:r w:rsidR="008760CB">
        <w:rPr>
          <w:rFonts w:cs="Arial"/>
        </w:rPr>
        <w:t xml:space="preserve"> in each configuration</w:t>
      </w:r>
      <w:r w:rsidR="007114DB">
        <w:rPr>
          <w:rFonts w:cs="Arial"/>
        </w:rPr>
        <w:t xml:space="preserve">.  The larger the </w:t>
      </w:r>
      <w:r w:rsidR="003318C3">
        <w:rPr>
          <w:rFonts w:cs="Arial"/>
        </w:rPr>
        <w:t xml:space="preserve">sum of </w:t>
      </w:r>
      <w:r w:rsidR="007114DB">
        <w:rPr>
          <w:rFonts w:cs="Arial"/>
        </w:rPr>
        <w:t xml:space="preserve">breakers, </w:t>
      </w:r>
      <w:r w:rsidR="00EC15A2">
        <w:rPr>
          <w:rFonts w:cs="Arial"/>
        </w:rPr>
        <w:t xml:space="preserve">the </w:t>
      </w:r>
      <w:r w:rsidR="003318C3">
        <w:rPr>
          <w:rFonts w:cs="Arial"/>
        </w:rPr>
        <w:t xml:space="preserve">better </w:t>
      </w:r>
      <w:r w:rsidR="00EC15A2">
        <w:rPr>
          <w:rFonts w:cs="Arial"/>
        </w:rPr>
        <w:t>the ability to ensure the load will maintain power</w:t>
      </w:r>
      <w:r w:rsidR="009E21B0">
        <w:rPr>
          <w:rFonts w:cs="Arial"/>
        </w:rPr>
        <w:t>; however, t</w:t>
      </w:r>
      <w:r w:rsidR="003318C3">
        <w:rPr>
          <w:rFonts w:cs="Arial"/>
        </w:rPr>
        <w:t xml:space="preserve">he higher number of breakers </w:t>
      </w:r>
      <w:r w:rsidR="009E21B0">
        <w:rPr>
          <w:rFonts w:cs="Arial"/>
        </w:rPr>
        <w:t>may</w:t>
      </w:r>
      <w:r w:rsidR="003318C3">
        <w:rPr>
          <w:rFonts w:cs="Arial"/>
        </w:rPr>
        <w:t xml:space="preserve"> not </w:t>
      </w:r>
      <w:r w:rsidR="009E21B0">
        <w:rPr>
          <w:rFonts w:cs="Arial"/>
        </w:rPr>
        <w:t xml:space="preserve">be </w:t>
      </w:r>
      <w:r w:rsidR="003318C3">
        <w:rPr>
          <w:rFonts w:cs="Arial"/>
        </w:rPr>
        <w:t xml:space="preserve">the automatic solution.  </w:t>
      </w:r>
      <w:r w:rsidR="007114DB">
        <w:rPr>
          <w:rFonts w:cs="Arial"/>
        </w:rPr>
        <w:t xml:space="preserve">It is important to consider </w:t>
      </w:r>
      <w:r w:rsidR="003318C3">
        <w:rPr>
          <w:rFonts w:cs="Arial"/>
        </w:rPr>
        <w:t xml:space="preserve">cost, </w:t>
      </w:r>
      <w:r w:rsidR="007114DB">
        <w:rPr>
          <w:rFonts w:cs="Arial"/>
        </w:rPr>
        <w:t>maintenance</w:t>
      </w:r>
      <w:r w:rsidR="003318C3">
        <w:rPr>
          <w:rFonts w:cs="Arial"/>
        </w:rPr>
        <w:t xml:space="preserve">, and switching complexity for </w:t>
      </w:r>
      <w:r w:rsidR="00411B45">
        <w:rPr>
          <w:rFonts w:cs="Arial"/>
        </w:rPr>
        <w:t xml:space="preserve">each </w:t>
      </w:r>
      <w:r w:rsidR="003318C3">
        <w:rPr>
          <w:rFonts w:cs="Arial"/>
        </w:rPr>
        <w:t>application</w:t>
      </w:r>
      <w:r w:rsidR="007114DB">
        <w:rPr>
          <w:rFonts w:cs="Arial"/>
        </w:rPr>
        <w:t xml:space="preserve">.  The configurations shown do not have a transformer.  If </w:t>
      </w:r>
      <w:r w:rsidR="009E21B0">
        <w:rPr>
          <w:rFonts w:cs="Arial"/>
        </w:rPr>
        <w:t>there is a</w:t>
      </w:r>
      <w:r w:rsidR="007114DB">
        <w:rPr>
          <w:rFonts w:cs="Arial"/>
        </w:rPr>
        <w:t xml:space="preserve"> transformer, </w:t>
      </w:r>
      <w:r w:rsidR="00BA306E">
        <w:rPr>
          <w:rFonts w:cs="Arial"/>
        </w:rPr>
        <w:t xml:space="preserve">then one must be careful </w:t>
      </w:r>
      <w:r w:rsidR="008760CB">
        <w:rPr>
          <w:rFonts w:cs="Arial"/>
        </w:rPr>
        <w:t xml:space="preserve">to ensure the connection points have the correct voltage. </w:t>
      </w:r>
      <w:r w:rsidR="00660F54">
        <w:rPr>
          <w:rFonts w:cs="Arial"/>
        </w:rPr>
        <w:t xml:space="preserve"> It is recommended</w:t>
      </w:r>
      <w:r w:rsidR="008760CB">
        <w:rPr>
          <w:rFonts w:cs="Arial"/>
        </w:rPr>
        <w:t>,</w:t>
      </w:r>
      <w:r w:rsidR="00660F54">
        <w:rPr>
          <w:rFonts w:cs="Arial"/>
        </w:rPr>
        <w:t xml:space="preserve"> when possible</w:t>
      </w:r>
      <w:r w:rsidR="008760CB">
        <w:rPr>
          <w:rFonts w:cs="Arial"/>
        </w:rPr>
        <w:t>,</w:t>
      </w:r>
      <w:r w:rsidR="00660F54">
        <w:rPr>
          <w:rFonts w:cs="Arial"/>
        </w:rPr>
        <w:t xml:space="preserve"> to have two input feeders and at least a two breaker </w:t>
      </w:r>
      <w:r w:rsidR="00CB10ED">
        <w:rPr>
          <w:rFonts w:cs="Arial"/>
        </w:rPr>
        <w:t>bypass</w:t>
      </w:r>
      <w:r w:rsidR="00660F54">
        <w:rPr>
          <w:rFonts w:cs="Arial"/>
        </w:rPr>
        <w:t xml:space="preserve"> cabinet such as is shown in Figure 5.  If two input breakers are not possible, then consider Figures 7 or 9.</w:t>
      </w:r>
    </w:p>
    <w:p w:rsidR="000D3193" w:rsidRDefault="000D3193" w:rsidP="008C6BC8">
      <w:pPr>
        <w:tabs>
          <w:tab w:val="left" w:pos="1080"/>
        </w:tabs>
        <w:rPr>
          <w:rFonts w:cs="Arial"/>
          <w:b/>
        </w:rPr>
      </w:pPr>
    </w:p>
    <w:p w:rsidR="008C6BC8" w:rsidRPr="008C6BC8" w:rsidRDefault="008C6BC8" w:rsidP="008C6BC8">
      <w:pPr>
        <w:tabs>
          <w:tab w:val="left" w:pos="1080"/>
        </w:tabs>
        <w:rPr>
          <w:rFonts w:cs="Arial"/>
          <w:b/>
        </w:rPr>
      </w:pPr>
      <w:r>
        <w:rPr>
          <w:rFonts w:cs="Arial"/>
          <w:b/>
        </w:rPr>
        <w:t xml:space="preserve">Two-Breaker External </w:t>
      </w:r>
      <w:r w:rsidR="00CB10ED">
        <w:rPr>
          <w:rFonts w:cs="Arial"/>
          <w:b/>
        </w:rPr>
        <w:t>Bypass</w:t>
      </w:r>
      <w:r w:rsidR="00EC15A2">
        <w:rPr>
          <w:rFonts w:cs="Arial"/>
          <w:b/>
        </w:rPr>
        <w:t xml:space="preserve"> Panel   </w:t>
      </w:r>
    </w:p>
    <w:p w:rsidR="008C6BC8" w:rsidRDefault="008C6BC8" w:rsidP="008C6BC8">
      <w:pPr>
        <w:tabs>
          <w:tab w:val="left" w:pos="1080"/>
        </w:tabs>
        <w:rPr>
          <w:rFonts w:cs="Arial"/>
        </w:rPr>
      </w:pPr>
    </w:p>
    <w:p w:rsidR="00D06AFF" w:rsidRDefault="00EC15A2" w:rsidP="009F5280">
      <w:pPr>
        <w:tabs>
          <w:tab w:val="left" w:pos="1080"/>
        </w:tabs>
        <w:rPr>
          <w:rFonts w:cs="Arial"/>
        </w:rPr>
      </w:pPr>
      <w:r>
        <w:rPr>
          <w:rFonts w:cs="Arial"/>
        </w:rPr>
        <w:t xml:space="preserve">The two-breaker external </w:t>
      </w:r>
      <w:r w:rsidR="00CB10ED">
        <w:rPr>
          <w:rFonts w:cs="Arial"/>
        </w:rPr>
        <w:t>bypass</w:t>
      </w:r>
      <w:r>
        <w:rPr>
          <w:rFonts w:cs="Arial"/>
        </w:rPr>
        <w:t xml:space="preserve"> </w:t>
      </w:r>
      <w:r w:rsidR="0034450E">
        <w:rPr>
          <w:rFonts w:cs="Arial"/>
        </w:rPr>
        <w:t xml:space="preserve">panel </w:t>
      </w:r>
      <w:r>
        <w:rPr>
          <w:rFonts w:cs="Arial"/>
        </w:rPr>
        <w:t xml:space="preserve">consists of </w:t>
      </w:r>
      <w:r w:rsidR="0034450E">
        <w:rPr>
          <w:rFonts w:cs="Arial"/>
        </w:rPr>
        <w:t>o</w:t>
      </w:r>
      <w:r>
        <w:rPr>
          <w:rFonts w:cs="Arial"/>
        </w:rPr>
        <w:t xml:space="preserve">ne breaker </w:t>
      </w:r>
      <w:r w:rsidR="0034450E">
        <w:rPr>
          <w:rFonts w:cs="Arial"/>
        </w:rPr>
        <w:t xml:space="preserve">that is fed </w:t>
      </w:r>
      <w:r>
        <w:rPr>
          <w:rFonts w:cs="Arial"/>
        </w:rPr>
        <w:t xml:space="preserve">from the UPS output and </w:t>
      </w:r>
      <w:r w:rsidR="00A1121B">
        <w:rPr>
          <w:rFonts w:cs="Arial"/>
        </w:rPr>
        <w:t xml:space="preserve">another breaker that </w:t>
      </w:r>
      <w:r>
        <w:rPr>
          <w:rFonts w:cs="Arial"/>
        </w:rPr>
        <w:t>is powered by a separate dedicated feeder.  The output of each is to a common bus, which powe</w:t>
      </w:r>
      <w:r w:rsidR="00A1121B">
        <w:rPr>
          <w:rFonts w:cs="Arial"/>
        </w:rPr>
        <w:t xml:space="preserve">rs the load.  </w:t>
      </w:r>
      <w:r w:rsidR="000D3193">
        <w:rPr>
          <w:rFonts w:cs="Arial"/>
        </w:rPr>
        <w:t xml:space="preserve">This configuration is considered to have three breakers.  </w:t>
      </w:r>
      <w:r w:rsidR="00565979">
        <w:rPr>
          <w:rFonts w:cs="Arial"/>
        </w:rPr>
        <w:t xml:space="preserve">The input breaker will need to be sized to handle charging current in addition to the UPS load.  </w:t>
      </w:r>
      <w:r w:rsidR="00F86963">
        <w:rPr>
          <w:rFonts w:cs="Arial"/>
        </w:rPr>
        <w:t xml:space="preserve">The interlock typically consists of a Kirk Key system and it used to ensure that ‘make before break’ transfer to external maintenance bypass is accomplished within the UPS by the internal static switch bypass mode.  </w:t>
      </w:r>
      <w:r w:rsidR="000D3193">
        <w:rPr>
          <w:rFonts w:cs="Arial"/>
        </w:rPr>
        <w:t>See Figure 3.</w:t>
      </w:r>
    </w:p>
    <w:p w:rsidR="000D3193" w:rsidRDefault="000D3193" w:rsidP="009F5280">
      <w:pPr>
        <w:tabs>
          <w:tab w:val="left" w:pos="1080"/>
        </w:tabs>
        <w:rPr>
          <w:rFonts w:cs="Arial"/>
        </w:rPr>
      </w:pPr>
    </w:p>
    <w:p w:rsidR="006C0956" w:rsidRPr="006C0956" w:rsidRDefault="006C0956" w:rsidP="006C0956">
      <w:pPr>
        <w:tabs>
          <w:tab w:val="left" w:pos="1080"/>
        </w:tabs>
        <w:jc w:val="center"/>
        <w:rPr>
          <w:rFonts w:cs="Arial"/>
          <w:b/>
        </w:rPr>
      </w:pPr>
      <w:r>
        <w:rPr>
          <w:rFonts w:cs="Arial"/>
          <w:b/>
        </w:rPr>
        <w:t xml:space="preserve">Figure </w:t>
      </w:r>
      <w:proofErr w:type="gramStart"/>
      <w:r>
        <w:rPr>
          <w:rFonts w:cs="Arial"/>
          <w:b/>
        </w:rPr>
        <w:t>3  Two</w:t>
      </w:r>
      <w:proofErr w:type="gramEnd"/>
      <w:r>
        <w:rPr>
          <w:rFonts w:cs="Arial"/>
          <w:b/>
        </w:rPr>
        <w:t xml:space="preserve">-Breaker External </w:t>
      </w:r>
      <w:r w:rsidR="00CB10ED">
        <w:rPr>
          <w:rFonts w:cs="Arial"/>
          <w:b/>
        </w:rPr>
        <w:t>Bypass</w:t>
      </w:r>
      <w:r>
        <w:rPr>
          <w:rFonts w:cs="Arial"/>
          <w:b/>
        </w:rPr>
        <w:t xml:space="preserve"> Configuration</w:t>
      </w:r>
    </w:p>
    <w:p w:rsidR="006C0956" w:rsidRDefault="006C0956" w:rsidP="009F5280">
      <w:pPr>
        <w:tabs>
          <w:tab w:val="left" w:pos="1080"/>
        </w:tabs>
        <w:rPr>
          <w:rFonts w:cs="Arial"/>
        </w:rPr>
      </w:pPr>
    </w:p>
    <w:p w:rsidR="00D06AFF" w:rsidRDefault="00B90358" w:rsidP="006C0956">
      <w:pPr>
        <w:pStyle w:val="UFCfigure"/>
        <w:jc w:val="left"/>
      </w:pPr>
      <w:r w:rsidRPr="008C4E5E">
        <w:rPr>
          <w:noProof/>
        </w:rPr>
        <w:drawing>
          <wp:inline distT="0" distB="0" distL="0" distR="0">
            <wp:extent cx="5631180" cy="3688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t="5435"/>
                    <a:stretch>
                      <a:fillRect/>
                    </a:stretch>
                  </pic:blipFill>
                  <pic:spPr bwMode="auto">
                    <a:xfrm>
                      <a:off x="0" y="0"/>
                      <a:ext cx="5631180" cy="3688080"/>
                    </a:xfrm>
                    <a:prstGeom prst="rect">
                      <a:avLst/>
                    </a:prstGeom>
                    <a:noFill/>
                    <a:ln>
                      <a:noFill/>
                    </a:ln>
                  </pic:spPr>
                </pic:pic>
              </a:graphicData>
            </a:graphic>
          </wp:inline>
        </w:drawing>
      </w:r>
    </w:p>
    <w:p w:rsidR="008C6BC8" w:rsidRPr="00B01426" w:rsidRDefault="00A40E53" w:rsidP="009F5280">
      <w:pPr>
        <w:tabs>
          <w:tab w:val="left" w:pos="1080"/>
        </w:tabs>
        <w:rPr>
          <w:rFonts w:cs="Arial"/>
          <w:u w:val="single"/>
        </w:rPr>
      </w:pPr>
      <w:r w:rsidRPr="00B01426">
        <w:rPr>
          <w:rFonts w:cs="Arial"/>
          <w:u w:val="single"/>
        </w:rPr>
        <w:t>Legend:</w:t>
      </w:r>
    </w:p>
    <w:p w:rsidR="00A40E53" w:rsidRDefault="00A40E53" w:rsidP="009F5280">
      <w:pPr>
        <w:tabs>
          <w:tab w:val="left" w:pos="1080"/>
        </w:tabs>
        <w:rPr>
          <w:rFonts w:cs="Arial"/>
        </w:rPr>
      </w:pPr>
      <w:r>
        <w:rPr>
          <w:rFonts w:cs="Arial"/>
        </w:rPr>
        <w:t>MBB</w:t>
      </w:r>
      <w:r>
        <w:rPr>
          <w:rFonts w:cs="Arial"/>
        </w:rPr>
        <w:tab/>
        <w:t xml:space="preserve">Maintenance </w:t>
      </w:r>
      <w:r w:rsidR="00CB10ED">
        <w:rPr>
          <w:rFonts w:cs="Arial"/>
        </w:rPr>
        <w:t>Bypass</w:t>
      </w:r>
      <w:r>
        <w:rPr>
          <w:rFonts w:cs="Arial"/>
        </w:rPr>
        <w:t xml:space="preserve"> Breaker</w:t>
      </w:r>
    </w:p>
    <w:p w:rsidR="00A40E53" w:rsidRDefault="00A40E53" w:rsidP="009F5280">
      <w:pPr>
        <w:tabs>
          <w:tab w:val="left" w:pos="1080"/>
        </w:tabs>
        <w:rPr>
          <w:rFonts w:cs="Arial"/>
        </w:rPr>
      </w:pPr>
      <w:r>
        <w:rPr>
          <w:rFonts w:cs="Arial"/>
        </w:rPr>
        <w:t>MIB</w:t>
      </w:r>
      <w:r>
        <w:rPr>
          <w:rFonts w:cs="Arial"/>
        </w:rPr>
        <w:tab/>
        <w:t>Maintenance Isolation Breaker</w:t>
      </w:r>
    </w:p>
    <w:p w:rsidR="00A40E53" w:rsidRDefault="00A40E53" w:rsidP="009F5280">
      <w:pPr>
        <w:tabs>
          <w:tab w:val="left" w:pos="1080"/>
        </w:tabs>
        <w:rPr>
          <w:rFonts w:cs="Arial"/>
        </w:rPr>
      </w:pPr>
      <w:r>
        <w:rPr>
          <w:rFonts w:cs="Arial"/>
        </w:rPr>
        <w:t>SSB</w:t>
      </w:r>
      <w:r>
        <w:rPr>
          <w:rFonts w:cs="Arial"/>
        </w:rPr>
        <w:tab/>
        <w:t>Static Switch Breaker (Disconnect)</w:t>
      </w:r>
    </w:p>
    <w:p w:rsidR="00A40E53" w:rsidRDefault="00B01426" w:rsidP="009F5280">
      <w:pPr>
        <w:tabs>
          <w:tab w:val="left" w:pos="1080"/>
        </w:tabs>
        <w:rPr>
          <w:rFonts w:cs="Arial"/>
        </w:rPr>
      </w:pPr>
      <w:r>
        <w:rPr>
          <w:rFonts w:cs="Arial"/>
        </w:rPr>
        <w:t>CBR</w:t>
      </w:r>
      <w:r>
        <w:rPr>
          <w:rFonts w:cs="Arial"/>
        </w:rPr>
        <w:tab/>
        <w:t>Circuit Breaker Rectifier</w:t>
      </w:r>
    </w:p>
    <w:p w:rsidR="00B01426" w:rsidRDefault="00B01426" w:rsidP="009F5280">
      <w:pPr>
        <w:tabs>
          <w:tab w:val="left" w:pos="1080"/>
        </w:tabs>
        <w:rPr>
          <w:rFonts w:cs="Arial"/>
        </w:rPr>
      </w:pPr>
      <w:r>
        <w:rPr>
          <w:rFonts w:cs="Arial"/>
        </w:rPr>
        <w:t>CBO</w:t>
      </w:r>
      <w:r>
        <w:rPr>
          <w:rFonts w:cs="Arial"/>
        </w:rPr>
        <w:tab/>
        <w:t>Circuit Breaker Output</w:t>
      </w:r>
    </w:p>
    <w:p w:rsidR="00B01426" w:rsidRDefault="00B01426" w:rsidP="009F5280">
      <w:pPr>
        <w:tabs>
          <w:tab w:val="left" w:pos="1080"/>
        </w:tabs>
        <w:rPr>
          <w:rFonts w:cs="Arial"/>
        </w:rPr>
      </w:pPr>
      <w:r>
        <w:rPr>
          <w:rFonts w:cs="Arial"/>
        </w:rPr>
        <w:t>MBD</w:t>
      </w:r>
      <w:r>
        <w:rPr>
          <w:rFonts w:cs="Arial"/>
        </w:rPr>
        <w:tab/>
        <w:t>Main Battery Disconnect</w:t>
      </w:r>
    </w:p>
    <w:p w:rsidR="00B01426" w:rsidRDefault="00B01426" w:rsidP="009F5280">
      <w:pPr>
        <w:tabs>
          <w:tab w:val="left" w:pos="1080"/>
        </w:tabs>
        <w:rPr>
          <w:rFonts w:cs="Arial"/>
        </w:rPr>
      </w:pPr>
      <w:r>
        <w:rPr>
          <w:rFonts w:cs="Arial"/>
        </w:rPr>
        <w:t>N</w:t>
      </w:r>
      <w:r>
        <w:rPr>
          <w:rFonts w:cs="Arial"/>
        </w:rPr>
        <w:tab/>
        <w:t>Neutral</w:t>
      </w:r>
    </w:p>
    <w:p w:rsidR="00B01426" w:rsidRDefault="00B01426" w:rsidP="009F5280">
      <w:pPr>
        <w:tabs>
          <w:tab w:val="left" w:pos="1080"/>
        </w:tabs>
        <w:rPr>
          <w:rFonts w:cs="Arial"/>
        </w:rPr>
      </w:pPr>
      <w:r>
        <w:rPr>
          <w:rFonts w:cs="Arial"/>
        </w:rPr>
        <w:t>EG</w:t>
      </w:r>
      <w:r>
        <w:rPr>
          <w:rFonts w:cs="Arial"/>
        </w:rPr>
        <w:tab/>
        <w:t>Equipment Ground</w:t>
      </w:r>
    </w:p>
    <w:p w:rsidR="00B01426" w:rsidRDefault="00D42239" w:rsidP="009F5280">
      <w:pPr>
        <w:tabs>
          <w:tab w:val="left" w:pos="1080"/>
        </w:tabs>
        <w:rPr>
          <w:rFonts w:cs="Arial"/>
        </w:rPr>
      </w:pPr>
      <w:r>
        <w:rPr>
          <w:rFonts w:cs="Arial"/>
        </w:rPr>
        <w:t>S</w:t>
      </w:r>
      <w:r w:rsidR="00B01426">
        <w:rPr>
          <w:rFonts w:cs="Arial"/>
        </w:rPr>
        <w:t>BJ</w:t>
      </w:r>
      <w:r w:rsidR="00B01426">
        <w:rPr>
          <w:rFonts w:cs="Arial"/>
        </w:rPr>
        <w:tab/>
      </w:r>
      <w:r>
        <w:rPr>
          <w:rFonts w:cs="Arial"/>
        </w:rPr>
        <w:t>System</w:t>
      </w:r>
      <w:r w:rsidR="00B01426">
        <w:rPr>
          <w:rFonts w:cs="Arial"/>
        </w:rPr>
        <w:t xml:space="preserve"> Bonding Jumper</w:t>
      </w:r>
    </w:p>
    <w:p w:rsidR="00B01426" w:rsidRDefault="00B90358" w:rsidP="00B01426">
      <w:pPr>
        <w:tabs>
          <w:tab w:val="left" w:pos="1080"/>
        </w:tabs>
        <w:rPr>
          <w:rFonts w:cs="Arial"/>
        </w:rPr>
      </w:pPr>
      <w:r>
        <w:rPr>
          <w:rFonts w:cs="Arial"/>
          <w:noProof/>
        </w:rPr>
        <mc:AlternateContent>
          <mc:Choice Requires="wps">
            <w:drawing>
              <wp:anchor distT="0" distB="0" distL="114300" distR="114300" simplePos="0" relativeHeight="251651072" behindDoc="0" locked="0" layoutInCell="1" allowOverlap="1">
                <wp:simplePos x="0" y="0"/>
                <wp:positionH relativeFrom="column">
                  <wp:posOffset>151765</wp:posOffset>
                </wp:positionH>
                <wp:positionV relativeFrom="paragraph">
                  <wp:posOffset>7620</wp:posOffset>
                </wp:positionV>
                <wp:extent cx="635" cy="152400"/>
                <wp:effectExtent l="8890" t="12065" r="9525" b="6985"/>
                <wp:wrapNone/>
                <wp:docPr id="3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CB5FE4" id="_x0000_t32" coordsize="21600,21600" o:spt="32" o:oned="t" path="m,l21600,21600e" filled="f">
                <v:path arrowok="t" fillok="f" o:connecttype="none"/>
                <o:lock v:ext="edit" shapetype="t"/>
              </v:shapetype>
              <v:shape id="AutoShape 4" o:spid="_x0000_s1026" type="#_x0000_t32" style="position:absolute;margin-left:11.95pt;margin-top:.6pt;width:.05pt;height: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gCIgIAAD0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"/>
            </w:pict>
          </mc:Fallback>
        </mc:AlternateContent>
      </w:r>
      <w:r>
        <w:rPr>
          <w:rFonts w:cs="Arial"/>
          <w:noProof/>
        </w:rPr>
        <mc:AlternateContent>
          <mc:Choice Requires="wps">
            <w:drawing>
              <wp:anchor distT="0" distB="0" distL="114300" distR="114300" simplePos="0" relativeHeight="251650048" behindDoc="0" locked="0" layoutInCell="1" allowOverlap="1">
                <wp:simplePos x="0" y="0"/>
                <wp:positionH relativeFrom="column">
                  <wp:posOffset>45720</wp:posOffset>
                </wp:positionH>
                <wp:positionV relativeFrom="paragraph">
                  <wp:posOffset>7620</wp:posOffset>
                </wp:positionV>
                <wp:extent cx="205740" cy="198120"/>
                <wp:effectExtent l="7620" t="12065" r="5715" b="8890"/>
                <wp:wrapNone/>
                <wp:docPr id="2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198120"/>
                        </a:xfrm>
                        <a:prstGeom prst="ellipse">
                          <a:avLst/>
                        </a:prstGeom>
                        <a:solidFill>
                          <a:srgbClr val="FFFFFF"/>
                        </a:solidFill>
                        <a:ln w="9525">
                          <a:solidFill>
                            <a:srgbClr val="000000"/>
                          </a:solidFill>
                          <a:round/>
                          <a:headEnd/>
                          <a:tailEnd/>
                        </a:ln>
                      </wps:spPr>
                      <wps:txbx>
                        <w:txbxContent>
                          <w:p w:rsidR="00B01426" w:rsidRDefault="00B014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3.6pt;margin-top:.6pt;width:16.2pt;height:1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">
                <v:textbox>
                  <w:txbxContent>
                    <w:p w:rsidR="00B01426" w:rsidRDefault="00B01426"/>
                  </w:txbxContent>
                </v:textbox>
              </v:oval>
            </w:pict>
          </mc:Fallback>
        </mc:AlternateContent>
      </w:r>
      <w:r w:rsidR="00B01426">
        <w:rPr>
          <w:rFonts w:cs="Arial"/>
        </w:rPr>
        <w:tab/>
        <w:t>Interlock</w:t>
      </w:r>
    </w:p>
    <w:p w:rsidR="00660F54" w:rsidRDefault="00660F54" w:rsidP="00B01426">
      <w:pPr>
        <w:tabs>
          <w:tab w:val="left" w:pos="1080"/>
        </w:tabs>
        <w:rPr>
          <w:rFonts w:cs="Arial"/>
        </w:rPr>
      </w:pPr>
    </w:p>
    <w:p w:rsidR="0034450E" w:rsidRPr="008C6BC8" w:rsidRDefault="0034450E" w:rsidP="0034450E">
      <w:pPr>
        <w:tabs>
          <w:tab w:val="left" w:pos="1080"/>
        </w:tabs>
        <w:rPr>
          <w:rFonts w:cs="Arial"/>
          <w:b/>
        </w:rPr>
      </w:pPr>
      <w:r>
        <w:rPr>
          <w:rFonts w:cs="Arial"/>
          <w:b/>
        </w:rPr>
        <w:t xml:space="preserve">Two-Breaker External </w:t>
      </w:r>
      <w:r w:rsidR="00CB10ED">
        <w:rPr>
          <w:rFonts w:cs="Arial"/>
          <w:b/>
        </w:rPr>
        <w:t>Bypass</w:t>
      </w:r>
      <w:r>
        <w:rPr>
          <w:rFonts w:cs="Arial"/>
          <w:b/>
        </w:rPr>
        <w:t xml:space="preserve"> Panel with Dual-Feed to UPS: Four Breakers  </w:t>
      </w:r>
    </w:p>
    <w:p w:rsidR="0034450E" w:rsidRDefault="0034450E" w:rsidP="0034450E">
      <w:pPr>
        <w:tabs>
          <w:tab w:val="left" w:pos="1080"/>
        </w:tabs>
        <w:rPr>
          <w:rFonts w:cs="Arial"/>
        </w:rPr>
      </w:pPr>
    </w:p>
    <w:p w:rsidR="0034450E" w:rsidRDefault="0034450E" w:rsidP="0034450E">
      <w:pPr>
        <w:tabs>
          <w:tab w:val="left" w:pos="1080"/>
        </w:tabs>
        <w:rPr>
          <w:rFonts w:cs="Arial"/>
        </w:rPr>
      </w:pPr>
      <w:r>
        <w:rPr>
          <w:rFonts w:cs="Arial"/>
        </w:rPr>
        <w:t>The UPS has a</w:t>
      </w:r>
      <w:r w:rsidR="008760CB">
        <w:rPr>
          <w:rFonts w:cs="Arial"/>
        </w:rPr>
        <w:t xml:space="preserve"> two input feeders and a two-breaker </w:t>
      </w:r>
      <w:r w:rsidR="00CB10ED">
        <w:rPr>
          <w:rFonts w:cs="Arial"/>
        </w:rPr>
        <w:t>bypass</w:t>
      </w:r>
      <w:r w:rsidR="008760CB">
        <w:rPr>
          <w:rFonts w:cs="Arial"/>
        </w:rPr>
        <w:t xml:space="preserve"> panel. </w:t>
      </w:r>
      <w:r w:rsidR="000D3193">
        <w:rPr>
          <w:rFonts w:cs="Arial"/>
        </w:rPr>
        <w:t xml:space="preserve"> </w:t>
      </w:r>
      <w:r w:rsidR="008760CB">
        <w:rPr>
          <w:rFonts w:cs="Arial"/>
        </w:rPr>
        <w:t xml:space="preserve">This configuration is considered to have three breakers. </w:t>
      </w:r>
      <w:r w:rsidR="00EA47FE">
        <w:rPr>
          <w:rFonts w:cs="Arial"/>
        </w:rPr>
        <w:t xml:space="preserve"> </w:t>
      </w:r>
      <w:r w:rsidR="00A40E53">
        <w:rPr>
          <w:rFonts w:cs="Arial"/>
        </w:rPr>
        <w:t xml:space="preserve">There are different variations that can be used and specified.  </w:t>
      </w:r>
      <w:r w:rsidR="00565979">
        <w:rPr>
          <w:rFonts w:cs="Arial"/>
        </w:rPr>
        <w:t xml:space="preserve">The input breaker that powers the rectifier will need to be sized to handle charging current in addition to the UPS load.  The interlock typically consists of a Kirk Key system and it used to ensure that ‘make before break’ transfer to external maintenance bypass is accomplished within the UPS by the internal static switch bypass mode.  </w:t>
      </w:r>
      <w:r w:rsidR="000D3193">
        <w:rPr>
          <w:rFonts w:cs="Arial"/>
        </w:rPr>
        <w:t>See Figure</w:t>
      </w:r>
      <w:r w:rsidR="00A40E53">
        <w:rPr>
          <w:rFonts w:cs="Arial"/>
        </w:rPr>
        <w:t>s</w:t>
      </w:r>
      <w:r w:rsidR="000D3193">
        <w:rPr>
          <w:rFonts w:cs="Arial"/>
        </w:rPr>
        <w:t xml:space="preserve"> 4</w:t>
      </w:r>
      <w:r w:rsidR="00A40E53">
        <w:rPr>
          <w:rFonts w:cs="Arial"/>
        </w:rPr>
        <w:t>, 5, and 6</w:t>
      </w:r>
      <w:r w:rsidR="000D3193">
        <w:rPr>
          <w:rFonts w:cs="Arial"/>
        </w:rPr>
        <w:t>.</w:t>
      </w:r>
      <w:r w:rsidR="00A40E53">
        <w:rPr>
          <w:rFonts w:cs="Arial"/>
        </w:rPr>
        <w:t xml:space="preserve">  Figure</w:t>
      </w:r>
      <w:r w:rsidR="00676113">
        <w:rPr>
          <w:rFonts w:cs="Arial"/>
        </w:rPr>
        <w:t>s</w:t>
      </w:r>
      <w:r w:rsidR="00A40E53">
        <w:rPr>
          <w:rFonts w:cs="Arial"/>
        </w:rPr>
        <w:t xml:space="preserve"> 4</w:t>
      </w:r>
      <w:r w:rsidR="00676113">
        <w:rPr>
          <w:rFonts w:cs="Arial"/>
        </w:rPr>
        <w:t xml:space="preserve"> and 5</w:t>
      </w:r>
      <w:r w:rsidR="00A40E53">
        <w:rPr>
          <w:rFonts w:cs="Arial"/>
        </w:rPr>
        <w:t xml:space="preserve"> </w:t>
      </w:r>
      <w:r w:rsidR="00676113">
        <w:rPr>
          <w:rFonts w:cs="Arial"/>
        </w:rPr>
        <w:t>are</w:t>
      </w:r>
      <w:r w:rsidR="00A40E53">
        <w:rPr>
          <w:rFonts w:cs="Arial"/>
        </w:rPr>
        <w:t xml:space="preserve"> the mo</w:t>
      </w:r>
      <w:r w:rsidR="009E21B0">
        <w:rPr>
          <w:rFonts w:cs="Arial"/>
        </w:rPr>
        <w:t>re</w:t>
      </w:r>
      <w:r w:rsidR="00A40E53">
        <w:rPr>
          <w:rFonts w:cs="Arial"/>
        </w:rPr>
        <w:t xml:space="preserve"> common configuration</w:t>
      </w:r>
      <w:r w:rsidR="00676113">
        <w:rPr>
          <w:rFonts w:cs="Arial"/>
        </w:rPr>
        <w:t>s</w:t>
      </w:r>
      <w:r w:rsidR="00A40E53">
        <w:rPr>
          <w:rFonts w:cs="Arial"/>
        </w:rPr>
        <w:t xml:space="preserve"> for a two-b</w:t>
      </w:r>
      <w:r w:rsidR="00676113">
        <w:rPr>
          <w:rFonts w:cs="Arial"/>
        </w:rPr>
        <w:t xml:space="preserve">reaker external </w:t>
      </w:r>
      <w:r w:rsidR="00CB10ED">
        <w:rPr>
          <w:rFonts w:cs="Arial"/>
        </w:rPr>
        <w:t>bypass</w:t>
      </w:r>
      <w:r w:rsidR="00676113">
        <w:rPr>
          <w:rFonts w:cs="Arial"/>
        </w:rPr>
        <w:t xml:space="preserve"> cabinet.  </w:t>
      </w:r>
    </w:p>
    <w:p w:rsidR="000D3193" w:rsidRDefault="000D3193" w:rsidP="0034450E">
      <w:pPr>
        <w:tabs>
          <w:tab w:val="left" w:pos="1080"/>
        </w:tabs>
        <w:rPr>
          <w:rFonts w:cs="Arial"/>
        </w:rPr>
      </w:pPr>
    </w:p>
    <w:p w:rsidR="00A40E53" w:rsidRDefault="000D3193" w:rsidP="000D3193">
      <w:pPr>
        <w:pStyle w:val="UFCfigure"/>
      </w:pPr>
      <w:r>
        <w:t xml:space="preserve">Figure </w:t>
      </w:r>
      <w:proofErr w:type="gramStart"/>
      <w:r>
        <w:t>4  Two</w:t>
      </w:r>
      <w:proofErr w:type="gramEnd"/>
      <w:r>
        <w:t xml:space="preserve">-Breaker External </w:t>
      </w:r>
      <w:r w:rsidR="00CB10ED">
        <w:t>Bypass</w:t>
      </w:r>
      <w:r>
        <w:t xml:space="preserve"> with Dual-Feed</w:t>
      </w:r>
      <w:r w:rsidR="00A40E53">
        <w:t xml:space="preserve"> – Variation 1</w:t>
      </w:r>
    </w:p>
    <w:p w:rsidR="0034450E" w:rsidRDefault="00B90358" w:rsidP="0034450E">
      <w:pPr>
        <w:tabs>
          <w:tab w:val="left" w:pos="1080"/>
        </w:tabs>
        <w:rPr>
          <w:rFonts w:cs="Arial"/>
        </w:rPr>
      </w:pPr>
      <w:r w:rsidRPr="008C4E5E">
        <w:rPr>
          <w:rFonts w:cs="Arial"/>
          <w:noProof/>
        </w:rPr>
        <w:drawing>
          <wp:inline distT="0" distB="0" distL="0" distR="0">
            <wp:extent cx="5631180" cy="3634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t="5920"/>
                    <a:stretch>
                      <a:fillRect/>
                    </a:stretch>
                  </pic:blipFill>
                  <pic:spPr bwMode="auto">
                    <a:xfrm>
                      <a:off x="0" y="0"/>
                      <a:ext cx="5631180" cy="3634740"/>
                    </a:xfrm>
                    <a:prstGeom prst="rect">
                      <a:avLst/>
                    </a:prstGeom>
                    <a:noFill/>
                    <a:ln>
                      <a:noFill/>
                    </a:ln>
                  </pic:spPr>
                </pic:pic>
              </a:graphicData>
            </a:graphic>
          </wp:inline>
        </w:drawing>
      </w:r>
    </w:p>
    <w:p w:rsidR="004558BC" w:rsidRPr="00B01426" w:rsidRDefault="004558BC" w:rsidP="004558BC">
      <w:pPr>
        <w:tabs>
          <w:tab w:val="left" w:pos="1080"/>
        </w:tabs>
        <w:rPr>
          <w:rFonts w:cs="Arial"/>
          <w:u w:val="single"/>
        </w:rPr>
      </w:pPr>
      <w:r w:rsidRPr="00B01426">
        <w:rPr>
          <w:rFonts w:cs="Arial"/>
          <w:u w:val="single"/>
        </w:rPr>
        <w:t>Legend:</w:t>
      </w:r>
    </w:p>
    <w:p w:rsidR="004558BC" w:rsidRDefault="004558BC" w:rsidP="004558BC">
      <w:pPr>
        <w:tabs>
          <w:tab w:val="left" w:pos="1080"/>
        </w:tabs>
        <w:rPr>
          <w:rFonts w:cs="Arial"/>
        </w:rPr>
      </w:pPr>
      <w:r>
        <w:rPr>
          <w:rFonts w:cs="Arial"/>
        </w:rPr>
        <w:t>MBB</w:t>
      </w:r>
      <w:r>
        <w:rPr>
          <w:rFonts w:cs="Arial"/>
        </w:rPr>
        <w:tab/>
        <w:t xml:space="preserve">Maintenance </w:t>
      </w:r>
      <w:r w:rsidR="00CB10ED">
        <w:rPr>
          <w:rFonts w:cs="Arial"/>
        </w:rPr>
        <w:t>Bypass</w:t>
      </w:r>
      <w:r>
        <w:rPr>
          <w:rFonts w:cs="Arial"/>
        </w:rPr>
        <w:t xml:space="preserve"> Breaker</w:t>
      </w:r>
    </w:p>
    <w:p w:rsidR="004558BC" w:rsidRDefault="004558BC" w:rsidP="004558BC">
      <w:pPr>
        <w:tabs>
          <w:tab w:val="left" w:pos="1080"/>
        </w:tabs>
        <w:rPr>
          <w:rFonts w:cs="Arial"/>
        </w:rPr>
      </w:pPr>
      <w:r>
        <w:rPr>
          <w:rFonts w:cs="Arial"/>
        </w:rPr>
        <w:t>MIB</w:t>
      </w:r>
      <w:r>
        <w:rPr>
          <w:rFonts w:cs="Arial"/>
        </w:rPr>
        <w:tab/>
        <w:t>Maintenance Isolation Breaker</w:t>
      </w:r>
    </w:p>
    <w:p w:rsidR="004558BC" w:rsidRDefault="004558BC" w:rsidP="004558BC">
      <w:pPr>
        <w:tabs>
          <w:tab w:val="left" w:pos="1080"/>
        </w:tabs>
        <w:rPr>
          <w:rFonts w:cs="Arial"/>
        </w:rPr>
      </w:pPr>
      <w:r>
        <w:rPr>
          <w:rFonts w:cs="Arial"/>
        </w:rPr>
        <w:t>SSB</w:t>
      </w:r>
      <w:r>
        <w:rPr>
          <w:rFonts w:cs="Arial"/>
        </w:rPr>
        <w:tab/>
        <w:t>Static Switch Breaker (Disconnect)</w:t>
      </w:r>
    </w:p>
    <w:p w:rsidR="004558BC" w:rsidRDefault="004558BC" w:rsidP="004558BC">
      <w:pPr>
        <w:tabs>
          <w:tab w:val="left" w:pos="1080"/>
        </w:tabs>
        <w:rPr>
          <w:rFonts w:cs="Arial"/>
        </w:rPr>
      </w:pPr>
      <w:r>
        <w:rPr>
          <w:rFonts w:cs="Arial"/>
        </w:rPr>
        <w:t>CBR</w:t>
      </w:r>
      <w:r>
        <w:rPr>
          <w:rFonts w:cs="Arial"/>
        </w:rPr>
        <w:tab/>
        <w:t>Circuit Breaker Rectifier</w:t>
      </w:r>
    </w:p>
    <w:p w:rsidR="004558BC" w:rsidRDefault="004558BC" w:rsidP="004558BC">
      <w:pPr>
        <w:tabs>
          <w:tab w:val="left" w:pos="1080"/>
        </w:tabs>
        <w:rPr>
          <w:rFonts w:cs="Arial"/>
        </w:rPr>
      </w:pPr>
      <w:r>
        <w:rPr>
          <w:rFonts w:cs="Arial"/>
        </w:rPr>
        <w:t>CBO</w:t>
      </w:r>
      <w:r>
        <w:rPr>
          <w:rFonts w:cs="Arial"/>
        </w:rPr>
        <w:tab/>
        <w:t>Circuit Breaker Output</w:t>
      </w:r>
    </w:p>
    <w:p w:rsidR="004558BC" w:rsidRDefault="004558BC" w:rsidP="004558BC">
      <w:pPr>
        <w:tabs>
          <w:tab w:val="left" w:pos="1080"/>
        </w:tabs>
        <w:rPr>
          <w:rFonts w:cs="Arial"/>
        </w:rPr>
      </w:pPr>
      <w:r>
        <w:rPr>
          <w:rFonts w:cs="Arial"/>
        </w:rPr>
        <w:t>MBD</w:t>
      </w:r>
      <w:r>
        <w:rPr>
          <w:rFonts w:cs="Arial"/>
        </w:rPr>
        <w:tab/>
        <w:t>Main Battery Disconnect</w:t>
      </w:r>
    </w:p>
    <w:p w:rsidR="004558BC" w:rsidRDefault="004558BC" w:rsidP="004558BC">
      <w:pPr>
        <w:tabs>
          <w:tab w:val="left" w:pos="1080"/>
        </w:tabs>
        <w:rPr>
          <w:rFonts w:cs="Arial"/>
        </w:rPr>
      </w:pPr>
      <w:r>
        <w:rPr>
          <w:rFonts w:cs="Arial"/>
        </w:rPr>
        <w:t>N</w:t>
      </w:r>
      <w:r>
        <w:rPr>
          <w:rFonts w:cs="Arial"/>
        </w:rPr>
        <w:tab/>
        <w:t>Neutral</w:t>
      </w:r>
    </w:p>
    <w:p w:rsidR="004558BC" w:rsidRDefault="004558BC" w:rsidP="004558BC">
      <w:pPr>
        <w:tabs>
          <w:tab w:val="left" w:pos="1080"/>
        </w:tabs>
        <w:rPr>
          <w:rFonts w:cs="Arial"/>
        </w:rPr>
      </w:pPr>
      <w:r>
        <w:rPr>
          <w:rFonts w:cs="Arial"/>
        </w:rPr>
        <w:t>EG</w:t>
      </w:r>
      <w:r>
        <w:rPr>
          <w:rFonts w:cs="Arial"/>
        </w:rPr>
        <w:tab/>
        <w:t>Equipment Ground</w:t>
      </w:r>
    </w:p>
    <w:p w:rsidR="004558BC" w:rsidRDefault="00D42239" w:rsidP="004558BC">
      <w:pPr>
        <w:tabs>
          <w:tab w:val="left" w:pos="1080"/>
        </w:tabs>
        <w:rPr>
          <w:rFonts w:cs="Arial"/>
        </w:rPr>
      </w:pPr>
      <w:r>
        <w:rPr>
          <w:rFonts w:cs="Arial"/>
        </w:rPr>
        <w:t>S</w:t>
      </w:r>
      <w:r w:rsidR="004558BC">
        <w:rPr>
          <w:rFonts w:cs="Arial"/>
        </w:rPr>
        <w:t>BJ</w:t>
      </w:r>
      <w:r w:rsidR="004558BC">
        <w:rPr>
          <w:rFonts w:cs="Arial"/>
        </w:rPr>
        <w:tab/>
      </w:r>
      <w:r>
        <w:rPr>
          <w:rFonts w:cs="Arial"/>
        </w:rPr>
        <w:t>System</w:t>
      </w:r>
      <w:r w:rsidR="004558BC">
        <w:rPr>
          <w:rFonts w:cs="Arial"/>
        </w:rPr>
        <w:t xml:space="preserve"> Bonding Jumper</w:t>
      </w:r>
    </w:p>
    <w:p w:rsidR="004558BC" w:rsidRDefault="00B90358" w:rsidP="004558BC">
      <w:pPr>
        <w:tabs>
          <w:tab w:val="left" w:pos="1080"/>
        </w:tabs>
        <w:rPr>
          <w:rFonts w:cs="Arial"/>
        </w:rPr>
      </w:pPr>
      <w:r>
        <w:rPr>
          <w:rFonts w:cs="Arial"/>
          <w:noProof/>
        </w:rPr>
        <mc:AlternateContent>
          <mc:Choice Requires="wps">
            <w:drawing>
              <wp:anchor distT="0" distB="0" distL="114300" distR="114300" simplePos="0" relativeHeight="251653120" behindDoc="0" locked="0" layoutInCell="1" allowOverlap="1">
                <wp:simplePos x="0" y="0"/>
                <wp:positionH relativeFrom="column">
                  <wp:posOffset>151765</wp:posOffset>
                </wp:positionH>
                <wp:positionV relativeFrom="paragraph">
                  <wp:posOffset>7620</wp:posOffset>
                </wp:positionV>
                <wp:extent cx="635" cy="152400"/>
                <wp:effectExtent l="8890" t="7620" r="9525" b="11430"/>
                <wp:wrapNone/>
                <wp:docPr id="2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8DD67" id="AutoShape 10" o:spid="_x0000_s1026" type="#_x0000_t32" style="position:absolute;margin-left:11.95pt;margin-top:.6pt;width:.05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RAIg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"/>
            </w:pict>
          </mc:Fallback>
        </mc:AlternateContent>
      </w:r>
      <w:r>
        <w:rPr>
          <w:rFonts w:cs="Arial"/>
          <w:noProof/>
        </w:rPr>
        <mc:AlternateContent>
          <mc:Choice Requires="wps">
            <w:drawing>
              <wp:anchor distT="0" distB="0" distL="114300" distR="114300" simplePos="0" relativeHeight="251652096" behindDoc="0" locked="0" layoutInCell="1" allowOverlap="1">
                <wp:simplePos x="0" y="0"/>
                <wp:positionH relativeFrom="column">
                  <wp:posOffset>45720</wp:posOffset>
                </wp:positionH>
                <wp:positionV relativeFrom="paragraph">
                  <wp:posOffset>7620</wp:posOffset>
                </wp:positionV>
                <wp:extent cx="205740" cy="198120"/>
                <wp:effectExtent l="7620" t="7620" r="5715" b="13335"/>
                <wp:wrapNone/>
                <wp:docPr id="2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198120"/>
                        </a:xfrm>
                        <a:prstGeom prst="ellipse">
                          <a:avLst/>
                        </a:prstGeom>
                        <a:solidFill>
                          <a:srgbClr val="FFFFFF"/>
                        </a:solidFill>
                        <a:ln w="9525">
                          <a:solidFill>
                            <a:srgbClr val="000000"/>
                          </a:solidFill>
                          <a:round/>
                          <a:headEnd/>
                          <a:tailEnd/>
                        </a:ln>
                      </wps:spPr>
                      <wps:txbx>
                        <w:txbxContent>
                          <w:p w:rsidR="004558BC" w:rsidRDefault="004558BC" w:rsidP="0045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7" style="position:absolute;margin-left:3.6pt;margin-top:.6pt;width:16.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">
                <v:textbox>
                  <w:txbxContent>
                    <w:p w:rsidR="004558BC" w:rsidRDefault="004558BC" w:rsidP="004558BC"/>
                  </w:txbxContent>
                </v:textbox>
              </v:oval>
            </w:pict>
          </mc:Fallback>
        </mc:AlternateContent>
      </w:r>
      <w:r w:rsidR="004558BC">
        <w:rPr>
          <w:rFonts w:cs="Arial"/>
        </w:rPr>
        <w:tab/>
        <w:t>Interlock</w:t>
      </w:r>
    </w:p>
    <w:p w:rsidR="00FD3CF8" w:rsidRDefault="00FD3CF8" w:rsidP="00A40E53">
      <w:pPr>
        <w:tabs>
          <w:tab w:val="left" w:pos="1080"/>
        </w:tabs>
        <w:jc w:val="center"/>
        <w:rPr>
          <w:b/>
        </w:rPr>
      </w:pPr>
    </w:p>
    <w:p w:rsidR="00D06AFF" w:rsidRDefault="00A40E53" w:rsidP="00A40E53">
      <w:pPr>
        <w:tabs>
          <w:tab w:val="left" w:pos="1080"/>
        </w:tabs>
        <w:jc w:val="center"/>
        <w:rPr>
          <w:b/>
        </w:rPr>
      </w:pPr>
      <w:r w:rsidRPr="00A40E53">
        <w:rPr>
          <w:b/>
        </w:rPr>
        <w:t xml:space="preserve">Figure </w:t>
      </w:r>
      <w:proofErr w:type="gramStart"/>
      <w:r>
        <w:rPr>
          <w:b/>
        </w:rPr>
        <w:t>5</w:t>
      </w:r>
      <w:r w:rsidRPr="00A40E53">
        <w:rPr>
          <w:b/>
        </w:rPr>
        <w:t xml:space="preserve">  Two</w:t>
      </w:r>
      <w:proofErr w:type="gramEnd"/>
      <w:r w:rsidRPr="00A40E53">
        <w:rPr>
          <w:b/>
        </w:rPr>
        <w:t xml:space="preserve">-Breaker External </w:t>
      </w:r>
      <w:r w:rsidR="00CB10ED">
        <w:rPr>
          <w:b/>
        </w:rPr>
        <w:t>Bypass</w:t>
      </w:r>
      <w:r w:rsidRPr="00A40E53">
        <w:rPr>
          <w:b/>
        </w:rPr>
        <w:t xml:space="preserve"> with Dual-Feed</w:t>
      </w:r>
      <w:r>
        <w:rPr>
          <w:b/>
        </w:rPr>
        <w:t xml:space="preserve"> – Variation 2</w:t>
      </w:r>
    </w:p>
    <w:p w:rsidR="00A40E53" w:rsidRPr="00A40E53" w:rsidRDefault="00B90358" w:rsidP="00A40E53">
      <w:pPr>
        <w:tabs>
          <w:tab w:val="left" w:pos="1080"/>
        </w:tabs>
        <w:jc w:val="center"/>
        <w:rPr>
          <w:rFonts w:cs="Arial"/>
          <w:b/>
        </w:rPr>
      </w:pPr>
      <w:r w:rsidRPr="008C4E5E">
        <w:rPr>
          <w:rFonts w:cs="Arial"/>
          <w:b/>
          <w:noProof/>
        </w:rPr>
        <w:drawing>
          <wp:inline distT="0" distB="0" distL="0" distR="0">
            <wp:extent cx="5539740" cy="3665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t="6680"/>
                    <a:stretch>
                      <a:fillRect/>
                    </a:stretch>
                  </pic:blipFill>
                  <pic:spPr bwMode="auto">
                    <a:xfrm>
                      <a:off x="0" y="0"/>
                      <a:ext cx="5539740" cy="3665220"/>
                    </a:xfrm>
                    <a:prstGeom prst="rect">
                      <a:avLst/>
                    </a:prstGeom>
                    <a:noFill/>
                    <a:ln>
                      <a:noFill/>
                    </a:ln>
                  </pic:spPr>
                </pic:pic>
              </a:graphicData>
            </a:graphic>
          </wp:inline>
        </w:drawing>
      </w:r>
    </w:p>
    <w:p w:rsidR="004558BC" w:rsidRPr="00B01426" w:rsidRDefault="004558BC" w:rsidP="004558BC">
      <w:pPr>
        <w:tabs>
          <w:tab w:val="left" w:pos="1080"/>
        </w:tabs>
        <w:rPr>
          <w:rFonts w:cs="Arial"/>
          <w:u w:val="single"/>
        </w:rPr>
      </w:pPr>
      <w:r w:rsidRPr="00B01426">
        <w:rPr>
          <w:rFonts w:cs="Arial"/>
          <w:u w:val="single"/>
        </w:rPr>
        <w:t>Legend:</w:t>
      </w:r>
    </w:p>
    <w:p w:rsidR="004558BC" w:rsidRDefault="004558BC" w:rsidP="004558BC">
      <w:pPr>
        <w:tabs>
          <w:tab w:val="left" w:pos="1080"/>
        </w:tabs>
        <w:rPr>
          <w:rFonts w:cs="Arial"/>
        </w:rPr>
      </w:pPr>
      <w:r>
        <w:rPr>
          <w:rFonts w:cs="Arial"/>
        </w:rPr>
        <w:t>MBB</w:t>
      </w:r>
      <w:r>
        <w:rPr>
          <w:rFonts w:cs="Arial"/>
        </w:rPr>
        <w:tab/>
        <w:t xml:space="preserve">Maintenance </w:t>
      </w:r>
      <w:r w:rsidR="00CB10ED">
        <w:rPr>
          <w:rFonts w:cs="Arial"/>
        </w:rPr>
        <w:t>Bypass</w:t>
      </w:r>
      <w:r>
        <w:rPr>
          <w:rFonts w:cs="Arial"/>
        </w:rPr>
        <w:t xml:space="preserve"> Breaker</w:t>
      </w:r>
    </w:p>
    <w:p w:rsidR="004558BC" w:rsidRDefault="004558BC" w:rsidP="004558BC">
      <w:pPr>
        <w:tabs>
          <w:tab w:val="left" w:pos="1080"/>
        </w:tabs>
        <w:rPr>
          <w:rFonts w:cs="Arial"/>
        </w:rPr>
      </w:pPr>
      <w:r>
        <w:rPr>
          <w:rFonts w:cs="Arial"/>
        </w:rPr>
        <w:t>MIB</w:t>
      </w:r>
      <w:r>
        <w:rPr>
          <w:rFonts w:cs="Arial"/>
        </w:rPr>
        <w:tab/>
        <w:t>Maintenance Isolation Breaker</w:t>
      </w:r>
    </w:p>
    <w:p w:rsidR="004558BC" w:rsidRDefault="004558BC" w:rsidP="004558BC">
      <w:pPr>
        <w:tabs>
          <w:tab w:val="left" w:pos="1080"/>
        </w:tabs>
        <w:rPr>
          <w:rFonts w:cs="Arial"/>
        </w:rPr>
      </w:pPr>
      <w:r>
        <w:rPr>
          <w:rFonts w:cs="Arial"/>
        </w:rPr>
        <w:t>SSB</w:t>
      </w:r>
      <w:r>
        <w:rPr>
          <w:rFonts w:cs="Arial"/>
        </w:rPr>
        <w:tab/>
        <w:t>Static Switch Breaker (Disconnect)</w:t>
      </w:r>
    </w:p>
    <w:p w:rsidR="004558BC" w:rsidRDefault="004558BC" w:rsidP="004558BC">
      <w:pPr>
        <w:tabs>
          <w:tab w:val="left" w:pos="1080"/>
        </w:tabs>
        <w:rPr>
          <w:rFonts w:cs="Arial"/>
        </w:rPr>
      </w:pPr>
      <w:r>
        <w:rPr>
          <w:rFonts w:cs="Arial"/>
        </w:rPr>
        <w:t>CBR</w:t>
      </w:r>
      <w:r>
        <w:rPr>
          <w:rFonts w:cs="Arial"/>
        </w:rPr>
        <w:tab/>
        <w:t>Circuit Breaker Rectifier</w:t>
      </w:r>
    </w:p>
    <w:p w:rsidR="004558BC" w:rsidRDefault="004558BC" w:rsidP="004558BC">
      <w:pPr>
        <w:tabs>
          <w:tab w:val="left" w:pos="1080"/>
        </w:tabs>
        <w:rPr>
          <w:rFonts w:cs="Arial"/>
        </w:rPr>
      </w:pPr>
      <w:r>
        <w:rPr>
          <w:rFonts w:cs="Arial"/>
        </w:rPr>
        <w:t>CBO</w:t>
      </w:r>
      <w:r>
        <w:rPr>
          <w:rFonts w:cs="Arial"/>
        </w:rPr>
        <w:tab/>
        <w:t>Circuit Breaker Output</w:t>
      </w:r>
    </w:p>
    <w:p w:rsidR="004558BC" w:rsidRDefault="004558BC" w:rsidP="004558BC">
      <w:pPr>
        <w:tabs>
          <w:tab w:val="left" w:pos="1080"/>
        </w:tabs>
        <w:rPr>
          <w:rFonts w:cs="Arial"/>
        </w:rPr>
      </w:pPr>
      <w:r>
        <w:rPr>
          <w:rFonts w:cs="Arial"/>
        </w:rPr>
        <w:t>MBD</w:t>
      </w:r>
      <w:r>
        <w:rPr>
          <w:rFonts w:cs="Arial"/>
        </w:rPr>
        <w:tab/>
        <w:t>Main Battery Disconnect</w:t>
      </w:r>
    </w:p>
    <w:p w:rsidR="004558BC" w:rsidRDefault="004558BC" w:rsidP="004558BC">
      <w:pPr>
        <w:tabs>
          <w:tab w:val="left" w:pos="1080"/>
        </w:tabs>
        <w:rPr>
          <w:rFonts w:cs="Arial"/>
        </w:rPr>
      </w:pPr>
      <w:r>
        <w:rPr>
          <w:rFonts w:cs="Arial"/>
        </w:rPr>
        <w:t>N</w:t>
      </w:r>
      <w:r>
        <w:rPr>
          <w:rFonts w:cs="Arial"/>
        </w:rPr>
        <w:tab/>
        <w:t>Neutral</w:t>
      </w:r>
    </w:p>
    <w:p w:rsidR="004558BC" w:rsidRDefault="004558BC" w:rsidP="004558BC">
      <w:pPr>
        <w:tabs>
          <w:tab w:val="left" w:pos="1080"/>
        </w:tabs>
        <w:rPr>
          <w:rFonts w:cs="Arial"/>
        </w:rPr>
      </w:pPr>
      <w:r>
        <w:rPr>
          <w:rFonts w:cs="Arial"/>
        </w:rPr>
        <w:t>EG</w:t>
      </w:r>
      <w:r>
        <w:rPr>
          <w:rFonts w:cs="Arial"/>
        </w:rPr>
        <w:tab/>
        <w:t>Equipment Ground</w:t>
      </w:r>
    </w:p>
    <w:p w:rsidR="004558BC" w:rsidRDefault="00D42239" w:rsidP="004558BC">
      <w:pPr>
        <w:tabs>
          <w:tab w:val="left" w:pos="1080"/>
        </w:tabs>
        <w:rPr>
          <w:rFonts w:cs="Arial"/>
        </w:rPr>
      </w:pPr>
      <w:r>
        <w:rPr>
          <w:rFonts w:cs="Arial"/>
        </w:rPr>
        <w:t>S</w:t>
      </w:r>
      <w:r w:rsidR="004558BC">
        <w:rPr>
          <w:rFonts w:cs="Arial"/>
        </w:rPr>
        <w:t>BJ</w:t>
      </w:r>
      <w:r w:rsidR="004558BC">
        <w:rPr>
          <w:rFonts w:cs="Arial"/>
        </w:rPr>
        <w:tab/>
      </w:r>
      <w:r>
        <w:rPr>
          <w:rFonts w:cs="Arial"/>
        </w:rPr>
        <w:t>System</w:t>
      </w:r>
      <w:r w:rsidR="004558BC">
        <w:rPr>
          <w:rFonts w:cs="Arial"/>
        </w:rPr>
        <w:t xml:space="preserve"> Bonding Jumper</w:t>
      </w:r>
    </w:p>
    <w:p w:rsidR="004558BC" w:rsidRDefault="00B90358" w:rsidP="004558BC">
      <w:pPr>
        <w:tabs>
          <w:tab w:val="left" w:pos="1080"/>
        </w:tabs>
        <w:rPr>
          <w:rFonts w:cs="Arial"/>
        </w:rPr>
      </w:pPr>
      <w:r>
        <w:rPr>
          <w:rFonts w:cs="Arial"/>
          <w:noProof/>
        </w:rPr>
        <mc:AlternateContent>
          <mc:Choice Requires="wps">
            <w:drawing>
              <wp:anchor distT="0" distB="0" distL="114300" distR="114300" simplePos="0" relativeHeight="251655168" behindDoc="0" locked="0" layoutInCell="1" allowOverlap="1">
                <wp:simplePos x="0" y="0"/>
                <wp:positionH relativeFrom="column">
                  <wp:posOffset>151765</wp:posOffset>
                </wp:positionH>
                <wp:positionV relativeFrom="paragraph">
                  <wp:posOffset>7620</wp:posOffset>
                </wp:positionV>
                <wp:extent cx="635" cy="152400"/>
                <wp:effectExtent l="8890" t="5715" r="9525" b="13335"/>
                <wp:wrapNone/>
                <wp:docPr id="2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D3896" id="AutoShape 12" o:spid="_x0000_s1026" type="#_x0000_t32" style="position:absolute;margin-left:11.95pt;margin-top:.6pt;width:.05pt;height: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"/>
            </w:pict>
          </mc:Fallback>
        </mc:AlternateContent>
      </w:r>
      <w:r>
        <w:rPr>
          <w:rFonts w:cs="Arial"/>
          <w:noProof/>
        </w:rPr>
        <mc:AlternateContent>
          <mc:Choice Requires="wps">
            <w:drawing>
              <wp:anchor distT="0" distB="0" distL="114300" distR="114300" simplePos="0" relativeHeight="251654144" behindDoc="0" locked="0" layoutInCell="1" allowOverlap="1">
                <wp:simplePos x="0" y="0"/>
                <wp:positionH relativeFrom="column">
                  <wp:posOffset>45720</wp:posOffset>
                </wp:positionH>
                <wp:positionV relativeFrom="paragraph">
                  <wp:posOffset>7620</wp:posOffset>
                </wp:positionV>
                <wp:extent cx="205740" cy="198120"/>
                <wp:effectExtent l="7620" t="5715" r="5715" b="5715"/>
                <wp:wrapNone/>
                <wp:docPr id="2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198120"/>
                        </a:xfrm>
                        <a:prstGeom prst="ellipse">
                          <a:avLst/>
                        </a:prstGeom>
                        <a:solidFill>
                          <a:srgbClr val="FFFFFF"/>
                        </a:solidFill>
                        <a:ln w="9525">
                          <a:solidFill>
                            <a:srgbClr val="000000"/>
                          </a:solidFill>
                          <a:round/>
                          <a:headEnd/>
                          <a:tailEnd/>
                        </a:ln>
                      </wps:spPr>
                      <wps:txbx>
                        <w:txbxContent>
                          <w:p w:rsidR="004558BC" w:rsidRDefault="004558BC" w:rsidP="0045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8" style="position:absolute;margin-left:3.6pt;margin-top:.6pt;width:16.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">
                <v:textbox>
                  <w:txbxContent>
                    <w:p w:rsidR="004558BC" w:rsidRDefault="004558BC" w:rsidP="004558BC"/>
                  </w:txbxContent>
                </v:textbox>
              </v:oval>
            </w:pict>
          </mc:Fallback>
        </mc:AlternateContent>
      </w:r>
      <w:r w:rsidR="004558BC">
        <w:rPr>
          <w:rFonts w:cs="Arial"/>
        </w:rPr>
        <w:tab/>
        <w:t>Interlock</w:t>
      </w:r>
    </w:p>
    <w:p w:rsidR="00D06AFF" w:rsidRDefault="00D06AFF" w:rsidP="0034450E">
      <w:pPr>
        <w:tabs>
          <w:tab w:val="left" w:pos="1080"/>
        </w:tabs>
        <w:rPr>
          <w:rFonts w:cs="Arial"/>
        </w:rPr>
      </w:pPr>
    </w:p>
    <w:p w:rsidR="00D06AFF" w:rsidRDefault="00D06AFF" w:rsidP="0034450E">
      <w:pPr>
        <w:tabs>
          <w:tab w:val="left" w:pos="1080"/>
        </w:tabs>
        <w:rPr>
          <w:rFonts w:cs="Arial"/>
        </w:rPr>
      </w:pPr>
    </w:p>
    <w:p w:rsidR="00D06AFF" w:rsidRDefault="00D06AFF" w:rsidP="0034450E">
      <w:pPr>
        <w:tabs>
          <w:tab w:val="left" w:pos="1080"/>
        </w:tabs>
        <w:rPr>
          <w:rFonts w:cs="Arial"/>
        </w:rPr>
      </w:pPr>
    </w:p>
    <w:p w:rsidR="004558BC" w:rsidRDefault="004558BC" w:rsidP="0034450E">
      <w:pPr>
        <w:tabs>
          <w:tab w:val="left" w:pos="1080"/>
        </w:tabs>
        <w:rPr>
          <w:rFonts w:cs="Arial"/>
        </w:rPr>
      </w:pPr>
    </w:p>
    <w:p w:rsidR="004558BC" w:rsidRDefault="004558BC" w:rsidP="0034450E">
      <w:pPr>
        <w:tabs>
          <w:tab w:val="left" w:pos="1080"/>
        </w:tabs>
        <w:rPr>
          <w:rFonts w:cs="Arial"/>
        </w:rPr>
      </w:pPr>
    </w:p>
    <w:p w:rsidR="004558BC" w:rsidRDefault="004558BC" w:rsidP="0034450E">
      <w:pPr>
        <w:tabs>
          <w:tab w:val="left" w:pos="1080"/>
        </w:tabs>
        <w:rPr>
          <w:rFonts w:cs="Arial"/>
        </w:rPr>
      </w:pPr>
    </w:p>
    <w:p w:rsidR="004558BC" w:rsidRDefault="004558BC" w:rsidP="0034450E">
      <w:pPr>
        <w:tabs>
          <w:tab w:val="left" w:pos="1080"/>
        </w:tabs>
        <w:rPr>
          <w:rFonts w:cs="Arial"/>
        </w:rPr>
      </w:pPr>
    </w:p>
    <w:p w:rsidR="004558BC" w:rsidRDefault="004558BC" w:rsidP="0034450E">
      <w:pPr>
        <w:tabs>
          <w:tab w:val="left" w:pos="1080"/>
        </w:tabs>
        <w:rPr>
          <w:rFonts w:cs="Arial"/>
        </w:rPr>
      </w:pPr>
    </w:p>
    <w:p w:rsidR="004558BC" w:rsidRDefault="004558BC" w:rsidP="0034450E">
      <w:pPr>
        <w:tabs>
          <w:tab w:val="left" w:pos="1080"/>
        </w:tabs>
        <w:rPr>
          <w:rFonts w:cs="Arial"/>
        </w:rPr>
      </w:pPr>
    </w:p>
    <w:p w:rsidR="004558BC" w:rsidRDefault="004558BC" w:rsidP="0034450E">
      <w:pPr>
        <w:tabs>
          <w:tab w:val="left" w:pos="1080"/>
        </w:tabs>
        <w:rPr>
          <w:rFonts w:cs="Arial"/>
        </w:rPr>
      </w:pPr>
    </w:p>
    <w:p w:rsidR="00FD3CF8" w:rsidRDefault="00FD3CF8" w:rsidP="0034450E">
      <w:pPr>
        <w:tabs>
          <w:tab w:val="left" w:pos="1080"/>
        </w:tabs>
        <w:rPr>
          <w:rFonts w:cs="Arial"/>
        </w:rPr>
      </w:pPr>
    </w:p>
    <w:p w:rsidR="004558BC" w:rsidRDefault="004558BC" w:rsidP="0034450E">
      <w:pPr>
        <w:tabs>
          <w:tab w:val="left" w:pos="1080"/>
        </w:tabs>
        <w:rPr>
          <w:rFonts w:cs="Arial"/>
        </w:rPr>
      </w:pPr>
    </w:p>
    <w:p w:rsidR="004558BC" w:rsidRDefault="004558BC" w:rsidP="0034450E">
      <w:pPr>
        <w:tabs>
          <w:tab w:val="left" w:pos="1080"/>
        </w:tabs>
        <w:rPr>
          <w:rFonts w:cs="Arial"/>
        </w:rPr>
      </w:pPr>
    </w:p>
    <w:p w:rsidR="004558BC" w:rsidRDefault="004558BC" w:rsidP="0034450E">
      <w:pPr>
        <w:tabs>
          <w:tab w:val="left" w:pos="1080"/>
        </w:tabs>
        <w:rPr>
          <w:rFonts w:cs="Arial"/>
        </w:rPr>
      </w:pPr>
    </w:p>
    <w:p w:rsidR="00D06AFF" w:rsidRDefault="00D06AFF" w:rsidP="0034450E">
      <w:pPr>
        <w:tabs>
          <w:tab w:val="left" w:pos="1080"/>
        </w:tabs>
        <w:rPr>
          <w:rFonts w:cs="Arial"/>
        </w:rPr>
      </w:pPr>
    </w:p>
    <w:p w:rsidR="004558BC" w:rsidRDefault="004558BC" w:rsidP="004558BC">
      <w:pPr>
        <w:tabs>
          <w:tab w:val="left" w:pos="1080"/>
        </w:tabs>
        <w:jc w:val="center"/>
        <w:rPr>
          <w:b/>
        </w:rPr>
      </w:pPr>
      <w:r w:rsidRPr="00A40E53">
        <w:rPr>
          <w:b/>
        </w:rPr>
        <w:t xml:space="preserve">Figure </w:t>
      </w:r>
      <w:proofErr w:type="gramStart"/>
      <w:r>
        <w:rPr>
          <w:b/>
        </w:rPr>
        <w:t>6</w:t>
      </w:r>
      <w:r w:rsidRPr="00A40E53">
        <w:rPr>
          <w:b/>
        </w:rPr>
        <w:t xml:space="preserve">  Two</w:t>
      </w:r>
      <w:proofErr w:type="gramEnd"/>
      <w:r w:rsidRPr="00A40E53">
        <w:rPr>
          <w:b/>
        </w:rPr>
        <w:t xml:space="preserve">-Breaker External </w:t>
      </w:r>
      <w:r w:rsidR="00CB10ED">
        <w:rPr>
          <w:b/>
        </w:rPr>
        <w:t>Bypass</w:t>
      </w:r>
      <w:r w:rsidRPr="00A40E53">
        <w:rPr>
          <w:b/>
        </w:rPr>
        <w:t xml:space="preserve"> with Dual-Feed</w:t>
      </w:r>
      <w:r>
        <w:rPr>
          <w:b/>
        </w:rPr>
        <w:t xml:space="preserve"> – Variation 3</w:t>
      </w:r>
    </w:p>
    <w:p w:rsidR="00D06AFF" w:rsidRDefault="00D06AFF" w:rsidP="0034450E">
      <w:pPr>
        <w:tabs>
          <w:tab w:val="left" w:pos="1080"/>
        </w:tabs>
        <w:rPr>
          <w:rFonts w:cs="Arial"/>
        </w:rPr>
      </w:pPr>
    </w:p>
    <w:p w:rsidR="00D06AFF" w:rsidRDefault="00B90358" w:rsidP="0034450E">
      <w:pPr>
        <w:tabs>
          <w:tab w:val="left" w:pos="1080"/>
        </w:tabs>
        <w:rPr>
          <w:rFonts w:cs="Arial"/>
        </w:rPr>
      </w:pPr>
      <w:r w:rsidRPr="008C4E5E">
        <w:rPr>
          <w:rFonts w:cs="Arial"/>
          <w:noProof/>
        </w:rPr>
        <w:drawing>
          <wp:inline distT="0" distB="0" distL="0" distR="0">
            <wp:extent cx="5585460" cy="3710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t="7005"/>
                    <a:stretch>
                      <a:fillRect/>
                    </a:stretch>
                  </pic:blipFill>
                  <pic:spPr bwMode="auto">
                    <a:xfrm>
                      <a:off x="0" y="0"/>
                      <a:ext cx="5585460" cy="3710940"/>
                    </a:xfrm>
                    <a:prstGeom prst="rect">
                      <a:avLst/>
                    </a:prstGeom>
                    <a:noFill/>
                    <a:ln>
                      <a:noFill/>
                    </a:ln>
                  </pic:spPr>
                </pic:pic>
              </a:graphicData>
            </a:graphic>
          </wp:inline>
        </w:drawing>
      </w:r>
    </w:p>
    <w:p w:rsidR="004558BC" w:rsidRPr="00B01426" w:rsidRDefault="004558BC" w:rsidP="004558BC">
      <w:pPr>
        <w:tabs>
          <w:tab w:val="left" w:pos="1080"/>
        </w:tabs>
        <w:rPr>
          <w:rFonts w:cs="Arial"/>
          <w:u w:val="single"/>
        </w:rPr>
      </w:pPr>
      <w:r w:rsidRPr="00B01426">
        <w:rPr>
          <w:rFonts w:cs="Arial"/>
          <w:u w:val="single"/>
        </w:rPr>
        <w:t>Legend:</w:t>
      </w:r>
    </w:p>
    <w:p w:rsidR="004558BC" w:rsidRDefault="004558BC" w:rsidP="004558BC">
      <w:pPr>
        <w:tabs>
          <w:tab w:val="left" w:pos="1080"/>
        </w:tabs>
        <w:rPr>
          <w:rFonts w:cs="Arial"/>
        </w:rPr>
      </w:pPr>
      <w:r>
        <w:rPr>
          <w:rFonts w:cs="Arial"/>
        </w:rPr>
        <w:t>MBB</w:t>
      </w:r>
      <w:r>
        <w:rPr>
          <w:rFonts w:cs="Arial"/>
        </w:rPr>
        <w:tab/>
        <w:t xml:space="preserve">Maintenance </w:t>
      </w:r>
      <w:r w:rsidR="00CB10ED">
        <w:rPr>
          <w:rFonts w:cs="Arial"/>
        </w:rPr>
        <w:t>Bypass</w:t>
      </w:r>
      <w:r>
        <w:rPr>
          <w:rFonts w:cs="Arial"/>
        </w:rPr>
        <w:t xml:space="preserve"> Breaker</w:t>
      </w:r>
    </w:p>
    <w:p w:rsidR="004558BC" w:rsidRDefault="004558BC" w:rsidP="004558BC">
      <w:pPr>
        <w:tabs>
          <w:tab w:val="left" w:pos="1080"/>
        </w:tabs>
        <w:rPr>
          <w:rFonts w:cs="Arial"/>
        </w:rPr>
      </w:pPr>
      <w:r>
        <w:rPr>
          <w:rFonts w:cs="Arial"/>
        </w:rPr>
        <w:t>MIB</w:t>
      </w:r>
      <w:r>
        <w:rPr>
          <w:rFonts w:cs="Arial"/>
        </w:rPr>
        <w:tab/>
        <w:t>Maintenance Isolation Breaker</w:t>
      </w:r>
    </w:p>
    <w:p w:rsidR="004558BC" w:rsidRDefault="004558BC" w:rsidP="004558BC">
      <w:pPr>
        <w:tabs>
          <w:tab w:val="left" w:pos="1080"/>
        </w:tabs>
        <w:rPr>
          <w:rFonts w:cs="Arial"/>
        </w:rPr>
      </w:pPr>
      <w:r>
        <w:rPr>
          <w:rFonts w:cs="Arial"/>
        </w:rPr>
        <w:t>SSB</w:t>
      </w:r>
      <w:r>
        <w:rPr>
          <w:rFonts w:cs="Arial"/>
        </w:rPr>
        <w:tab/>
        <w:t>Static Switch Breaker (Disconnect)</w:t>
      </w:r>
    </w:p>
    <w:p w:rsidR="004558BC" w:rsidRDefault="004558BC" w:rsidP="004558BC">
      <w:pPr>
        <w:tabs>
          <w:tab w:val="left" w:pos="1080"/>
        </w:tabs>
        <w:rPr>
          <w:rFonts w:cs="Arial"/>
        </w:rPr>
      </w:pPr>
      <w:r>
        <w:rPr>
          <w:rFonts w:cs="Arial"/>
        </w:rPr>
        <w:t>CBR</w:t>
      </w:r>
      <w:r>
        <w:rPr>
          <w:rFonts w:cs="Arial"/>
        </w:rPr>
        <w:tab/>
        <w:t>Circuit Breaker Rectifier</w:t>
      </w:r>
    </w:p>
    <w:p w:rsidR="004558BC" w:rsidRDefault="004558BC" w:rsidP="004558BC">
      <w:pPr>
        <w:tabs>
          <w:tab w:val="left" w:pos="1080"/>
        </w:tabs>
        <w:rPr>
          <w:rFonts w:cs="Arial"/>
        </w:rPr>
      </w:pPr>
      <w:r>
        <w:rPr>
          <w:rFonts w:cs="Arial"/>
        </w:rPr>
        <w:t>CBO</w:t>
      </w:r>
      <w:r>
        <w:rPr>
          <w:rFonts w:cs="Arial"/>
        </w:rPr>
        <w:tab/>
        <w:t>Circuit Breaker Output</w:t>
      </w:r>
    </w:p>
    <w:p w:rsidR="004558BC" w:rsidRDefault="004558BC" w:rsidP="004558BC">
      <w:pPr>
        <w:tabs>
          <w:tab w:val="left" w:pos="1080"/>
        </w:tabs>
        <w:rPr>
          <w:rFonts w:cs="Arial"/>
        </w:rPr>
      </w:pPr>
      <w:r>
        <w:rPr>
          <w:rFonts w:cs="Arial"/>
        </w:rPr>
        <w:t>MBD</w:t>
      </w:r>
      <w:r>
        <w:rPr>
          <w:rFonts w:cs="Arial"/>
        </w:rPr>
        <w:tab/>
        <w:t>Main Battery Disconnect</w:t>
      </w:r>
    </w:p>
    <w:p w:rsidR="004558BC" w:rsidRDefault="004558BC" w:rsidP="004558BC">
      <w:pPr>
        <w:tabs>
          <w:tab w:val="left" w:pos="1080"/>
        </w:tabs>
        <w:rPr>
          <w:rFonts w:cs="Arial"/>
        </w:rPr>
      </w:pPr>
      <w:r>
        <w:rPr>
          <w:rFonts w:cs="Arial"/>
        </w:rPr>
        <w:t>N</w:t>
      </w:r>
      <w:r>
        <w:rPr>
          <w:rFonts w:cs="Arial"/>
        </w:rPr>
        <w:tab/>
        <w:t>Neutral</w:t>
      </w:r>
    </w:p>
    <w:p w:rsidR="004558BC" w:rsidRDefault="004558BC" w:rsidP="004558BC">
      <w:pPr>
        <w:tabs>
          <w:tab w:val="left" w:pos="1080"/>
        </w:tabs>
        <w:rPr>
          <w:rFonts w:cs="Arial"/>
        </w:rPr>
      </w:pPr>
      <w:r>
        <w:rPr>
          <w:rFonts w:cs="Arial"/>
        </w:rPr>
        <w:t>EG</w:t>
      </w:r>
      <w:r>
        <w:rPr>
          <w:rFonts w:cs="Arial"/>
        </w:rPr>
        <w:tab/>
        <w:t>Equipment Ground</w:t>
      </w:r>
    </w:p>
    <w:p w:rsidR="004558BC" w:rsidRDefault="00D42239" w:rsidP="004558BC">
      <w:pPr>
        <w:tabs>
          <w:tab w:val="left" w:pos="1080"/>
        </w:tabs>
        <w:rPr>
          <w:rFonts w:cs="Arial"/>
        </w:rPr>
      </w:pPr>
      <w:r>
        <w:rPr>
          <w:rFonts w:cs="Arial"/>
        </w:rPr>
        <w:t>S</w:t>
      </w:r>
      <w:r w:rsidR="004558BC">
        <w:rPr>
          <w:rFonts w:cs="Arial"/>
        </w:rPr>
        <w:t>BJ</w:t>
      </w:r>
      <w:r w:rsidR="004558BC">
        <w:rPr>
          <w:rFonts w:cs="Arial"/>
        </w:rPr>
        <w:tab/>
      </w:r>
      <w:r>
        <w:rPr>
          <w:rFonts w:cs="Arial"/>
        </w:rPr>
        <w:t>System</w:t>
      </w:r>
      <w:r w:rsidR="004558BC">
        <w:rPr>
          <w:rFonts w:cs="Arial"/>
        </w:rPr>
        <w:t xml:space="preserve"> Bonding Jumper</w:t>
      </w:r>
    </w:p>
    <w:p w:rsidR="004558BC" w:rsidRDefault="00B90358" w:rsidP="004558BC">
      <w:pPr>
        <w:tabs>
          <w:tab w:val="left" w:pos="1080"/>
        </w:tabs>
        <w:rPr>
          <w:rFonts w:cs="Arial"/>
        </w:rPr>
      </w:pPr>
      <w:r>
        <w:rPr>
          <w:rFonts w:cs="Arial"/>
          <w:noProof/>
        </w:rPr>
        <mc:AlternateContent>
          <mc:Choice Requires="wps">
            <w:drawing>
              <wp:anchor distT="0" distB="0" distL="114300" distR="114300" simplePos="0" relativeHeight="251657216" behindDoc="0" locked="0" layoutInCell="1" allowOverlap="1">
                <wp:simplePos x="0" y="0"/>
                <wp:positionH relativeFrom="column">
                  <wp:posOffset>151765</wp:posOffset>
                </wp:positionH>
                <wp:positionV relativeFrom="paragraph">
                  <wp:posOffset>7620</wp:posOffset>
                </wp:positionV>
                <wp:extent cx="635" cy="152400"/>
                <wp:effectExtent l="8890" t="5715" r="9525" b="13335"/>
                <wp:wrapNone/>
                <wp:docPr id="2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E63D6" id="AutoShape 14" o:spid="_x0000_s1026" type="#_x0000_t32" style="position:absolute;margin-left:11.95pt;margin-top:.6pt;width:.05pt;height: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"/>
            </w:pict>
          </mc:Fallback>
        </mc:AlternateContent>
      </w:r>
      <w:r>
        <w:rPr>
          <w:rFonts w:cs="Arial"/>
          <w:noProof/>
        </w:rPr>
        <mc:AlternateContent>
          <mc:Choice Requires="wps">
            <w:drawing>
              <wp:anchor distT="0" distB="0" distL="114300" distR="114300" simplePos="0" relativeHeight="251656192" behindDoc="0" locked="0" layoutInCell="1" allowOverlap="1">
                <wp:simplePos x="0" y="0"/>
                <wp:positionH relativeFrom="column">
                  <wp:posOffset>45720</wp:posOffset>
                </wp:positionH>
                <wp:positionV relativeFrom="paragraph">
                  <wp:posOffset>7620</wp:posOffset>
                </wp:positionV>
                <wp:extent cx="205740" cy="198120"/>
                <wp:effectExtent l="7620" t="5715" r="5715" b="5715"/>
                <wp:wrapNone/>
                <wp:docPr id="2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198120"/>
                        </a:xfrm>
                        <a:prstGeom prst="ellipse">
                          <a:avLst/>
                        </a:prstGeom>
                        <a:solidFill>
                          <a:srgbClr val="FFFFFF"/>
                        </a:solidFill>
                        <a:ln w="9525">
                          <a:solidFill>
                            <a:srgbClr val="000000"/>
                          </a:solidFill>
                          <a:round/>
                          <a:headEnd/>
                          <a:tailEnd/>
                        </a:ln>
                      </wps:spPr>
                      <wps:txbx>
                        <w:txbxContent>
                          <w:p w:rsidR="004558BC" w:rsidRDefault="004558BC" w:rsidP="004558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9" style="position:absolute;margin-left:3.6pt;margin-top:.6pt;width:16.2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">
                <v:textbox>
                  <w:txbxContent>
                    <w:p w:rsidR="004558BC" w:rsidRDefault="004558BC" w:rsidP="004558BC"/>
                  </w:txbxContent>
                </v:textbox>
              </v:oval>
            </w:pict>
          </mc:Fallback>
        </mc:AlternateContent>
      </w:r>
      <w:r w:rsidR="004558BC">
        <w:rPr>
          <w:rFonts w:cs="Arial"/>
        </w:rPr>
        <w:tab/>
        <w:t>Interlock</w:t>
      </w:r>
    </w:p>
    <w:p w:rsidR="00D06AFF" w:rsidRDefault="00D06AFF" w:rsidP="0034450E">
      <w:pPr>
        <w:tabs>
          <w:tab w:val="left" w:pos="1080"/>
        </w:tabs>
        <w:rPr>
          <w:rFonts w:cs="Arial"/>
        </w:rPr>
      </w:pPr>
    </w:p>
    <w:p w:rsidR="00A40E53" w:rsidRDefault="00A40E53" w:rsidP="0034450E">
      <w:pPr>
        <w:tabs>
          <w:tab w:val="left" w:pos="1080"/>
        </w:tabs>
        <w:rPr>
          <w:rFonts w:cs="Arial"/>
        </w:rPr>
      </w:pPr>
    </w:p>
    <w:p w:rsidR="00D41AEA" w:rsidRDefault="00D41AEA" w:rsidP="0034450E">
      <w:pPr>
        <w:tabs>
          <w:tab w:val="left" w:pos="1080"/>
        </w:tabs>
        <w:rPr>
          <w:rFonts w:cs="Arial"/>
        </w:rPr>
      </w:pPr>
    </w:p>
    <w:p w:rsidR="0034450E" w:rsidRPr="008C6BC8" w:rsidRDefault="0034450E" w:rsidP="0034450E">
      <w:pPr>
        <w:tabs>
          <w:tab w:val="left" w:pos="1080"/>
        </w:tabs>
        <w:rPr>
          <w:rFonts w:cs="Arial"/>
          <w:b/>
        </w:rPr>
      </w:pPr>
      <w:r>
        <w:rPr>
          <w:rFonts w:cs="Arial"/>
          <w:b/>
        </w:rPr>
        <w:t xml:space="preserve">Three-Breaker External </w:t>
      </w:r>
      <w:r w:rsidR="00CB10ED">
        <w:rPr>
          <w:rFonts w:cs="Arial"/>
          <w:b/>
        </w:rPr>
        <w:t>Bypass</w:t>
      </w:r>
      <w:r>
        <w:rPr>
          <w:rFonts w:cs="Arial"/>
          <w:b/>
        </w:rPr>
        <w:t xml:space="preserve"> Panel with </w:t>
      </w:r>
      <w:r w:rsidR="00D87019">
        <w:rPr>
          <w:rFonts w:cs="Arial"/>
          <w:b/>
        </w:rPr>
        <w:t>Single</w:t>
      </w:r>
      <w:r>
        <w:rPr>
          <w:rFonts w:cs="Arial"/>
          <w:b/>
        </w:rPr>
        <w:t xml:space="preserve">-Feed to UPS: Four Breakers  </w:t>
      </w:r>
    </w:p>
    <w:p w:rsidR="0034450E" w:rsidRDefault="0034450E" w:rsidP="0034450E">
      <w:pPr>
        <w:tabs>
          <w:tab w:val="left" w:pos="1080"/>
        </w:tabs>
        <w:rPr>
          <w:rFonts w:cs="Arial"/>
        </w:rPr>
      </w:pPr>
    </w:p>
    <w:p w:rsidR="00D87019" w:rsidRDefault="00FD3CF8" w:rsidP="00D87019">
      <w:pPr>
        <w:tabs>
          <w:tab w:val="left" w:pos="1080"/>
        </w:tabs>
        <w:rPr>
          <w:rFonts w:cs="Arial"/>
        </w:rPr>
      </w:pPr>
      <w:r>
        <w:rPr>
          <w:rFonts w:cs="Arial"/>
        </w:rPr>
        <w:t xml:space="preserve">The UPS has a one input feeder and a three-breaker </w:t>
      </w:r>
      <w:r w:rsidR="00CB10ED">
        <w:rPr>
          <w:rFonts w:cs="Arial"/>
        </w:rPr>
        <w:t>bypass</w:t>
      </w:r>
      <w:r>
        <w:rPr>
          <w:rFonts w:cs="Arial"/>
        </w:rPr>
        <w:t xml:space="preserve"> panel.  This configuration is considered to have four breakers.  </w:t>
      </w:r>
      <w:r w:rsidR="00565979">
        <w:rPr>
          <w:rFonts w:cs="Arial"/>
        </w:rPr>
        <w:t xml:space="preserve">The input breaker that powers the rectifier will need to be sized to handle charging current in addition to the UPS load.  The interlock typically consists of a Kirk Key system and it used to ensure that ‘make before break’ transfer to external maintenance bypass is accomplished within the UPS by the internal static switch bypass mode.  </w:t>
      </w:r>
      <w:r>
        <w:rPr>
          <w:rFonts w:cs="Arial"/>
        </w:rPr>
        <w:t>See</w:t>
      </w:r>
      <w:r w:rsidR="001E77CD">
        <w:rPr>
          <w:rFonts w:cs="Arial"/>
        </w:rPr>
        <w:t xml:space="preserve"> Figure 7.</w:t>
      </w:r>
    </w:p>
    <w:p w:rsidR="0034450E" w:rsidRDefault="0034450E" w:rsidP="0034450E">
      <w:pPr>
        <w:tabs>
          <w:tab w:val="left" w:pos="1080"/>
        </w:tabs>
        <w:rPr>
          <w:rFonts w:cs="Arial"/>
        </w:rPr>
      </w:pPr>
    </w:p>
    <w:p w:rsidR="00124E81" w:rsidRDefault="00124E81" w:rsidP="001E77CD">
      <w:pPr>
        <w:tabs>
          <w:tab w:val="left" w:pos="1080"/>
        </w:tabs>
        <w:jc w:val="center"/>
        <w:rPr>
          <w:b/>
        </w:rPr>
      </w:pPr>
    </w:p>
    <w:p w:rsidR="00565979" w:rsidRDefault="00565979" w:rsidP="001E77CD">
      <w:pPr>
        <w:tabs>
          <w:tab w:val="left" w:pos="1080"/>
        </w:tabs>
        <w:jc w:val="center"/>
        <w:rPr>
          <w:b/>
        </w:rPr>
      </w:pPr>
    </w:p>
    <w:p w:rsidR="00124E81" w:rsidRDefault="00124E81" w:rsidP="001E77CD">
      <w:pPr>
        <w:tabs>
          <w:tab w:val="left" w:pos="1080"/>
        </w:tabs>
        <w:jc w:val="center"/>
        <w:rPr>
          <w:b/>
        </w:rPr>
      </w:pPr>
    </w:p>
    <w:p w:rsidR="00124E81" w:rsidRDefault="00124E81" w:rsidP="001E77CD">
      <w:pPr>
        <w:tabs>
          <w:tab w:val="left" w:pos="1080"/>
        </w:tabs>
        <w:jc w:val="center"/>
        <w:rPr>
          <w:b/>
        </w:rPr>
      </w:pPr>
    </w:p>
    <w:p w:rsidR="001E77CD" w:rsidRDefault="001E77CD" w:rsidP="001E77CD">
      <w:pPr>
        <w:tabs>
          <w:tab w:val="left" w:pos="1080"/>
        </w:tabs>
        <w:jc w:val="center"/>
        <w:rPr>
          <w:rFonts w:cs="Arial"/>
        </w:rPr>
      </w:pPr>
      <w:r w:rsidRPr="00A40E53">
        <w:rPr>
          <w:b/>
        </w:rPr>
        <w:t xml:space="preserve">Figure </w:t>
      </w:r>
      <w:proofErr w:type="gramStart"/>
      <w:r>
        <w:rPr>
          <w:b/>
        </w:rPr>
        <w:t>7</w:t>
      </w:r>
      <w:r w:rsidRPr="00A40E53">
        <w:rPr>
          <w:b/>
        </w:rPr>
        <w:t xml:space="preserve">  T</w:t>
      </w:r>
      <w:r>
        <w:rPr>
          <w:b/>
        </w:rPr>
        <w:t>hree</w:t>
      </w:r>
      <w:proofErr w:type="gramEnd"/>
      <w:r w:rsidRPr="00A40E53">
        <w:rPr>
          <w:b/>
        </w:rPr>
        <w:t xml:space="preserve">-Breaker External </w:t>
      </w:r>
      <w:r w:rsidR="00CB10ED">
        <w:rPr>
          <w:b/>
        </w:rPr>
        <w:t>Bypass</w:t>
      </w:r>
      <w:r w:rsidRPr="00A40E53">
        <w:rPr>
          <w:b/>
        </w:rPr>
        <w:t xml:space="preserve"> with </w:t>
      </w:r>
      <w:r>
        <w:rPr>
          <w:b/>
        </w:rPr>
        <w:t>Single</w:t>
      </w:r>
      <w:r w:rsidRPr="00A40E53">
        <w:rPr>
          <w:b/>
        </w:rPr>
        <w:t>-Feed</w:t>
      </w:r>
    </w:p>
    <w:p w:rsidR="008C4E5E" w:rsidRDefault="00B90358" w:rsidP="0034450E">
      <w:pPr>
        <w:tabs>
          <w:tab w:val="left" w:pos="1080"/>
        </w:tabs>
        <w:rPr>
          <w:rFonts w:cs="Arial"/>
        </w:rPr>
      </w:pPr>
      <w:r>
        <w:rPr>
          <w:rFonts w:cs="Arial"/>
          <w:noProof/>
        </w:rPr>
        <w:drawing>
          <wp:inline distT="0" distB="0" distL="0" distR="0">
            <wp:extent cx="5935980" cy="3901440"/>
            <wp:effectExtent l="0" t="0" r="0" b="0"/>
            <wp:docPr id="7" name="Picture 7" descr="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3901440"/>
                    </a:xfrm>
                    <a:prstGeom prst="rect">
                      <a:avLst/>
                    </a:prstGeom>
                    <a:noFill/>
                    <a:ln>
                      <a:noFill/>
                    </a:ln>
                  </pic:spPr>
                </pic:pic>
              </a:graphicData>
            </a:graphic>
          </wp:inline>
        </w:drawing>
      </w:r>
    </w:p>
    <w:p w:rsidR="00124E81" w:rsidRPr="00B01426" w:rsidRDefault="00124E81" w:rsidP="00124E81">
      <w:pPr>
        <w:tabs>
          <w:tab w:val="left" w:pos="1080"/>
        </w:tabs>
        <w:rPr>
          <w:rFonts w:cs="Arial"/>
          <w:u w:val="single"/>
        </w:rPr>
      </w:pPr>
      <w:r w:rsidRPr="00B01426">
        <w:rPr>
          <w:rFonts w:cs="Arial"/>
          <w:u w:val="single"/>
        </w:rPr>
        <w:t>Legend:</w:t>
      </w:r>
    </w:p>
    <w:p w:rsidR="00124E81" w:rsidRDefault="00124E81" w:rsidP="00124E81">
      <w:pPr>
        <w:tabs>
          <w:tab w:val="left" w:pos="1080"/>
        </w:tabs>
        <w:rPr>
          <w:rFonts w:cs="Arial"/>
        </w:rPr>
      </w:pPr>
      <w:r>
        <w:rPr>
          <w:rFonts w:cs="Arial"/>
        </w:rPr>
        <w:t>MBB</w:t>
      </w:r>
      <w:r>
        <w:rPr>
          <w:rFonts w:cs="Arial"/>
        </w:rPr>
        <w:tab/>
        <w:t xml:space="preserve">Maintenance </w:t>
      </w:r>
      <w:r w:rsidR="00CB10ED">
        <w:rPr>
          <w:rFonts w:cs="Arial"/>
        </w:rPr>
        <w:t>Bypass</w:t>
      </w:r>
      <w:r>
        <w:rPr>
          <w:rFonts w:cs="Arial"/>
        </w:rPr>
        <w:t xml:space="preserve"> Breaker</w:t>
      </w:r>
    </w:p>
    <w:p w:rsidR="00124E81" w:rsidRDefault="00124E81" w:rsidP="00124E81">
      <w:pPr>
        <w:tabs>
          <w:tab w:val="left" w:pos="1080"/>
        </w:tabs>
        <w:rPr>
          <w:rFonts w:cs="Arial"/>
        </w:rPr>
      </w:pPr>
      <w:r>
        <w:rPr>
          <w:rFonts w:cs="Arial"/>
        </w:rPr>
        <w:t>MIB</w:t>
      </w:r>
      <w:r>
        <w:rPr>
          <w:rFonts w:cs="Arial"/>
        </w:rPr>
        <w:tab/>
        <w:t>Maintenance Isolation Breaker</w:t>
      </w:r>
    </w:p>
    <w:p w:rsidR="00124E81" w:rsidRDefault="00124E81" w:rsidP="00124E81">
      <w:pPr>
        <w:tabs>
          <w:tab w:val="left" w:pos="1080"/>
        </w:tabs>
        <w:rPr>
          <w:rFonts w:cs="Arial"/>
        </w:rPr>
      </w:pPr>
      <w:r>
        <w:rPr>
          <w:rFonts w:cs="Arial"/>
        </w:rPr>
        <w:t>SSB</w:t>
      </w:r>
      <w:r>
        <w:rPr>
          <w:rFonts w:cs="Arial"/>
        </w:rPr>
        <w:tab/>
        <w:t>Static Switch Breaker (Disconnect)</w:t>
      </w:r>
    </w:p>
    <w:p w:rsidR="00124E81" w:rsidRDefault="00124E81" w:rsidP="00124E81">
      <w:pPr>
        <w:tabs>
          <w:tab w:val="left" w:pos="1080"/>
        </w:tabs>
        <w:rPr>
          <w:rFonts w:cs="Arial"/>
        </w:rPr>
      </w:pPr>
      <w:r>
        <w:rPr>
          <w:rFonts w:cs="Arial"/>
        </w:rPr>
        <w:t>CBR</w:t>
      </w:r>
      <w:r>
        <w:rPr>
          <w:rFonts w:cs="Arial"/>
        </w:rPr>
        <w:tab/>
        <w:t>Circuit Breaker Rectifier</w:t>
      </w:r>
    </w:p>
    <w:p w:rsidR="00124E81" w:rsidRDefault="00124E81" w:rsidP="00124E81">
      <w:pPr>
        <w:tabs>
          <w:tab w:val="left" w:pos="1080"/>
        </w:tabs>
        <w:rPr>
          <w:rFonts w:cs="Arial"/>
        </w:rPr>
      </w:pPr>
      <w:r>
        <w:rPr>
          <w:rFonts w:cs="Arial"/>
        </w:rPr>
        <w:t>CBO</w:t>
      </w:r>
      <w:r>
        <w:rPr>
          <w:rFonts w:cs="Arial"/>
        </w:rPr>
        <w:tab/>
        <w:t>Circuit Breaker Output</w:t>
      </w:r>
    </w:p>
    <w:p w:rsidR="00124E81" w:rsidRDefault="00124E81" w:rsidP="00124E81">
      <w:pPr>
        <w:tabs>
          <w:tab w:val="left" w:pos="1080"/>
        </w:tabs>
        <w:rPr>
          <w:rFonts w:cs="Arial"/>
        </w:rPr>
      </w:pPr>
      <w:r>
        <w:rPr>
          <w:rFonts w:cs="Arial"/>
        </w:rPr>
        <w:t>MBD</w:t>
      </w:r>
      <w:r>
        <w:rPr>
          <w:rFonts w:cs="Arial"/>
        </w:rPr>
        <w:tab/>
        <w:t>Main Battery Disconnect</w:t>
      </w:r>
    </w:p>
    <w:p w:rsidR="00124E81" w:rsidRDefault="00124E81" w:rsidP="00124E81">
      <w:pPr>
        <w:tabs>
          <w:tab w:val="left" w:pos="1080"/>
        </w:tabs>
        <w:rPr>
          <w:rFonts w:cs="Arial"/>
        </w:rPr>
      </w:pPr>
      <w:r>
        <w:rPr>
          <w:rFonts w:cs="Arial"/>
        </w:rPr>
        <w:t>N</w:t>
      </w:r>
      <w:r>
        <w:rPr>
          <w:rFonts w:cs="Arial"/>
        </w:rPr>
        <w:tab/>
        <w:t>Neutral</w:t>
      </w:r>
    </w:p>
    <w:p w:rsidR="00124E81" w:rsidRDefault="00124E81" w:rsidP="00124E81">
      <w:pPr>
        <w:tabs>
          <w:tab w:val="left" w:pos="1080"/>
        </w:tabs>
        <w:rPr>
          <w:rFonts w:cs="Arial"/>
        </w:rPr>
      </w:pPr>
      <w:r>
        <w:rPr>
          <w:rFonts w:cs="Arial"/>
        </w:rPr>
        <w:t>EG</w:t>
      </w:r>
      <w:r>
        <w:rPr>
          <w:rFonts w:cs="Arial"/>
        </w:rPr>
        <w:tab/>
        <w:t>Equipment Ground</w:t>
      </w:r>
    </w:p>
    <w:p w:rsidR="00124E81" w:rsidRDefault="00124E81" w:rsidP="00124E81">
      <w:pPr>
        <w:tabs>
          <w:tab w:val="left" w:pos="1080"/>
        </w:tabs>
        <w:rPr>
          <w:rFonts w:cs="Arial"/>
        </w:rPr>
      </w:pPr>
      <w:r>
        <w:rPr>
          <w:rFonts w:cs="Arial"/>
        </w:rPr>
        <w:t>SBJ</w:t>
      </w:r>
      <w:r>
        <w:rPr>
          <w:rFonts w:cs="Arial"/>
        </w:rPr>
        <w:tab/>
        <w:t>System Bonding Jumper</w:t>
      </w:r>
    </w:p>
    <w:p w:rsidR="00124E81" w:rsidRDefault="00B90358" w:rsidP="00124E81">
      <w:pPr>
        <w:tabs>
          <w:tab w:val="left" w:pos="1080"/>
        </w:tabs>
        <w:rPr>
          <w:rFonts w:cs="Arial"/>
        </w:rPr>
      </w:pPr>
      <w:r>
        <w:rPr>
          <w:rFonts w:cs="Arial"/>
          <w:noProof/>
        </w:rPr>
        <mc:AlternateContent>
          <mc:Choice Requires="wps">
            <w:drawing>
              <wp:anchor distT="0" distB="0" distL="114300" distR="114300" simplePos="0" relativeHeight="251665408" behindDoc="0" locked="0" layoutInCell="1" allowOverlap="1">
                <wp:simplePos x="0" y="0"/>
                <wp:positionH relativeFrom="column">
                  <wp:posOffset>151765</wp:posOffset>
                </wp:positionH>
                <wp:positionV relativeFrom="paragraph">
                  <wp:posOffset>7620</wp:posOffset>
                </wp:positionV>
                <wp:extent cx="635" cy="152400"/>
                <wp:effectExtent l="8890" t="6985" r="9525" b="12065"/>
                <wp:wrapNone/>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BEA4E" id="AutoShape 22" o:spid="_x0000_s1026" type="#_x0000_t32" style="position:absolute;margin-left:11.95pt;margin-top:.6pt;width:.0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"/>
            </w:pict>
          </mc:Fallback>
        </mc:AlternateContent>
      </w:r>
      <w:r>
        <w:rPr>
          <w:rFonts w:cs="Arial"/>
          <w:noProof/>
        </w:rPr>
        <mc:AlternateContent>
          <mc:Choice Requires="wps">
            <w:drawing>
              <wp:anchor distT="0" distB="0" distL="114300" distR="114300" simplePos="0" relativeHeight="251664384" behindDoc="0" locked="0" layoutInCell="1" allowOverlap="1">
                <wp:simplePos x="0" y="0"/>
                <wp:positionH relativeFrom="column">
                  <wp:posOffset>45720</wp:posOffset>
                </wp:positionH>
                <wp:positionV relativeFrom="paragraph">
                  <wp:posOffset>7620</wp:posOffset>
                </wp:positionV>
                <wp:extent cx="205740" cy="198120"/>
                <wp:effectExtent l="7620" t="6985" r="5715" b="1397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198120"/>
                        </a:xfrm>
                        <a:prstGeom prst="ellipse">
                          <a:avLst/>
                        </a:prstGeom>
                        <a:solidFill>
                          <a:srgbClr val="FFFFFF"/>
                        </a:solidFill>
                        <a:ln w="9525">
                          <a:solidFill>
                            <a:srgbClr val="000000"/>
                          </a:solidFill>
                          <a:round/>
                          <a:headEnd/>
                          <a:tailEnd/>
                        </a:ln>
                      </wps:spPr>
                      <wps:txbx>
                        <w:txbxContent>
                          <w:p w:rsidR="00124E81" w:rsidRDefault="00124E81" w:rsidP="00124E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30" style="position:absolute;margin-left:3.6pt;margin-top:.6pt;width:16.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">
                <v:textbox>
                  <w:txbxContent>
                    <w:p w:rsidR="00124E81" w:rsidRDefault="00124E81" w:rsidP="00124E81"/>
                  </w:txbxContent>
                </v:textbox>
              </v:oval>
            </w:pict>
          </mc:Fallback>
        </mc:AlternateContent>
      </w:r>
      <w:r w:rsidR="00124E81">
        <w:rPr>
          <w:rFonts w:cs="Arial"/>
        </w:rPr>
        <w:tab/>
        <w:t>Interlock</w:t>
      </w:r>
    </w:p>
    <w:p w:rsidR="008C4E5E" w:rsidRDefault="008C4E5E" w:rsidP="0034450E">
      <w:pPr>
        <w:tabs>
          <w:tab w:val="left" w:pos="1080"/>
        </w:tabs>
        <w:rPr>
          <w:rFonts w:cs="Arial"/>
        </w:rPr>
      </w:pPr>
    </w:p>
    <w:p w:rsidR="00D87019" w:rsidRPr="008C6BC8" w:rsidRDefault="00D87019" w:rsidP="00D87019">
      <w:pPr>
        <w:tabs>
          <w:tab w:val="left" w:pos="1080"/>
        </w:tabs>
        <w:rPr>
          <w:rFonts w:cs="Arial"/>
          <w:b/>
        </w:rPr>
      </w:pPr>
      <w:r>
        <w:rPr>
          <w:rFonts w:cs="Arial"/>
          <w:b/>
        </w:rPr>
        <w:t xml:space="preserve">Three-Breaker External </w:t>
      </w:r>
      <w:r w:rsidR="00CB10ED">
        <w:rPr>
          <w:rFonts w:cs="Arial"/>
          <w:b/>
        </w:rPr>
        <w:t>Bypass</w:t>
      </w:r>
      <w:r>
        <w:rPr>
          <w:rFonts w:cs="Arial"/>
          <w:b/>
        </w:rPr>
        <w:t xml:space="preserve"> Panel with Dual-Feed to UPS: Five Breakers  </w:t>
      </w:r>
    </w:p>
    <w:p w:rsidR="00D87019" w:rsidRDefault="00D87019" w:rsidP="00D87019">
      <w:pPr>
        <w:tabs>
          <w:tab w:val="left" w:pos="1080"/>
        </w:tabs>
        <w:rPr>
          <w:rFonts w:cs="Arial"/>
        </w:rPr>
      </w:pPr>
    </w:p>
    <w:p w:rsidR="00D87019" w:rsidRDefault="00FD3CF8" w:rsidP="00D87019">
      <w:pPr>
        <w:tabs>
          <w:tab w:val="left" w:pos="1080"/>
        </w:tabs>
        <w:rPr>
          <w:rFonts w:cs="Arial"/>
        </w:rPr>
      </w:pPr>
      <w:r>
        <w:rPr>
          <w:rFonts w:cs="Arial"/>
        </w:rPr>
        <w:t xml:space="preserve">The UPS has a two input feeders and a three-breaker </w:t>
      </w:r>
      <w:r w:rsidR="00CB10ED">
        <w:rPr>
          <w:rFonts w:cs="Arial"/>
        </w:rPr>
        <w:t>bypass</w:t>
      </w:r>
      <w:r>
        <w:rPr>
          <w:rFonts w:cs="Arial"/>
        </w:rPr>
        <w:t xml:space="preserve"> panel.  This configuration is considered to have five breakers.  This is considered the best in maintain</w:t>
      </w:r>
      <w:r w:rsidR="009E21B0">
        <w:rPr>
          <w:rFonts w:cs="Arial"/>
        </w:rPr>
        <w:t>ing</w:t>
      </w:r>
      <w:r>
        <w:rPr>
          <w:rFonts w:cs="Arial"/>
        </w:rPr>
        <w:t xml:space="preserve"> power to the critical load and for being able to isolate the various components, but it does increase the switching complexity.  </w:t>
      </w:r>
      <w:r w:rsidR="00D41AEA">
        <w:rPr>
          <w:rFonts w:cs="Arial"/>
        </w:rPr>
        <w:t xml:space="preserve">The input breaker that powers the rectifier will need to be sized to handle charging current in addition to the UPS load.  The interlock typically consists of a Kirk Key system and it used to ensure that ‘make before break’ transfer to external maintenance bypass is accomplished within the UPS by the internal static switch bypass mode.  </w:t>
      </w:r>
      <w:r w:rsidR="00676113">
        <w:rPr>
          <w:rFonts w:cs="Arial"/>
        </w:rPr>
        <w:t xml:space="preserve">See </w:t>
      </w:r>
      <w:r w:rsidR="001E77CD">
        <w:rPr>
          <w:rFonts w:cs="Arial"/>
        </w:rPr>
        <w:t>Figure 8</w:t>
      </w:r>
      <w:r w:rsidR="00D87019">
        <w:rPr>
          <w:rFonts w:cs="Arial"/>
        </w:rPr>
        <w:t xml:space="preserve">.  </w:t>
      </w:r>
    </w:p>
    <w:p w:rsidR="00D87019" w:rsidRDefault="00D87019" w:rsidP="00D87019">
      <w:pPr>
        <w:tabs>
          <w:tab w:val="left" w:pos="1080"/>
        </w:tabs>
        <w:rPr>
          <w:rFonts w:cs="Arial"/>
        </w:rPr>
      </w:pPr>
    </w:p>
    <w:p w:rsidR="00D87019" w:rsidRDefault="00D87019" w:rsidP="00D87019">
      <w:pPr>
        <w:tabs>
          <w:tab w:val="left" w:pos="1080"/>
        </w:tabs>
        <w:jc w:val="center"/>
        <w:rPr>
          <w:b/>
        </w:rPr>
      </w:pPr>
      <w:r w:rsidRPr="00A40E53">
        <w:rPr>
          <w:b/>
        </w:rPr>
        <w:t xml:space="preserve">Figure </w:t>
      </w:r>
      <w:proofErr w:type="gramStart"/>
      <w:r w:rsidR="001E77CD">
        <w:rPr>
          <w:b/>
        </w:rPr>
        <w:t>8</w:t>
      </w:r>
      <w:r w:rsidRPr="00A40E53">
        <w:rPr>
          <w:b/>
        </w:rPr>
        <w:t xml:space="preserve">  </w:t>
      </w:r>
      <w:r>
        <w:rPr>
          <w:b/>
        </w:rPr>
        <w:t>Three</w:t>
      </w:r>
      <w:proofErr w:type="gramEnd"/>
      <w:r w:rsidRPr="00A40E53">
        <w:rPr>
          <w:b/>
        </w:rPr>
        <w:t xml:space="preserve">-Breaker External </w:t>
      </w:r>
      <w:r w:rsidR="00CB10ED">
        <w:rPr>
          <w:b/>
        </w:rPr>
        <w:t>Bypass</w:t>
      </w:r>
      <w:r w:rsidRPr="00A40E53">
        <w:rPr>
          <w:b/>
        </w:rPr>
        <w:t xml:space="preserve"> with Dual-Feed</w:t>
      </w:r>
    </w:p>
    <w:p w:rsidR="00D87019" w:rsidRDefault="00D87019" w:rsidP="00D87019">
      <w:pPr>
        <w:tabs>
          <w:tab w:val="left" w:pos="1080"/>
        </w:tabs>
        <w:rPr>
          <w:rFonts w:cs="Arial"/>
        </w:rPr>
      </w:pPr>
    </w:p>
    <w:p w:rsidR="00D87019" w:rsidRDefault="00B90358" w:rsidP="00D87019">
      <w:pPr>
        <w:tabs>
          <w:tab w:val="left" w:pos="1080"/>
        </w:tabs>
        <w:rPr>
          <w:rFonts w:cs="Arial"/>
        </w:rPr>
      </w:pPr>
      <w:r>
        <w:rPr>
          <w:rFonts w:cs="Arial"/>
          <w:noProof/>
        </w:rPr>
        <w:drawing>
          <wp:inline distT="0" distB="0" distL="0" distR="0">
            <wp:extent cx="5943600" cy="3863340"/>
            <wp:effectExtent l="0" t="0" r="0" b="0"/>
            <wp:docPr id="8" name="Picture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63340"/>
                    </a:xfrm>
                    <a:prstGeom prst="rect">
                      <a:avLst/>
                    </a:prstGeom>
                    <a:noFill/>
                    <a:ln>
                      <a:noFill/>
                    </a:ln>
                  </pic:spPr>
                </pic:pic>
              </a:graphicData>
            </a:graphic>
          </wp:inline>
        </w:drawing>
      </w:r>
    </w:p>
    <w:p w:rsidR="00D87019" w:rsidRDefault="00D87019" w:rsidP="00D87019">
      <w:pPr>
        <w:tabs>
          <w:tab w:val="left" w:pos="1080"/>
        </w:tabs>
        <w:rPr>
          <w:rFonts w:cs="Arial"/>
        </w:rPr>
      </w:pPr>
    </w:p>
    <w:p w:rsidR="00D87019" w:rsidRPr="00B01426" w:rsidRDefault="00D87019" w:rsidP="00D87019">
      <w:pPr>
        <w:tabs>
          <w:tab w:val="left" w:pos="1080"/>
        </w:tabs>
        <w:rPr>
          <w:rFonts w:cs="Arial"/>
          <w:u w:val="single"/>
        </w:rPr>
      </w:pPr>
      <w:r w:rsidRPr="00B01426">
        <w:rPr>
          <w:rFonts w:cs="Arial"/>
          <w:u w:val="single"/>
        </w:rPr>
        <w:t>Legend:</w:t>
      </w:r>
    </w:p>
    <w:p w:rsidR="00D87019" w:rsidRDefault="00D87019" w:rsidP="00D87019">
      <w:pPr>
        <w:tabs>
          <w:tab w:val="left" w:pos="1080"/>
        </w:tabs>
        <w:rPr>
          <w:rFonts w:cs="Arial"/>
        </w:rPr>
      </w:pPr>
      <w:r>
        <w:rPr>
          <w:rFonts w:cs="Arial"/>
        </w:rPr>
        <w:t>MBB</w:t>
      </w:r>
      <w:r>
        <w:rPr>
          <w:rFonts w:cs="Arial"/>
        </w:rPr>
        <w:tab/>
        <w:t xml:space="preserve">Maintenance </w:t>
      </w:r>
      <w:r w:rsidR="00CB10ED">
        <w:rPr>
          <w:rFonts w:cs="Arial"/>
        </w:rPr>
        <w:t>Bypass</w:t>
      </w:r>
      <w:r>
        <w:rPr>
          <w:rFonts w:cs="Arial"/>
        </w:rPr>
        <w:t xml:space="preserve"> Breaker</w:t>
      </w:r>
    </w:p>
    <w:p w:rsidR="00D87019" w:rsidRDefault="00D87019" w:rsidP="00D87019">
      <w:pPr>
        <w:tabs>
          <w:tab w:val="left" w:pos="1080"/>
        </w:tabs>
        <w:rPr>
          <w:rFonts w:cs="Arial"/>
        </w:rPr>
      </w:pPr>
      <w:r>
        <w:rPr>
          <w:rFonts w:cs="Arial"/>
        </w:rPr>
        <w:t>MIB</w:t>
      </w:r>
      <w:r>
        <w:rPr>
          <w:rFonts w:cs="Arial"/>
        </w:rPr>
        <w:tab/>
        <w:t>Maintenance Isolation Breaker</w:t>
      </w:r>
    </w:p>
    <w:p w:rsidR="00D87019" w:rsidRDefault="00D87019" w:rsidP="00D87019">
      <w:pPr>
        <w:tabs>
          <w:tab w:val="left" w:pos="1080"/>
        </w:tabs>
        <w:rPr>
          <w:rFonts w:cs="Arial"/>
        </w:rPr>
      </w:pPr>
      <w:r>
        <w:rPr>
          <w:rFonts w:cs="Arial"/>
        </w:rPr>
        <w:t>BIB</w:t>
      </w:r>
      <w:r>
        <w:rPr>
          <w:rFonts w:cs="Arial"/>
        </w:rPr>
        <w:tab/>
      </w:r>
      <w:r w:rsidR="00CB10ED">
        <w:rPr>
          <w:rFonts w:cs="Arial"/>
        </w:rPr>
        <w:t>Bypass</w:t>
      </w:r>
      <w:r>
        <w:rPr>
          <w:rFonts w:cs="Arial"/>
        </w:rPr>
        <w:t xml:space="preserve"> Input Breaker</w:t>
      </w:r>
    </w:p>
    <w:p w:rsidR="00D87019" w:rsidRDefault="00D87019" w:rsidP="00D87019">
      <w:pPr>
        <w:tabs>
          <w:tab w:val="left" w:pos="1080"/>
        </w:tabs>
        <w:rPr>
          <w:rFonts w:cs="Arial"/>
        </w:rPr>
      </w:pPr>
      <w:r>
        <w:rPr>
          <w:rFonts w:cs="Arial"/>
        </w:rPr>
        <w:t>SSB</w:t>
      </w:r>
      <w:r>
        <w:rPr>
          <w:rFonts w:cs="Arial"/>
        </w:rPr>
        <w:tab/>
        <w:t>Static Switch Breaker (Disconnect)</w:t>
      </w:r>
    </w:p>
    <w:p w:rsidR="00D87019" w:rsidRDefault="00D87019" w:rsidP="00D87019">
      <w:pPr>
        <w:tabs>
          <w:tab w:val="left" w:pos="1080"/>
        </w:tabs>
        <w:rPr>
          <w:rFonts w:cs="Arial"/>
        </w:rPr>
      </w:pPr>
      <w:r>
        <w:rPr>
          <w:rFonts w:cs="Arial"/>
        </w:rPr>
        <w:t>CBR</w:t>
      </w:r>
      <w:r>
        <w:rPr>
          <w:rFonts w:cs="Arial"/>
        </w:rPr>
        <w:tab/>
        <w:t>Circuit Breaker Rectifier</w:t>
      </w:r>
    </w:p>
    <w:p w:rsidR="00D87019" w:rsidRDefault="00D87019" w:rsidP="00D87019">
      <w:pPr>
        <w:tabs>
          <w:tab w:val="left" w:pos="1080"/>
        </w:tabs>
        <w:rPr>
          <w:rFonts w:cs="Arial"/>
        </w:rPr>
      </w:pPr>
      <w:r>
        <w:rPr>
          <w:rFonts w:cs="Arial"/>
        </w:rPr>
        <w:t>CBO</w:t>
      </w:r>
      <w:r>
        <w:rPr>
          <w:rFonts w:cs="Arial"/>
        </w:rPr>
        <w:tab/>
        <w:t>Circuit Breaker Output</w:t>
      </w:r>
    </w:p>
    <w:p w:rsidR="00D87019" w:rsidRDefault="00D87019" w:rsidP="00D87019">
      <w:pPr>
        <w:tabs>
          <w:tab w:val="left" w:pos="1080"/>
        </w:tabs>
        <w:rPr>
          <w:rFonts w:cs="Arial"/>
        </w:rPr>
      </w:pPr>
      <w:r>
        <w:rPr>
          <w:rFonts w:cs="Arial"/>
        </w:rPr>
        <w:t>MBD</w:t>
      </w:r>
      <w:r>
        <w:rPr>
          <w:rFonts w:cs="Arial"/>
        </w:rPr>
        <w:tab/>
        <w:t>Main Battery Disconnect</w:t>
      </w:r>
    </w:p>
    <w:p w:rsidR="00D87019" w:rsidRDefault="00D87019" w:rsidP="00D87019">
      <w:pPr>
        <w:tabs>
          <w:tab w:val="left" w:pos="1080"/>
        </w:tabs>
        <w:rPr>
          <w:rFonts w:cs="Arial"/>
        </w:rPr>
      </w:pPr>
      <w:r>
        <w:rPr>
          <w:rFonts w:cs="Arial"/>
        </w:rPr>
        <w:t>N</w:t>
      </w:r>
      <w:r>
        <w:rPr>
          <w:rFonts w:cs="Arial"/>
        </w:rPr>
        <w:tab/>
        <w:t>Neutral</w:t>
      </w:r>
    </w:p>
    <w:p w:rsidR="00D87019" w:rsidRDefault="00D87019" w:rsidP="00D87019">
      <w:pPr>
        <w:tabs>
          <w:tab w:val="left" w:pos="1080"/>
        </w:tabs>
        <w:rPr>
          <w:rFonts w:cs="Arial"/>
        </w:rPr>
      </w:pPr>
      <w:r>
        <w:rPr>
          <w:rFonts w:cs="Arial"/>
        </w:rPr>
        <w:t>EG</w:t>
      </w:r>
      <w:r>
        <w:rPr>
          <w:rFonts w:cs="Arial"/>
        </w:rPr>
        <w:tab/>
        <w:t>Equipment Ground</w:t>
      </w:r>
    </w:p>
    <w:p w:rsidR="00D87019" w:rsidRDefault="00D42239" w:rsidP="00D87019">
      <w:pPr>
        <w:tabs>
          <w:tab w:val="left" w:pos="1080"/>
        </w:tabs>
        <w:rPr>
          <w:rFonts w:cs="Arial"/>
        </w:rPr>
      </w:pPr>
      <w:r>
        <w:rPr>
          <w:rFonts w:cs="Arial"/>
        </w:rPr>
        <w:t>S</w:t>
      </w:r>
      <w:r w:rsidR="00D87019">
        <w:rPr>
          <w:rFonts w:cs="Arial"/>
        </w:rPr>
        <w:t>BJ</w:t>
      </w:r>
      <w:r w:rsidR="00D87019">
        <w:rPr>
          <w:rFonts w:cs="Arial"/>
        </w:rPr>
        <w:tab/>
      </w:r>
      <w:r>
        <w:rPr>
          <w:rFonts w:cs="Arial"/>
        </w:rPr>
        <w:t>System</w:t>
      </w:r>
      <w:r w:rsidR="00D87019">
        <w:rPr>
          <w:rFonts w:cs="Arial"/>
        </w:rPr>
        <w:t xml:space="preserve"> Bonding Jumper</w:t>
      </w:r>
    </w:p>
    <w:p w:rsidR="00D87019" w:rsidRDefault="00B90358" w:rsidP="00D87019">
      <w:pPr>
        <w:tabs>
          <w:tab w:val="left" w:pos="1080"/>
        </w:tabs>
        <w:rPr>
          <w:rFonts w:cs="Arial"/>
        </w:rPr>
      </w:pPr>
      <w:r>
        <w:rPr>
          <w:rFonts w:cs="Arial"/>
          <w:noProof/>
        </w:rPr>
        <mc:AlternateContent>
          <mc:Choice Requires="wps">
            <w:drawing>
              <wp:anchor distT="0" distB="0" distL="114300" distR="114300" simplePos="0" relativeHeight="251659264" behindDoc="0" locked="0" layoutInCell="1" allowOverlap="1">
                <wp:simplePos x="0" y="0"/>
                <wp:positionH relativeFrom="column">
                  <wp:posOffset>151765</wp:posOffset>
                </wp:positionH>
                <wp:positionV relativeFrom="paragraph">
                  <wp:posOffset>7620</wp:posOffset>
                </wp:positionV>
                <wp:extent cx="635" cy="152400"/>
                <wp:effectExtent l="8890" t="5080" r="9525" b="13970"/>
                <wp:wrapNone/>
                <wp:docPr id="2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9D730" id="AutoShape 16" o:spid="_x0000_s1026" type="#_x0000_t32" style="position:absolute;margin-left:11.95pt;margin-top:.6pt;width:.0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"/>
            </w:pict>
          </mc:Fallback>
        </mc:AlternateContent>
      </w:r>
      <w:r>
        <w:rPr>
          <w:rFonts w:cs="Arial"/>
          <w:noProof/>
        </w:rPr>
        <mc:AlternateContent>
          <mc:Choice Requires="wps">
            <w:drawing>
              <wp:anchor distT="0" distB="0" distL="114300" distR="114300" simplePos="0" relativeHeight="251658240" behindDoc="0" locked="0" layoutInCell="1" allowOverlap="1">
                <wp:simplePos x="0" y="0"/>
                <wp:positionH relativeFrom="column">
                  <wp:posOffset>45720</wp:posOffset>
                </wp:positionH>
                <wp:positionV relativeFrom="paragraph">
                  <wp:posOffset>7620</wp:posOffset>
                </wp:positionV>
                <wp:extent cx="205740" cy="198120"/>
                <wp:effectExtent l="7620" t="5080" r="5715" b="6350"/>
                <wp:wrapNone/>
                <wp:docPr id="1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198120"/>
                        </a:xfrm>
                        <a:prstGeom prst="ellipse">
                          <a:avLst/>
                        </a:prstGeom>
                        <a:solidFill>
                          <a:srgbClr val="FFFFFF"/>
                        </a:solidFill>
                        <a:ln w="9525">
                          <a:solidFill>
                            <a:srgbClr val="000000"/>
                          </a:solidFill>
                          <a:round/>
                          <a:headEnd/>
                          <a:tailEnd/>
                        </a:ln>
                      </wps:spPr>
                      <wps:txbx>
                        <w:txbxContent>
                          <w:p w:rsidR="00D87019" w:rsidRDefault="00D87019" w:rsidP="00D870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31" style="position:absolute;margin-left:3.6pt;margin-top:.6pt;width:16.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">
                <v:textbox>
                  <w:txbxContent>
                    <w:p w:rsidR="00D87019" w:rsidRDefault="00D87019" w:rsidP="00D87019"/>
                  </w:txbxContent>
                </v:textbox>
              </v:oval>
            </w:pict>
          </mc:Fallback>
        </mc:AlternateContent>
      </w:r>
      <w:r w:rsidR="00D87019">
        <w:rPr>
          <w:rFonts w:cs="Arial"/>
        </w:rPr>
        <w:tab/>
        <w:t>Interlock</w:t>
      </w:r>
    </w:p>
    <w:p w:rsidR="00D87019" w:rsidRDefault="00D87019" w:rsidP="00D87019">
      <w:pPr>
        <w:tabs>
          <w:tab w:val="left" w:pos="1080"/>
        </w:tabs>
        <w:rPr>
          <w:rFonts w:cs="Arial"/>
        </w:rPr>
      </w:pPr>
    </w:p>
    <w:p w:rsidR="00676113" w:rsidRPr="008C6BC8" w:rsidRDefault="00676113" w:rsidP="00676113">
      <w:pPr>
        <w:tabs>
          <w:tab w:val="left" w:pos="1080"/>
        </w:tabs>
        <w:rPr>
          <w:rFonts w:cs="Arial"/>
          <w:b/>
        </w:rPr>
      </w:pPr>
      <w:r>
        <w:rPr>
          <w:rFonts w:cs="Arial"/>
          <w:b/>
        </w:rPr>
        <w:t xml:space="preserve">Four-Breaker External </w:t>
      </w:r>
      <w:r w:rsidR="00CB10ED">
        <w:rPr>
          <w:rFonts w:cs="Arial"/>
          <w:b/>
        </w:rPr>
        <w:t>Bypass</w:t>
      </w:r>
      <w:r>
        <w:rPr>
          <w:rFonts w:cs="Arial"/>
          <w:b/>
        </w:rPr>
        <w:t xml:space="preserve"> Panel with Single-Feed to UPS: Five Breakers  </w:t>
      </w:r>
    </w:p>
    <w:p w:rsidR="00676113" w:rsidRDefault="00676113" w:rsidP="00676113">
      <w:pPr>
        <w:tabs>
          <w:tab w:val="left" w:pos="1080"/>
        </w:tabs>
        <w:rPr>
          <w:rFonts w:cs="Arial"/>
        </w:rPr>
      </w:pPr>
    </w:p>
    <w:p w:rsidR="00676113" w:rsidRDefault="00FD3CF8" w:rsidP="00676113">
      <w:pPr>
        <w:tabs>
          <w:tab w:val="left" w:pos="1080"/>
        </w:tabs>
        <w:rPr>
          <w:rFonts w:cs="Arial"/>
        </w:rPr>
      </w:pPr>
      <w:r>
        <w:rPr>
          <w:rFonts w:cs="Arial"/>
        </w:rPr>
        <w:t xml:space="preserve">The UPS has a one input feeder and a four-breaker </w:t>
      </w:r>
      <w:r w:rsidR="00CB10ED">
        <w:rPr>
          <w:rFonts w:cs="Arial"/>
        </w:rPr>
        <w:t>bypass</w:t>
      </w:r>
      <w:r>
        <w:rPr>
          <w:rFonts w:cs="Arial"/>
        </w:rPr>
        <w:t xml:space="preserve"> panel.  This configuration is considered to have five breakers</w:t>
      </w:r>
      <w:r w:rsidR="00676113">
        <w:rPr>
          <w:rFonts w:cs="Arial"/>
        </w:rPr>
        <w:t xml:space="preserve">.  </w:t>
      </w:r>
      <w:r>
        <w:rPr>
          <w:rFonts w:cs="Arial"/>
        </w:rPr>
        <w:t xml:space="preserve">This may have five breakers, but </w:t>
      </w:r>
      <w:r w:rsidR="009E21B0">
        <w:rPr>
          <w:rFonts w:cs="Arial"/>
        </w:rPr>
        <w:t xml:space="preserve">it only </w:t>
      </w:r>
      <w:r w:rsidR="00D41AEA">
        <w:rPr>
          <w:rFonts w:cs="Arial"/>
        </w:rPr>
        <w:t>has</w:t>
      </w:r>
      <w:r w:rsidR="009E21B0">
        <w:rPr>
          <w:rFonts w:cs="Arial"/>
        </w:rPr>
        <w:t xml:space="preserve"> </w:t>
      </w:r>
      <w:r w:rsidR="00AE6AA5">
        <w:rPr>
          <w:rFonts w:cs="Arial"/>
        </w:rPr>
        <w:t>a single</w:t>
      </w:r>
      <w:r>
        <w:rPr>
          <w:rFonts w:cs="Arial"/>
        </w:rPr>
        <w:t xml:space="preserve">-feed.  </w:t>
      </w:r>
      <w:r w:rsidR="00D41AEA">
        <w:rPr>
          <w:rFonts w:cs="Arial"/>
        </w:rPr>
        <w:t xml:space="preserve">The input breaker that powers the rectifier will need to be sized to handle charging current in addition to the UPS load.  The interlock typically consists of a Kirk Key system and it used to ensure that ‘make before break’ transfer to external maintenance bypass is accomplished within the UPS by the internal static switch bypass mode.  </w:t>
      </w:r>
      <w:r>
        <w:rPr>
          <w:rFonts w:cs="Arial"/>
        </w:rPr>
        <w:t xml:space="preserve">This configuration is not recommended.  </w:t>
      </w:r>
      <w:r w:rsidR="00676113">
        <w:rPr>
          <w:rFonts w:cs="Arial"/>
        </w:rPr>
        <w:t xml:space="preserve">See Figure </w:t>
      </w:r>
      <w:r w:rsidR="001E77CD">
        <w:rPr>
          <w:rFonts w:cs="Arial"/>
        </w:rPr>
        <w:t>9</w:t>
      </w:r>
      <w:r w:rsidR="00676113">
        <w:rPr>
          <w:rFonts w:cs="Arial"/>
        </w:rPr>
        <w:t xml:space="preserve">.  </w:t>
      </w:r>
    </w:p>
    <w:p w:rsidR="00124E81" w:rsidRDefault="00124E81" w:rsidP="00676113">
      <w:pPr>
        <w:tabs>
          <w:tab w:val="left" w:pos="1080"/>
        </w:tabs>
        <w:jc w:val="center"/>
        <w:rPr>
          <w:b/>
        </w:rPr>
      </w:pPr>
    </w:p>
    <w:p w:rsidR="00124E81" w:rsidRDefault="00124E81" w:rsidP="00676113">
      <w:pPr>
        <w:tabs>
          <w:tab w:val="left" w:pos="1080"/>
        </w:tabs>
        <w:jc w:val="center"/>
        <w:rPr>
          <w:b/>
        </w:rPr>
      </w:pPr>
    </w:p>
    <w:p w:rsidR="00676113" w:rsidRDefault="00676113" w:rsidP="00676113">
      <w:pPr>
        <w:tabs>
          <w:tab w:val="left" w:pos="1080"/>
        </w:tabs>
        <w:jc w:val="center"/>
        <w:rPr>
          <w:b/>
        </w:rPr>
      </w:pPr>
      <w:r w:rsidRPr="00A40E53">
        <w:rPr>
          <w:b/>
        </w:rPr>
        <w:t xml:space="preserve">Figure </w:t>
      </w:r>
      <w:proofErr w:type="gramStart"/>
      <w:r w:rsidR="001E77CD">
        <w:rPr>
          <w:b/>
        </w:rPr>
        <w:t>9</w:t>
      </w:r>
      <w:r w:rsidRPr="00A40E53">
        <w:rPr>
          <w:b/>
        </w:rPr>
        <w:t xml:space="preserve">  </w:t>
      </w:r>
      <w:r>
        <w:rPr>
          <w:b/>
        </w:rPr>
        <w:t>Four</w:t>
      </w:r>
      <w:proofErr w:type="gramEnd"/>
      <w:r w:rsidRPr="00A40E53">
        <w:rPr>
          <w:b/>
        </w:rPr>
        <w:t xml:space="preserve">-Breaker External </w:t>
      </w:r>
      <w:r w:rsidR="00CB10ED">
        <w:rPr>
          <w:b/>
        </w:rPr>
        <w:t>Bypass</w:t>
      </w:r>
      <w:r w:rsidRPr="00A40E53">
        <w:rPr>
          <w:b/>
        </w:rPr>
        <w:t xml:space="preserve"> with </w:t>
      </w:r>
      <w:r>
        <w:rPr>
          <w:b/>
        </w:rPr>
        <w:t>Single</w:t>
      </w:r>
      <w:r w:rsidRPr="00A40E53">
        <w:rPr>
          <w:b/>
        </w:rPr>
        <w:t>-Feed</w:t>
      </w:r>
    </w:p>
    <w:p w:rsidR="00676113" w:rsidRDefault="00676113" w:rsidP="00676113">
      <w:pPr>
        <w:tabs>
          <w:tab w:val="left" w:pos="1080"/>
        </w:tabs>
        <w:rPr>
          <w:rFonts w:cs="Arial"/>
        </w:rPr>
      </w:pPr>
    </w:p>
    <w:p w:rsidR="00676113" w:rsidRDefault="00B90358" w:rsidP="00676113">
      <w:pPr>
        <w:tabs>
          <w:tab w:val="left" w:pos="1080"/>
        </w:tabs>
        <w:rPr>
          <w:rFonts w:cs="Arial"/>
        </w:rPr>
      </w:pPr>
      <w:r>
        <w:rPr>
          <w:rFonts w:cs="Arial"/>
          <w:noProof/>
        </w:rPr>
        <w:drawing>
          <wp:inline distT="0" distB="0" distL="0" distR="0">
            <wp:extent cx="5935980" cy="3505200"/>
            <wp:effectExtent l="0" t="0" r="0" b="0"/>
            <wp:docPr id="9" name="Picture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3505200"/>
                    </a:xfrm>
                    <a:prstGeom prst="rect">
                      <a:avLst/>
                    </a:prstGeom>
                    <a:noFill/>
                    <a:ln>
                      <a:noFill/>
                    </a:ln>
                  </pic:spPr>
                </pic:pic>
              </a:graphicData>
            </a:graphic>
          </wp:inline>
        </w:drawing>
      </w:r>
    </w:p>
    <w:p w:rsidR="00676113" w:rsidRDefault="00676113" w:rsidP="00676113">
      <w:pPr>
        <w:tabs>
          <w:tab w:val="left" w:pos="1080"/>
        </w:tabs>
        <w:rPr>
          <w:rFonts w:cs="Arial"/>
        </w:rPr>
      </w:pPr>
    </w:p>
    <w:p w:rsidR="00676113" w:rsidRPr="00B01426" w:rsidRDefault="00676113" w:rsidP="00676113">
      <w:pPr>
        <w:tabs>
          <w:tab w:val="left" w:pos="1080"/>
        </w:tabs>
        <w:rPr>
          <w:rFonts w:cs="Arial"/>
          <w:u w:val="single"/>
        </w:rPr>
      </w:pPr>
      <w:r w:rsidRPr="00B01426">
        <w:rPr>
          <w:rFonts w:cs="Arial"/>
          <w:u w:val="single"/>
        </w:rPr>
        <w:t>Legend:</w:t>
      </w:r>
    </w:p>
    <w:p w:rsidR="00676113" w:rsidRDefault="00676113" w:rsidP="00676113">
      <w:pPr>
        <w:tabs>
          <w:tab w:val="left" w:pos="1080"/>
        </w:tabs>
        <w:rPr>
          <w:rFonts w:cs="Arial"/>
        </w:rPr>
      </w:pPr>
      <w:r>
        <w:rPr>
          <w:rFonts w:cs="Arial"/>
        </w:rPr>
        <w:t>MBB</w:t>
      </w:r>
      <w:r>
        <w:rPr>
          <w:rFonts w:cs="Arial"/>
        </w:rPr>
        <w:tab/>
        <w:t xml:space="preserve">Maintenance </w:t>
      </w:r>
      <w:r w:rsidR="00CB10ED">
        <w:rPr>
          <w:rFonts w:cs="Arial"/>
        </w:rPr>
        <w:t>Bypass</w:t>
      </w:r>
      <w:r>
        <w:rPr>
          <w:rFonts w:cs="Arial"/>
        </w:rPr>
        <w:t xml:space="preserve"> Breaker</w:t>
      </w:r>
    </w:p>
    <w:p w:rsidR="00676113" w:rsidRDefault="00676113" w:rsidP="00676113">
      <w:pPr>
        <w:tabs>
          <w:tab w:val="left" w:pos="1080"/>
        </w:tabs>
        <w:rPr>
          <w:rFonts w:cs="Arial"/>
        </w:rPr>
      </w:pPr>
      <w:r>
        <w:rPr>
          <w:rFonts w:cs="Arial"/>
        </w:rPr>
        <w:t>MIB</w:t>
      </w:r>
      <w:r>
        <w:rPr>
          <w:rFonts w:cs="Arial"/>
        </w:rPr>
        <w:tab/>
        <w:t>Maintenance Isolation Breaker</w:t>
      </w:r>
    </w:p>
    <w:p w:rsidR="00676113" w:rsidRDefault="00676113" w:rsidP="00676113">
      <w:pPr>
        <w:tabs>
          <w:tab w:val="left" w:pos="1080"/>
        </w:tabs>
        <w:rPr>
          <w:rFonts w:cs="Arial"/>
        </w:rPr>
      </w:pPr>
      <w:r>
        <w:rPr>
          <w:rFonts w:cs="Arial"/>
        </w:rPr>
        <w:t>BIB</w:t>
      </w:r>
      <w:r>
        <w:rPr>
          <w:rFonts w:cs="Arial"/>
        </w:rPr>
        <w:tab/>
      </w:r>
      <w:r w:rsidR="00CB10ED">
        <w:rPr>
          <w:rFonts w:cs="Arial"/>
        </w:rPr>
        <w:t>Bypass</w:t>
      </w:r>
      <w:r>
        <w:rPr>
          <w:rFonts w:cs="Arial"/>
        </w:rPr>
        <w:t xml:space="preserve"> Input Breaker</w:t>
      </w:r>
    </w:p>
    <w:p w:rsidR="00D91996" w:rsidRDefault="00D91996" w:rsidP="00676113">
      <w:pPr>
        <w:tabs>
          <w:tab w:val="left" w:pos="1080"/>
        </w:tabs>
        <w:rPr>
          <w:rFonts w:cs="Arial"/>
        </w:rPr>
      </w:pPr>
      <w:r>
        <w:rPr>
          <w:rFonts w:cs="Arial"/>
        </w:rPr>
        <w:t>RIB</w:t>
      </w:r>
      <w:r>
        <w:rPr>
          <w:rFonts w:cs="Arial"/>
        </w:rPr>
        <w:tab/>
        <w:t>Rectifier Input Breaker</w:t>
      </w:r>
    </w:p>
    <w:p w:rsidR="00676113" w:rsidRDefault="00676113" w:rsidP="00676113">
      <w:pPr>
        <w:tabs>
          <w:tab w:val="left" w:pos="1080"/>
        </w:tabs>
        <w:rPr>
          <w:rFonts w:cs="Arial"/>
        </w:rPr>
      </w:pPr>
      <w:r>
        <w:rPr>
          <w:rFonts w:cs="Arial"/>
        </w:rPr>
        <w:t>SSB</w:t>
      </w:r>
      <w:r>
        <w:rPr>
          <w:rFonts w:cs="Arial"/>
        </w:rPr>
        <w:tab/>
        <w:t>Static Switch Breaker (Disconnect)</w:t>
      </w:r>
    </w:p>
    <w:p w:rsidR="00676113" w:rsidRDefault="00676113" w:rsidP="00676113">
      <w:pPr>
        <w:tabs>
          <w:tab w:val="left" w:pos="1080"/>
        </w:tabs>
        <w:rPr>
          <w:rFonts w:cs="Arial"/>
        </w:rPr>
      </w:pPr>
      <w:r>
        <w:rPr>
          <w:rFonts w:cs="Arial"/>
        </w:rPr>
        <w:t>CBR</w:t>
      </w:r>
      <w:r>
        <w:rPr>
          <w:rFonts w:cs="Arial"/>
        </w:rPr>
        <w:tab/>
        <w:t>Circuit Breaker Rectifier</w:t>
      </w:r>
    </w:p>
    <w:p w:rsidR="00676113" w:rsidRDefault="00676113" w:rsidP="00676113">
      <w:pPr>
        <w:tabs>
          <w:tab w:val="left" w:pos="1080"/>
        </w:tabs>
        <w:rPr>
          <w:rFonts w:cs="Arial"/>
        </w:rPr>
      </w:pPr>
      <w:r>
        <w:rPr>
          <w:rFonts w:cs="Arial"/>
        </w:rPr>
        <w:t>CBO</w:t>
      </w:r>
      <w:r>
        <w:rPr>
          <w:rFonts w:cs="Arial"/>
        </w:rPr>
        <w:tab/>
        <w:t>Circuit Breaker Output</w:t>
      </w:r>
    </w:p>
    <w:p w:rsidR="00676113" w:rsidRDefault="00676113" w:rsidP="00676113">
      <w:pPr>
        <w:tabs>
          <w:tab w:val="left" w:pos="1080"/>
        </w:tabs>
        <w:rPr>
          <w:rFonts w:cs="Arial"/>
        </w:rPr>
      </w:pPr>
      <w:r>
        <w:rPr>
          <w:rFonts w:cs="Arial"/>
        </w:rPr>
        <w:t>MBD</w:t>
      </w:r>
      <w:r>
        <w:rPr>
          <w:rFonts w:cs="Arial"/>
        </w:rPr>
        <w:tab/>
        <w:t>Main Battery Disconnect</w:t>
      </w:r>
    </w:p>
    <w:p w:rsidR="00676113" w:rsidRDefault="00676113" w:rsidP="00676113">
      <w:pPr>
        <w:tabs>
          <w:tab w:val="left" w:pos="1080"/>
        </w:tabs>
        <w:rPr>
          <w:rFonts w:cs="Arial"/>
        </w:rPr>
      </w:pPr>
      <w:r>
        <w:rPr>
          <w:rFonts w:cs="Arial"/>
        </w:rPr>
        <w:t>N</w:t>
      </w:r>
      <w:r>
        <w:rPr>
          <w:rFonts w:cs="Arial"/>
        </w:rPr>
        <w:tab/>
        <w:t>Neutral</w:t>
      </w:r>
    </w:p>
    <w:p w:rsidR="00676113" w:rsidRDefault="00676113" w:rsidP="00676113">
      <w:pPr>
        <w:tabs>
          <w:tab w:val="left" w:pos="1080"/>
        </w:tabs>
        <w:rPr>
          <w:rFonts w:cs="Arial"/>
        </w:rPr>
      </w:pPr>
      <w:r>
        <w:rPr>
          <w:rFonts w:cs="Arial"/>
        </w:rPr>
        <w:t>EG</w:t>
      </w:r>
      <w:r>
        <w:rPr>
          <w:rFonts w:cs="Arial"/>
        </w:rPr>
        <w:tab/>
        <w:t>Equipment Ground</w:t>
      </w:r>
    </w:p>
    <w:p w:rsidR="00676113" w:rsidRDefault="00D42239" w:rsidP="00676113">
      <w:pPr>
        <w:tabs>
          <w:tab w:val="left" w:pos="1080"/>
        </w:tabs>
        <w:rPr>
          <w:rFonts w:cs="Arial"/>
        </w:rPr>
      </w:pPr>
      <w:r>
        <w:rPr>
          <w:rFonts w:cs="Arial"/>
        </w:rPr>
        <w:t>S</w:t>
      </w:r>
      <w:r w:rsidR="00676113">
        <w:rPr>
          <w:rFonts w:cs="Arial"/>
        </w:rPr>
        <w:t>BJ</w:t>
      </w:r>
      <w:r w:rsidR="00676113">
        <w:rPr>
          <w:rFonts w:cs="Arial"/>
        </w:rPr>
        <w:tab/>
      </w:r>
      <w:r>
        <w:rPr>
          <w:rFonts w:cs="Arial"/>
        </w:rPr>
        <w:t>System</w:t>
      </w:r>
      <w:r w:rsidR="00676113">
        <w:rPr>
          <w:rFonts w:cs="Arial"/>
        </w:rPr>
        <w:t xml:space="preserve"> Bonding Jumper</w:t>
      </w:r>
    </w:p>
    <w:p w:rsidR="00676113" w:rsidRDefault="00B90358" w:rsidP="00676113">
      <w:pPr>
        <w:tabs>
          <w:tab w:val="left" w:pos="1080"/>
        </w:tabs>
        <w:rPr>
          <w:rFonts w:cs="Arial"/>
        </w:rPr>
      </w:pPr>
      <w:r>
        <w:rPr>
          <w:rFonts w:cs="Arial"/>
          <w:noProof/>
        </w:rPr>
        <mc:AlternateContent>
          <mc:Choice Requires="wps">
            <w:drawing>
              <wp:anchor distT="0" distB="0" distL="114300" distR="114300" simplePos="0" relativeHeight="251661312" behindDoc="0" locked="0" layoutInCell="1" allowOverlap="1">
                <wp:simplePos x="0" y="0"/>
                <wp:positionH relativeFrom="column">
                  <wp:posOffset>151765</wp:posOffset>
                </wp:positionH>
                <wp:positionV relativeFrom="paragraph">
                  <wp:posOffset>7620</wp:posOffset>
                </wp:positionV>
                <wp:extent cx="635" cy="152400"/>
                <wp:effectExtent l="8890" t="11430" r="9525" b="7620"/>
                <wp:wrapNone/>
                <wp:docPr id="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E7013" id="AutoShape 18" o:spid="_x0000_s1026" type="#_x0000_t32" style="position:absolute;margin-left:11.95pt;margin-top:.6pt;width:.0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"/>
            </w:pict>
          </mc:Fallback>
        </mc:AlternateContent>
      </w:r>
      <w:r>
        <w:rPr>
          <w:rFonts w:cs="Arial"/>
          <w:noProof/>
        </w:rPr>
        <mc:AlternateContent>
          <mc:Choice Requires="wps">
            <w:drawing>
              <wp:anchor distT="0" distB="0" distL="114300" distR="114300" simplePos="0" relativeHeight="251660288" behindDoc="0" locked="0" layoutInCell="1" allowOverlap="1">
                <wp:simplePos x="0" y="0"/>
                <wp:positionH relativeFrom="column">
                  <wp:posOffset>45720</wp:posOffset>
                </wp:positionH>
                <wp:positionV relativeFrom="paragraph">
                  <wp:posOffset>7620</wp:posOffset>
                </wp:positionV>
                <wp:extent cx="205740" cy="198120"/>
                <wp:effectExtent l="7620" t="11430" r="5715" b="952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198120"/>
                        </a:xfrm>
                        <a:prstGeom prst="ellipse">
                          <a:avLst/>
                        </a:prstGeom>
                        <a:solidFill>
                          <a:srgbClr val="FFFFFF"/>
                        </a:solidFill>
                        <a:ln w="9525">
                          <a:solidFill>
                            <a:srgbClr val="000000"/>
                          </a:solidFill>
                          <a:round/>
                          <a:headEnd/>
                          <a:tailEnd/>
                        </a:ln>
                      </wps:spPr>
                      <wps:txbx>
                        <w:txbxContent>
                          <w:p w:rsidR="00676113" w:rsidRDefault="00676113" w:rsidP="00676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32" style="position:absolute;margin-left:3.6pt;margin-top:.6pt;width:16.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">
                <v:textbox>
                  <w:txbxContent>
                    <w:p w:rsidR="00676113" w:rsidRDefault="00676113" w:rsidP="00676113"/>
                  </w:txbxContent>
                </v:textbox>
              </v:oval>
            </w:pict>
          </mc:Fallback>
        </mc:AlternateContent>
      </w:r>
      <w:r w:rsidR="00676113">
        <w:rPr>
          <w:rFonts w:cs="Arial"/>
        </w:rPr>
        <w:tab/>
        <w:t>Interlock</w:t>
      </w:r>
    </w:p>
    <w:p w:rsidR="00676113" w:rsidRDefault="00676113" w:rsidP="00676113">
      <w:pPr>
        <w:tabs>
          <w:tab w:val="left" w:pos="1080"/>
        </w:tabs>
        <w:rPr>
          <w:rFonts w:cs="Arial"/>
        </w:rPr>
      </w:pPr>
    </w:p>
    <w:p w:rsidR="0034450E" w:rsidRDefault="0034450E" w:rsidP="0034450E">
      <w:pPr>
        <w:tabs>
          <w:tab w:val="left" w:pos="1080"/>
        </w:tabs>
        <w:rPr>
          <w:rFonts w:cs="Arial"/>
        </w:rPr>
      </w:pPr>
    </w:p>
    <w:p w:rsidR="00676113" w:rsidRPr="008C6BC8" w:rsidRDefault="00676113" w:rsidP="00676113">
      <w:pPr>
        <w:tabs>
          <w:tab w:val="left" w:pos="1080"/>
        </w:tabs>
        <w:rPr>
          <w:rFonts w:cs="Arial"/>
          <w:b/>
        </w:rPr>
      </w:pPr>
      <w:r>
        <w:rPr>
          <w:rFonts w:cs="Arial"/>
          <w:b/>
        </w:rPr>
        <w:t xml:space="preserve">Two-Breaker External </w:t>
      </w:r>
      <w:r w:rsidR="00CB10ED">
        <w:rPr>
          <w:rFonts w:cs="Arial"/>
          <w:b/>
        </w:rPr>
        <w:t>Bypass</w:t>
      </w:r>
      <w:r>
        <w:rPr>
          <w:rFonts w:cs="Arial"/>
          <w:b/>
        </w:rPr>
        <w:t xml:space="preserve"> Panel with Triple-Feed to UPS: Five Breakers  </w:t>
      </w:r>
    </w:p>
    <w:p w:rsidR="00676113" w:rsidRDefault="00676113" w:rsidP="00676113">
      <w:pPr>
        <w:tabs>
          <w:tab w:val="left" w:pos="1080"/>
        </w:tabs>
        <w:rPr>
          <w:rFonts w:cs="Arial"/>
        </w:rPr>
      </w:pPr>
    </w:p>
    <w:p w:rsidR="00676113" w:rsidRDefault="00676113" w:rsidP="00676113">
      <w:pPr>
        <w:tabs>
          <w:tab w:val="left" w:pos="1080"/>
        </w:tabs>
        <w:rPr>
          <w:rFonts w:cs="Arial"/>
        </w:rPr>
      </w:pPr>
      <w:r>
        <w:rPr>
          <w:rFonts w:cs="Arial"/>
        </w:rPr>
        <w:t xml:space="preserve">This is a variation on the two-breaker </w:t>
      </w:r>
      <w:r w:rsidR="00CB10ED">
        <w:rPr>
          <w:rFonts w:cs="Arial"/>
        </w:rPr>
        <w:t>bypass</w:t>
      </w:r>
      <w:r>
        <w:rPr>
          <w:rFonts w:cs="Arial"/>
        </w:rPr>
        <w:t xml:space="preserve"> panel previously shown</w:t>
      </w:r>
      <w:r w:rsidR="00FD3CF8">
        <w:rPr>
          <w:rFonts w:cs="Arial"/>
        </w:rPr>
        <w:t xml:space="preserve">, but with three input breakers.  </w:t>
      </w:r>
      <w:r w:rsidR="00D41AEA">
        <w:rPr>
          <w:rFonts w:cs="Arial"/>
        </w:rPr>
        <w:t xml:space="preserve">The input breaker that powers the rectifier will need to be sized to handle charging current in addition to the UPS load.  The interlock typically consists of a Kirk Key system and it used to ensure that ‘make before break’ transfer to external maintenance bypass is accomplished within the UPS by the internal static switch bypass mode.  </w:t>
      </w:r>
      <w:r w:rsidR="00FD3CF8">
        <w:rPr>
          <w:rFonts w:cs="Arial"/>
        </w:rPr>
        <w:t xml:space="preserve">This is a </w:t>
      </w:r>
      <w:r>
        <w:rPr>
          <w:rFonts w:cs="Arial"/>
        </w:rPr>
        <w:t xml:space="preserve">five-breaker configuration.  See Figure </w:t>
      </w:r>
      <w:r w:rsidR="001E77CD">
        <w:rPr>
          <w:rFonts w:cs="Arial"/>
        </w:rPr>
        <w:t>10</w:t>
      </w:r>
      <w:r>
        <w:rPr>
          <w:rFonts w:cs="Arial"/>
        </w:rPr>
        <w:t xml:space="preserve">.  </w:t>
      </w:r>
    </w:p>
    <w:p w:rsidR="0034450E" w:rsidRDefault="0034450E" w:rsidP="0034450E">
      <w:pPr>
        <w:tabs>
          <w:tab w:val="left" w:pos="1080"/>
        </w:tabs>
        <w:rPr>
          <w:rFonts w:cs="Arial"/>
        </w:rPr>
      </w:pPr>
    </w:p>
    <w:p w:rsidR="00124E81" w:rsidRDefault="00124E81" w:rsidP="00676113">
      <w:pPr>
        <w:tabs>
          <w:tab w:val="left" w:pos="1080"/>
        </w:tabs>
        <w:jc w:val="center"/>
        <w:rPr>
          <w:b/>
        </w:rPr>
      </w:pPr>
    </w:p>
    <w:p w:rsidR="00124E81" w:rsidRDefault="00124E81" w:rsidP="00676113">
      <w:pPr>
        <w:tabs>
          <w:tab w:val="left" w:pos="1080"/>
        </w:tabs>
        <w:jc w:val="center"/>
        <w:rPr>
          <w:b/>
        </w:rPr>
      </w:pPr>
    </w:p>
    <w:p w:rsidR="00124E81" w:rsidRDefault="00124E81" w:rsidP="00676113">
      <w:pPr>
        <w:tabs>
          <w:tab w:val="left" w:pos="1080"/>
        </w:tabs>
        <w:jc w:val="center"/>
        <w:rPr>
          <w:b/>
        </w:rPr>
      </w:pPr>
    </w:p>
    <w:p w:rsidR="00124E81" w:rsidRDefault="00124E81" w:rsidP="00676113">
      <w:pPr>
        <w:tabs>
          <w:tab w:val="left" w:pos="1080"/>
        </w:tabs>
        <w:jc w:val="center"/>
        <w:rPr>
          <w:b/>
        </w:rPr>
      </w:pPr>
    </w:p>
    <w:p w:rsidR="00676113" w:rsidRDefault="00676113" w:rsidP="00676113">
      <w:pPr>
        <w:tabs>
          <w:tab w:val="left" w:pos="1080"/>
        </w:tabs>
        <w:jc w:val="center"/>
        <w:rPr>
          <w:b/>
        </w:rPr>
      </w:pPr>
      <w:r w:rsidRPr="00A40E53">
        <w:rPr>
          <w:b/>
        </w:rPr>
        <w:t xml:space="preserve">Figure </w:t>
      </w:r>
      <w:proofErr w:type="gramStart"/>
      <w:r w:rsidR="001E77CD">
        <w:rPr>
          <w:b/>
        </w:rPr>
        <w:t>10</w:t>
      </w:r>
      <w:r w:rsidRPr="00A40E53">
        <w:rPr>
          <w:b/>
        </w:rPr>
        <w:t xml:space="preserve">  </w:t>
      </w:r>
      <w:r>
        <w:rPr>
          <w:b/>
        </w:rPr>
        <w:t>Two</w:t>
      </w:r>
      <w:proofErr w:type="gramEnd"/>
      <w:r w:rsidRPr="00A40E53">
        <w:rPr>
          <w:b/>
        </w:rPr>
        <w:t xml:space="preserve">-Breaker External </w:t>
      </w:r>
      <w:r w:rsidR="00CB10ED">
        <w:rPr>
          <w:b/>
        </w:rPr>
        <w:t>Bypass</w:t>
      </w:r>
      <w:r w:rsidRPr="00A40E53">
        <w:rPr>
          <w:b/>
        </w:rPr>
        <w:t xml:space="preserve"> with </w:t>
      </w:r>
      <w:r>
        <w:rPr>
          <w:b/>
        </w:rPr>
        <w:t>Triple</w:t>
      </w:r>
      <w:r w:rsidRPr="00A40E53">
        <w:rPr>
          <w:b/>
        </w:rPr>
        <w:t>-Feed</w:t>
      </w:r>
    </w:p>
    <w:p w:rsidR="00676113" w:rsidRDefault="00676113" w:rsidP="00676113">
      <w:pPr>
        <w:tabs>
          <w:tab w:val="left" w:pos="1080"/>
        </w:tabs>
        <w:rPr>
          <w:rFonts w:cs="Arial"/>
        </w:rPr>
      </w:pPr>
    </w:p>
    <w:p w:rsidR="00676113" w:rsidRDefault="00B90358" w:rsidP="00676113">
      <w:pPr>
        <w:tabs>
          <w:tab w:val="left" w:pos="1080"/>
        </w:tabs>
        <w:rPr>
          <w:rFonts w:cs="Arial"/>
        </w:rPr>
      </w:pPr>
      <w:r w:rsidRPr="008C4E5E">
        <w:rPr>
          <w:rFonts w:cs="Arial"/>
          <w:noProof/>
        </w:rPr>
        <w:drawing>
          <wp:inline distT="0" distB="0" distL="0" distR="0">
            <wp:extent cx="5288280" cy="344424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t="7919"/>
                    <a:stretch>
                      <a:fillRect/>
                    </a:stretch>
                  </pic:blipFill>
                  <pic:spPr bwMode="auto">
                    <a:xfrm>
                      <a:off x="0" y="0"/>
                      <a:ext cx="5288280" cy="3444240"/>
                    </a:xfrm>
                    <a:prstGeom prst="rect">
                      <a:avLst/>
                    </a:prstGeom>
                    <a:noFill/>
                    <a:ln>
                      <a:noFill/>
                    </a:ln>
                  </pic:spPr>
                </pic:pic>
              </a:graphicData>
            </a:graphic>
          </wp:inline>
        </w:drawing>
      </w:r>
    </w:p>
    <w:p w:rsidR="00676113" w:rsidRDefault="00676113" w:rsidP="00676113">
      <w:pPr>
        <w:tabs>
          <w:tab w:val="left" w:pos="1080"/>
        </w:tabs>
        <w:rPr>
          <w:rFonts w:cs="Arial"/>
        </w:rPr>
      </w:pPr>
    </w:p>
    <w:p w:rsidR="00676113" w:rsidRPr="00B01426" w:rsidRDefault="00676113" w:rsidP="00676113">
      <w:pPr>
        <w:tabs>
          <w:tab w:val="left" w:pos="1080"/>
        </w:tabs>
        <w:rPr>
          <w:rFonts w:cs="Arial"/>
          <w:u w:val="single"/>
        </w:rPr>
      </w:pPr>
      <w:r w:rsidRPr="00B01426">
        <w:rPr>
          <w:rFonts w:cs="Arial"/>
          <w:u w:val="single"/>
        </w:rPr>
        <w:t>Legend:</w:t>
      </w:r>
    </w:p>
    <w:p w:rsidR="00676113" w:rsidRDefault="00676113" w:rsidP="00676113">
      <w:pPr>
        <w:tabs>
          <w:tab w:val="left" w:pos="1080"/>
        </w:tabs>
        <w:rPr>
          <w:rFonts w:cs="Arial"/>
        </w:rPr>
      </w:pPr>
      <w:r>
        <w:rPr>
          <w:rFonts w:cs="Arial"/>
        </w:rPr>
        <w:t>MBB</w:t>
      </w:r>
      <w:r>
        <w:rPr>
          <w:rFonts w:cs="Arial"/>
        </w:rPr>
        <w:tab/>
        <w:t xml:space="preserve">Maintenance </w:t>
      </w:r>
      <w:r w:rsidR="00CB10ED">
        <w:rPr>
          <w:rFonts w:cs="Arial"/>
        </w:rPr>
        <w:t>Bypass</w:t>
      </w:r>
      <w:r>
        <w:rPr>
          <w:rFonts w:cs="Arial"/>
        </w:rPr>
        <w:t xml:space="preserve"> Breaker</w:t>
      </w:r>
    </w:p>
    <w:p w:rsidR="00676113" w:rsidRDefault="00676113" w:rsidP="00676113">
      <w:pPr>
        <w:tabs>
          <w:tab w:val="left" w:pos="1080"/>
        </w:tabs>
        <w:rPr>
          <w:rFonts w:cs="Arial"/>
        </w:rPr>
      </w:pPr>
      <w:r>
        <w:rPr>
          <w:rFonts w:cs="Arial"/>
        </w:rPr>
        <w:t>MIB</w:t>
      </w:r>
      <w:r>
        <w:rPr>
          <w:rFonts w:cs="Arial"/>
        </w:rPr>
        <w:tab/>
        <w:t>Maintenance Isolation Breaker</w:t>
      </w:r>
    </w:p>
    <w:p w:rsidR="00676113" w:rsidRDefault="00676113" w:rsidP="00676113">
      <w:pPr>
        <w:tabs>
          <w:tab w:val="left" w:pos="1080"/>
        </w:tabs>
        <w:rPr>
          <w:rFonts w:cs="Arial"/>
        </w:rPr>
      </w:pPr>
      <w:r>
        <w:rPr>
          <w:rFonts w:cs="Arial"/>
        </w:rPr>
        <w:t>SSB</w:t>
      </w:r>
      <w:r>
        <w:rPr>
          <w:rFonts w:cs="Arial"/>
        </w:rPr>
        <w:tab/>
        <w:t>Static Switch Breaker (Disconnect)</w:t>
      </w:r>
    </w:p>
    <w:p w:rsidR="00676113" w:rsidRDefault="00676113" w:rsidP="00676113">
      <w:pPr>
        <w:tabs>
          <w:tab w:val="left" w:pos="1080"/>
        </w:tabs>
        <w:rPr>
          <w:rFonts w:cs="Arial"/>
        </w:rPr>
      </w:pPr>
      <w:r>
        <w:rPr>
          <w:rFonts w:cs="Arial"/>
        </w:rPr>
        <w:t>CBR</w:t>
      </w:r>
      <w:r>
        <w:rPr>
          <w:rFonts w:cs="Arial"/>
        </w:rPr>
        <w:tab/>
        <w:t>Circuit Breaker Rectifier</w:t>
      </w:r>
    </w:p>
    <w:p w:rsidR="00676113" w:rsidRDefault="00676113" w:rsidP="00676113">
      <w:pPr>
        <w:tabs>
          <w:tab w:val="left" w:pos="1080"/>
        </w:tabs>
        <w:rPr>
          <w:rFonts w:cs="Arial"/>
        </w:rPr>
      </w:pPr>
      <w:r>
        <w:rPr>
          <w:rFonts w:cs="Arial"/>
        </w:rPr>
        <w:t>CBO</w:t>
      </w:r>
      <w:r>
        <w:rPr>
          <w:rFonts w:cs="Arial"/>
        </w:rPr>
        <w:tab/>
        <w:t>Circuit Breaker Output</w:t>
      </w:r>
    </w:p>
    <w:p w:rsidR="00676113" w:rsidRDefault="00676113" w:rsidP="00676113">
      <w:pPr>
        <w:tabs>
          <w:tab w:val="left" w:pos="1080"/>
        </w:tabs>
        <w:rPr>
          <w:rFonts w:cs="Arial"/>
        </w:rPr>
      </w:pPr>
      <w:r>
        <w:rPr>
          <w:rFonts w:cs="Arial"/>
        </w:rPr>
        <w:t>MBD</w:t>
      </w:r>
      <w:r>
        <w:rPr>
          <w:rFonts w:cs="Arial"/>
        </w:rPr>
        <w:tab/>
        <w:t>Main Battery Disconnect</w:t>
      </w:r>
    </w:p>
    <w:p w:rsidR="00676113" w:rsidRDefault="00676113" w:rsidP="00676113">
      <w:pPr>
        <w:tabs>
          <w:tab w:val="left" w:pos="1080"/>
        </w:tabs>
        <w:rPr>
          <w:rFonts w:cs="Arial"/>
        </w:rPr>
      </w:pPr>
      <w:r>
        <w:rPr>
          <w:rFonts w:cs="Arial"/>
        </w:rPr>
        <w:t>N</w:t>
      </w:r>
      <w:r>
        <w:rPr>
          <w:rFonts w:cs="Arial"/>
        </w:rPr>
        <w:tab/>
        <w:t>Neutral</w:t>
      </w:r>
    </w:p>
    <w:p w:rsidR="00676113" w:rsidRDefault="00676113" w:rsidP="00676113">
      <w:pPr>
        <w:tabs>
          <w:tab w:val="left" w:pos="1080"/>
        </w:tabs>
        <w:rPr>
          <w:rFonts w:cs="Arial"/>
        </w:rPr>
      </w:pPr>
      <w:r>
        <w:rPr>
          <w:rFonts w:cs="Arial"/>
        </w:rPr>
        <w:t>EG</w:t>
      </w:r>
      <w:r>
        <w:rPr>
          <w:rFonts w:cs="Arial"/>
        </w:rPr>
        <w:tab/>
        <w:t>Equipment Ground</w:t>
      </w:r>
    </w:p>
    <w:p w:rsidR="00676113" w:rsidRDefault="00D42239" w:rsidP="00676113">
      <w:pPr>
        <w:tabs>
          <w:tab w:val="left" w:pos="1080"/>
        </w:tabs>
        <w:rPr>
          <w:rFonts w:cs="Arial"/>
        </w:rPr>
      </w:pPr>
      <w:r>
        <w:rPr>
          <w:rFonts w:cs="Arial"/>
        </w:rPr>
        <w:t>S</w:t>
      </w:r>
      <w:r w:rsidR="00676113">
        <w:rPr>
          <w:rFonts w:cs="Arial"/>
        </w:rPr>
        <w:t>BJ</w:t>
      </w:r>
      <w:r w:rsidR="00676113">
        <w:rPr>
          <w:rFonts w:cs="Arial"/>
        </w:rPr>
        <w:tab/>
      </w:r>
      <w:r w:rsidR="00C75080">
        <w:rPr>
          <w:rFonts w:cs="Arial"/>
        </w:rPr>
        <w:t>System</w:t>
      </w:r>
      <w:r w:rsidR="00676113">
        <w:rPr>
          <w:rFonts w:cs="Arial"/>
        </w:rPr>
        <w:t xml:space="preserve"> Bonding Jumper</w:t>
      </w:r>
    </w:p>
    <w:p w:rsidR="00676113" w:rsidRDefault="00B90358" w:rsidP="00676113">
      <w:pPr>
        <w:tabs>
          <w:tab w:val="left" w:pos="1080"/>
        </w:tabs>
        <w:rPr>
          <w:rFonts w:cs="Arial"/>
        </w:rPr>
      </w:pPr>
      <w:r>
        <w:rPr>
          <w:rFonts w:cs="Arial"/>
          <w:noProof/>
        </w:rPr>
        <mc:AlternateContent>
          <mc:Choice Requires="wps">
            <w:drawing>
              <wp:anchor distT="0" distB="0" distL="114300" distR="114300" simplePos="0" relativeHeight="251663360" behindDoc="0" locked="0" layoutInCell="1" allowOverlap="1">
                <wp:simplePos x="0" y="0"/>
                <wp:positionH relativeFrom="column">
                  <wp:posOffset>151765</wp:posOffset>
                </wp:positionH>
                <wp:positionV relativeFrom="paragraph">
                  <wp:posOffset>7620</wp:posOffset>
                </wp:positionV>
                <wp:extent cx="635" cy="152400"/>
                <wp:effectExtent l="8890" t="13335" r="9525" b="571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B994A" id="AutoShape 20" o:spid="_x0000_s1026" type="#_x0000_t32" style="position:absolute;margin-left:11.95pt;margin-top:.6pt;width:.0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FKIg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"/>
            </w:pict>
          </mc:Fallback>
        </mc:AlternateContent>
      </w:r>
      <w:r>
        <w:rPr>
          <w:rFonts w:cs="Arial"/>
          <w:noProof/>
        </w:rPr>
        <mc:AlternateContent>
          <mc:Choice Requires="wps">
            <w:drawing>
              <wp:anchor distT="0" distB="0" distL="114300" distR="114300" simplePos="0" relativeHeight="251662336" behindDoc="0" locked="0" layoutInCell="1" allowOverlap="1">
                <wp:simplePos x="0" y="0"/>
                <wp:positionH relativeFrom="column">
                  <wp:posOffset>45720</wp:posOffset>
                </wp:positionH>
                <wp:positionV relativeFrom="paragraph">
                  <wp:posOffset>7620</wp:posOffset>
                </wp:positionV>
                <wp:extent cx="205740" cy="198120"/>
                <wp:effectExtent l="7620" t="13335" r="5715" b="7620"/>
                <wp:wrapNone/>
                <wp:docPr id="1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198120"/>
                        </a:xfrm>
                        <a:prstGeom prst="ellipse">
                          <a:avLst/>
                        </a:prstGeom>
                        <a:solidFill>
                          <a:srgbClr val="FFFFFF"/>
                        </a:solidFill>
                        <a:ln w="9525">
                          <a:solidFill>
                            <a:srgbClr val="000000"/>
                          </a:solidFill>
                          <a:round/>
                          <a:headEnd/>
                          <a:tailEnd/>
                        </a:ln>
                      </wps:spPr>
                      <wps:txbx>
                        <w:txbxContent>
                          <w:p w:rsidR="00676113" w:rsidRDefault="00676113" w:rsidP="006761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33" style="position:absolute;margin-left:3.6pt;margin-top:.6pt;width:16.2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">
                <v:textbox>
                  <w:txbxContent>
                    <w:p w:rsidR="00676113" w:rsidRDefault="00676113" w:rsidP="00676113"/>
                  </w:txbxContent>
                </v:textbox>
              </v:oval>
            </w:pict>
          </mc:Fallback>
        </mc:AlternateContent>
      </w:r>
      <w:r w:rsidR="00676113">
        <w:rPr>
          <w:rFonts w:cs="Arial"/>
        </w:rPr>
        <w:tab/>
        <w:t>Interlock</w:t>
      </w:r>
    </w:p>
    <w:p w:rsidR="005C365E" w:rsidRDefault="005C365E" w:rsidP="005C365E">
      <w:pPr>
        <w:tabs>
          <w:tab w:val="left" w:pos="1080"/>
        </w:tabs>
        <w:rPr>
          <w:rFonts w:cs="Arial"/>
        </w:rPr>
      </w:pPr>
    </w:p>
    <w:p w:rsidR="008A6A42" w:rsidRDefault="008A6A42" w:rsidP="008A6A42">
      <w:pPr>
        <w:pStyle w:val="UFCpara1"/>
      </w:pPr>
      <w:r>
        <w:rPr>
          <w:b/>
        </w:rPr>
        <w:t>UPS Unit – parallel CONFIGURATIONS</w:t>
      </w:r>
    </w:p>
    <w:p w:rsidR="00D66019" w:rsidRDefault="008A6A42" w:rsidP="00D66019">
      <w:pPr>
        <w:tabs>
          <w:tab w:val="left" w:pos="1080"/>
        </w:tabs>
        <w:rPr>
          <w:rFonts w:cs="Arial"/>
        </w:rPr>
      </w:pPr>
      <w:r>
        <w:rPr>
          <w:rFonts w:cs="Arial"/>
        </w:rPr>
        <w:t>UPS units or modules can be paralle</w:t>
      </w:r>
      <w:r w:rsidR="0006305A">
        <w:rPr>
          <w:rFonts w:cs="Arial"/>
        </w:rPr>
        <w:t>le</w:t>
      </w:r>
      <w:r>
        <w:rPr>
          <w:rFonts w:cs="Arial"/>
        </w:rPr>
        <w:t xml:space="preserve">d in various configurations to form </w:t>
      </w:r>
      <w:r w:rsidR="00C630CA">
        <w:rPr>
          <w:rFonts w:cs="Arial"/>
        </w:rPr>
        <w:t>a</w:t>
      </w:r>
      <w:r>
        <w:rPr>
          <w:rFonts w:cs="Arial"/>
        </w:rPr>
        <w:t xml:space="preserve"> single system.  </w:t>
      </w:r>
      <w:r w:rsidR="00723C24">
        <w:rPr>
          <w:rFonts w:cs="Arial"/>
        </w:rPr>
        <w:t xml:space="preserve">There are different methods that can be used to parallel units:  automatic transfer switch (not done very often), paralleling cabinet, making one UPS a master controller, or each monitoring the incoming voltage independently.  </w:t>
      </w:r>
      <w:r w:rsidR="00C75080">
        <w:rPr>
          <w:rFonts w:cs="Arial"/>
        </w:rPr>
        <w:t>Paralleling</w:t>
      </w:r>
      <w:r>
        <w:rPr>
          <w:rFonts w:cs="Arial"/>
        </w:rPr>
        <w:t xml:space="preserve"> can be done for extra capacity or redundancy.  In a</w:t>
      </w:r>
      <w:r w:rsidR="000F5972">
        <w:rPr>
          <w:rFonts w:cs="Arial"/>
        </w:rPr>
        <w:t>n</w:t>
      </w:r>
      <w:r>
        <w:rPr>
          <w:rFonts w:cs="Arial"/>
        </w:rPr>
        <w:t xml:space="preserve"> N+1 configuration, there is an extra UPS module </w:t>
      </w:r>
      <w:r w:rsidR="00C630CA">
        <w:rPr>
          <w:rFonts w:cs="Arial"/>
        </w:rPr>
        <w:t>whose capacity</w:t>
      </w:r>
      <w:r>
        <w:rPr>
          <w:rFonts w:cs="Arial"/>
        </w:rPr>
        <w:t xml:space="preserve"> could carry the entire load.  Scalable </w:t>
      </w:r>
      <w:r w:rsidR="000C3A1E">
        <w:rPr>
          <w:rFonts w:cs="Arial"/>
        </w:rPr>
        <w:t xml:space="preserve">expandable </w:t>
      </w:r>
      <w:r>
        <w:rPr>
          <w:rFonts w:cs="Arial"/>
        </w:rPr>
        <w:t xml:space="preserve">units can </w:t>
      </w:r>
      <w:r w:rsidR="000F5972">
        <w:rPr>
          <w:rFonts w:cs="Arial"/>
        </w:rPr>
        <w:t xml:space="preserve">easily </w:t>
      </w:r>
      <w:r>
        <w:rPr>
          <w:rFonts w:cs="Arial"/>
        </w:rPr>
        <w:t xml:space="preserve">add another level of redundancy by having a </w:t>
      </w:r>
      <w:r w:rsidR="000C3A1E">
        <w:rPr>
          <w:rFonts w:cs="Arial"/>
        </w:rPr>
        <w:t xml:space="preserve">power </w:t>
      </w:r>
      <w:r>
        <w:rPr>
          <w:rFonts w:cs="Arial"/>
        </w:rPr>
        <w:t xml:space="preserve">module within a </w:t>
      </w:r>
      <w:r w:rsidR="000C3A1E">
        <w:rPr>
          <w:rFonts w:cs="Arial"/>
        </w:rPr>
        <w:t xml:space="preserve">UPS </w:t>
      </w:r>
      <w:r>
        <w:rPr>
          <w:rFonts w:cs="Arial"/>
        </w:rPr>
        <w:t xml:space="preserve">unit </w:t>
      </w:r>
      <w:r w:rsidR="000C3A1E">
        <w:rPr>
          <w:rFonts w:cs="Arial"/>
        </w:rPr>
        <w:t xml:space="preserve">that is </w:t>
      </w:r>
      <w:r>
        <w:rPr>
          <w:rFonts w:cs="Arial"/>
        </w:rPr>
        <w:t>redundant.</w:t>
      </w:r>
      <w:r w:rsidR="00C630CA">
        <w:rPr>
          <w:rFonts w:cs="Arial"/>
        </w:rPr>
        <w:t xml:space="preserve">  However, this configuration </w:t>
      </w:r>
      <w:r w:rsidR="000C3A1E">
        <w:rPr>
          <w:rFonts w:cs="Arial"/>
        </w:rPr>
        <w:t xml:space="preserve">is not a true </w:t>
      </w:r>
      <w:r w:rsidR="00C630CA">
        <w:rPr>
          <w:rFonts w:cs="Arial"/>
        </w:rPr>
        <w:t xml:space="preserve">N+1 </w:t>
      </w:r>
      <w:r w:rsidR="000C3A1E">
        <w:rPr>
          <w:rFonts w:cs="Arial"/>
        </w:rPr>
        <w:t xml:space="preserve">configuration </w:t>
      </w:r>
      <w:r w:rsidR="00C630CA">
        <w:rPr>
          <w:rFonts w:cs="Arial"/>
        </w:rPr>
        <w:t xml:space="preserve">since </w:t>
      </w:r>
      <w:r w:rsidR="000C3A1E">
        <w:rPr>
          <w:rFonts w:cs="Arial"/>
        </w:rPr>
        <w:t xml:space="preserve">only </w:t>
      </w:r>
      <w:r w:rsidR="00C630CA">
        <w:rPr>
          <w:rFonts w:cs="Arial"/>
        </w:rPr>
        <w:t xml:space="preserve">partial redundancy </w:t>
      </w:r>
      <w:r w:rsidR="000C3A1E">
        <w:rPr>
          <w:rFonts w:cs="Arial"/>
        </w:rPr>
        <w:t xml:space="preserve">is </w:t>
      </w:r>
      <w:r w:rsidR="00C630CA">
        <w:rPr>
          <w:rFonts w:cs="Arial"/>
        </w:rPr>
        <w:t>obtained</w:t>
      </w:r>
      <w:r w:rsidR="000C3A1E">
        <w:rPr>
          <w:rFonts w:cs="Arial"/>
        </w:rPr>
        <w:t xml:space="preserve"> i.e. a true </w:t>
      </w:r>
      <w:r w:rsidR="00C630CA">
        <w:rPr>
          <w:rFonts w:cs="Arial"/>
        </w:rPr>
        <w:t xml:space="preserve">redundant UPS with the same capacity is not provided.   </w:t>
      </w:r>
      <w:r w:rsidR="00D66019">
        <w:rPr>
          <w:rFonts w:cs="Arial"/>
        </w:rPr>
        <w:t xml:space="preserve">   </w:t>
      </w:r>
    </w:p>
    <w:p w:rsidR="0039483C" w:rsidRDefault="0039483C" w:rsidP="0039483C">
      <w:pPr>
        <w:tabs>
          <w:tab w:val="left" w:pos="1080"/>
        </w:tabs>
        <w:rPr>
          <w:rFonts w:cs="Arial"/>
        </w:rPr>
      </w:pPr>
    </w:p>
    <w:p w:rsidR="00B56CBF" w:rsidRDefault="00B56CBF" w:rsidP="00D80F31">
      <w:pPr>
        <w:tabs>
          <w:tab w:val="left" w:pos="1080"/>
        </w:tabs>
        <w:rPr>
          <w:rFonts w:cs="Arial"/>
        </w:rPr>
      </w:pPr>
      <w:r>
        <w:rPr>
          <w:rFonts w:cs="Arial"/>
        </w:rPr>
        <w:t>The isolated redundant</w:t>
      </w:r>
      <w:r w:rsidR="000F5972">
        <w:rPr>
          <w:rFonts w:cs="Arial"/>
        </w:rPr>
        <w:t xml:space="preserve"> configuration or </w:t>
      </w:r>
      <w:r>
        <w:rPr>
          <w:rFonts w:cs="Arial"/>
        </w:rPr>
        <w:t xml:space="preserve">sometimes called a hot standby system, uses the static switch </w:t>
      </w:r>
      <w:r w:rsidR="00CB10ED">
        <w:rPr>
          <w:rFonts w:cs="Arial"/>
        </w:rPr>
        <w:t>bypass</w:t>
      </w:r>
      <w:r>
        <w:rPr>
          <w:rFonts w:cs="Arial"/>
        </w:rPr>
        <w:t xml:space="preserve"> of the primary to tie the output of the secondary UPS to the critical load.  The </w:t>
      </w:r>
      <w:r w:rsidR="003C2303">
        <w:rPr>
          <w:rFonts w:cs="Arial"/>
        </w:rPr>
        <w:t xml:space="preserve">advantage to this configuration </w:t>
      </w:r>
      <w:r>
        <w:rPr>
          <w:rFonts w:cs="Arial"/>
        </w:rPr>
        <w:t xml:space="preserve">is that there is a second unit to carry the load when the primary fails to operate, maintenance on a single unit allows power to the critical load, </w:t>
      </w:r>
      <w:r w:rsidR="00723C24">
        <w:rPr>
          <w:rFonts w:cs="Arial"/>
        </w:rPr>
        <w:t xml:space="preserve">no </w:t>
      </w:r>
      <w:r>
        <w:rPr>
          <w:rFonts w:cs="Arial"/>
        </w:rPr>
        <w:t>control wiring between the modules</w:t>
      </w:r>
      <w:r w:rsidR="003C2303">
        <w:rPr>
          <w:rFonts w:cs="Arial"/>
        </w:rPr>
        <w:t>, and the units do not have to be the same make and model</w:t>
      </w:r>
      <w:r>
        <w:rPr>
          <w:rFonts w:cs="Arial"/>
        </w:rPr>
        <w:t xml:space="preserve">.  The mean time between </w:t>
      </w:r>
      <w:r w:rsidR="00C75080">
        <w:rPr>
          <w:rFonts w:cs="Arial"/>
        </w:rPr>
        <w:t>failures</w:t>
      </w:r>
      <w:r>
        <w:rPr>
          <w:rFonts w:cs="Arial"/>
        </w:rPr>
        <w:t xml:space="preserve"> is higher than the mean time between </w:t>
      </w:r>
      <w:r w:rsidR="00C75080">
        <w:rPr>
          <w:rFonts w:cs="Arial"/>
        </w:rPr>
        <w:t>failures</w:t>
      </w:r>
      <w:r w:rsidR="003C2303">
        <w:rPr>
          <w:rFonts w:cs="Arial"/>
        </w:rPr>
        <w:t xml:space="preserve"> for a single module.  Some of the disadvantages </w:t>
      </w:r>
      <w:r>
        <w:rPr>
          <w:rFonts w:cs="Arial"/>
        </w:rPr>
        <w:t>consist of no load sharing between the two units, there are many single points of failure</w:t>
      </w:r>
      <w:r w:rsidR="003C2303">
        <w:rPr>
          <w:rFonts w:cs="Arial"/>
        </w:rPr>
        <w:t>, the second UPS has to be able to handle a large load step,</w:t>
      </w:r>
      <w:r>
        <w:rPr>
          <w:rFonts w:cs="Arial"/>
        </w:rPr>
        <w:t xml:space="preserve"> and overload capacity is limited to the static switch rating.  </w:t>
      </w:r>
      <w:r w:rsidR="005E17AC">
        <w:rPr>
          <w:rFonts w:cs="Arial"/>
        </w:rPr>
        <w:t>See Figure 11</w:t>
      </w:r>
      <w:r w:rsidR="00325F9E">
        <w:rPr>
          <w:rFonts w:cs="Arial"/>
        </w:rPr>
        <w:t xml:space="preserve">. </w:t>
      </w:r>
    </w:p>
    <w:p w:rsidR="00B56CBF" w:rsidRDefault="00B56CBF" w:rsidP="00B56CBF">
      <w:pPr>
        <w:tabs>
          <w:tab w:val="left" w:pos="1080"/>
        </w:tabs>
        <w:rPr>
          <w:rFonts w:cs="Arial"/>
        </w:rPr>
      </w:pPr>
    </w:p>
    <w:p w:rsidR="00325F9E" w:rsidRDefault="00325F9E" w:rsidP="00325F9E">
      <w:pPr>
        <w:tabs>
          <w:tab w:val="left" w:pos="1080"/>
        </w:tabs>
        <w:jc w:val="center"/>
        <w:rPr>
          <w:b/>
        </w:rPr>
      </w:pPr>
      <w:r w:rsidRPr="00A40E53">
        <w:rPr>
          <w:b/>
        </w:rPr>
        <w:t xml:space="preserve">Figure </w:t>
      </w:r>
      <w:proofErr w:type="gramStart"/>
      <w:r w:rsidR="005E17AC">
        <w:rPr>
          <w:b/>
        </w:rPr>
        <w:t>11</w:t>
      </w:r>
      <w:r w:rsidRPr="00A40E53">
        <w:rPr>
          <w:b/>
        </w:rPr>
        <w:t xml:space="preserve">  </w:t>
      </w:r>
      <w:r>
        <w:rPr>
          <w:b/>
        </w:rPr>
        <w:t>Isolated</w:t>
      </w:r>
      <w:proofErr w:type="gramEnd"/>
      <w:r>
        <w:rPr>
          <w:b/>
        </w:rPr>
        <w:t xml:space="preserve"> Redundant</w:t>
      </w:r>
    </w:p>
    <w:p w:rsidR="00B56CBF" w:rsidRDefault="00B90358" w:rsidP="00D44F3A">
      <w:pPr>
        <w:tabs>
          <w:tab w:val="left" w:pos="1080"/>
        </w:tabs>
        <w:jc w:val="center"/>
        <w:rPr>
          <w:rFonts w:cs="Arial"/>
        </w:rPr>
      </w:pPr>
      <w:r w:rsidRPr="0039483C">
        <w:rPr>
          <w:rFonts w:cs="Arial"/>
          <w:noProof/>
        </w:rPr>
        <w:drawing>
          <wp:inline distT="0" distB="0" distL="0" distR="0">
            <wp:extent cx="2727960" cy="4404360"/>
            <wp:effectExtent l="0" t="0" r="0" b="0"/>
            <wp:docPr id="11" name="Picture 2" descr="Parall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lle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7960" cy="4404360"/>
                    </a:xfrm>
                    <a:prstGeom prst="rect">
                      <a:avLst/>
                    </a:prstGeom>
                    <a:noFill/>
                    <a:ln>
                      <a:noFill/>
                    </a:ln>
                  </pic:spPr>
                </pic:pic>
              </a:graphicData>
            </a:graphic>
          </wp:inline>
        </w:drawing>
      </w:r>
    </w:p>
    <w:p w:rsidR="00B56CBF" w:rsidRDefault="00B56CBF" w:rsidP="008A6A42">
      <w:pPr>
        <w:tabs>
          <w:tab w:val="left" w:pos="1080"/>
        </w:tabs>
        <w:rPr>
          <w:rFonts w:cs="Arial"/>
        </w:rPr>
      </w:pPr>
    </w:p>
    <w:p w:rsidR="00B56CBF" w:rsidRDefault="00B56CBF" w:rsidP="008A6A42">
      <w:pPr>
        <w:tabs>
          <w:tab w:val="left" w:pos="1080"/>
        </w:tabs>
        <w:rPr>
          <w:rFonts w:cs="Arial"/>
        </w:rPr>
      </w:pPr>
    </w:p>
    <w:p w:rsidR="002979BC" w:rsidRDefault="00723C24" w:rsidP="00B56CBF">
      <w:pPr>
        <w:tabs>
          <w:tab w:val="left" w:pos="1080"/>
        </w:tabs>
        <w:rPr>
          <w:rFonts w:cs="Arial"/>
        </w:rPr>
      </w:pPr>
      <w:r>
        <w:rPr>
          <w:rFonts w:cs="Arial"/>
        </w:rPr>
        <w:t xml:space="preserve">A </w:t>
      </w:r>
      <w:r w:rsidR="00B56CBF">
        <w:rPr>
          <w:rFonts w:cs="Arial"/>
        </w:rPr>
        <w:t xml:space="preserve">distributed </w:t>
      </w:r>
      <w:r w:rsidR="00CB10ED">
        <w:rPr>
          <w:rFonts w:cs="Arial"/>
        </w:rPr>
        <w:t>bypass</w:t>
      </w:r>
      <w:r w:rsidR="00B56CBF">
        <w:rPr>
          <w:rFonts w:cs="Arial"/>
        </w:rPr>
        <w:t xml:space="preserve"> system </w:t>
      </w:r>
      <w:r>
        <w:rPr>
          <w:rFonts w:cs="Arial"/>
        </w:rPr>
        <w:t xml:space="preserve">is where </w:t>
      </w:r>
      <w:r w:rsidR="00B56CBF">
        <w:rPr>
          <w:rFonts w:cs="Arial"/>
        </w:rPr>
        <w:t>each UPS module ha</w:t>
      </w:r>
      <w:r>
        <w:rPr>
          <w:rFonts w:cs="Arial"/>
        </w:rPr>
        <w:t>s</w:t>
      </w:r>
      <w:r w:rsidR="00B56CBF">
        <w:rPr>
          <w:rFonts w:cs="Arial"/>
        </w:rPr>
        <w:t xml:space="preserve"> a static switch.  </w:t>
      </w:r>
      <w:bookmarkStart w:id="5" w:name="OLE_LINK1"/>
      <w:bookmarkStart w:id="6" w:name="OLE_LINK2"/>
      <w:r w:rsidR="00850087">
        <w:rPr>
          <w:rFonts w:cs="Arial"/>
        </w:rPr>
        <w:t xml:space="preserve">This configuration can be setup to be a </w:t>
      </w:r>
      <w:r w:rsidR="00C630CA">
        <w:rPr>
          <w:rFonts w:cs="Arial"/>
        </w:rPr>
        <w:t>1+N</w:t>
      </w:r>
      <w:r w:rsidR="00850087">
        <w:rPr>
          <w:rFonts w:cs="Arial"/>
        </w:rPr>
        <w:t xml:space="preserve"> con</w:t>
      </w:r>
      <w:r w:rsidR="009479AA">
        <w:rPr>
          <w:rFonts w:cs="Arial"/>
        </w:rPr>
        <w:t xml:space="preserve">figuration, </w:t>
      </w:r>
      <w:r>
        <w:rPr>
          <w:rFonts w:cs="Arial"/>
        </w:rPr>
        <w:t xml:space="preserve">so when </w:t>
      </w:r>
      <w:r w:rsidR="009479AA">
        <w:rPr>
          <w:rFonts w:cs="Arial"/>
        </w:rPr>
        <w:t>one module</w:t>
      </w:r>
      <w:r w:rsidR="00850087">
        <w:rPr>
          <w:rFonts w:cs="Arial"/>
        </w:rPr>
        <w:t xml:space="preserve"> goes down the remaining module or modules can pick up the load.  </w:t>
      </w:r>
      <w:bookmarkEnd w:id="5"/>
      <w:bookmarkEnd w:id="6"/>
      <w:r w:rsidR="00B56CBF">
        <w:rPr>
          <w:rFonts w:cs="Arial"/>
        </w:rPr>
        <w:t xml:space="preserve">The </w:t>
      </w:r>
      <w:r w:rsidR="009479AA">
        <w:rPr>
          <w:rFonts w:cs="Arial"/>
        </w:rPr>
        <w:t>advantages to this configuration is tha</w:t>
      </w:r>
      <w:r w:rsidR="00B56CBF">
        <w:rPr>
          <w:rFonts w:cs="Arial"/>
        </w:rPr>
        <w:t>t there is another unit to carry the load when one fails to operate, maintenance on a single unit allows power to the critical load, there is l</w:t>
      </w:r>
      <w:r w:rsidR="0002679C">
        <w:rPr>
          <w:rFonts w:cs="Arial"/>
        </w:rPr>
        <w:t>oad sharing between the modules, and w</w:t>
      </w:r>
      <w:r w:rsidR="00B56CBF">
        <w:rPr>
          <w:rFonts w:cs="Arial"/>
        </w:rPr>
        <w:t xml:space="preserve">ork can be performed </w:t>
      </w:r>
      <w:r>
        <w:rPr>
          <w:rFonts w:cs="Arial"/>
        </w:rPr>
        <w:t xml:space="preserve">on </w:t>
      </w:r>
      <w:r w:rsidR="00B56CBF">
        <w:rPr>
          <w:rFonts w:cs="Arial"/>
        </w:rPr>
        <w:t xml:space="preserve">a static switch without impacting power to the critical load. The mean time between </w:t>
      </w:r>
      <w:r w:rsidR="00C75080">
        <w:rPr>
          <w:rFonts w:cs="Arial"/>
        </w:rPr>
        <w:t>failures</w:t>
      </w:r>
      <w:r w:rsidR="00B56CBF">
        <w:rPr>
          <w:rFonts w:cs="Arial"/>
        </w:rPr>
        <w:t xml:space="preserve"> is higher than the mean time between </w:t>
      </w:r>
      <w:r w:rsidR="00C75080">
        <w:rPr>
          <w:rFonts w:cs="Arial"/>
        </w:rPr>
        <w:t>failures</w:t>
      </w:r>
      <w:r w:rsidR="00B56CBF">
        <w:rPr>
          <w:rFonts w:cs="Arial"/>
        </w:rPr>
        <w:t xml:space="preserve"> for a single module.</w:t>
      </w:r>
      <w:r w:rsidR="007818FE">
        <w:rPr>
          <w:rFonts w:cs="Arial"/>
        </w:rPr>
        <w:t xml:space="preserve">  </w:t>
      </w:r>
      <w:r w:rsidR="002510D9">
        <w:rPr>
          <w:rFonts w:cs="Arial"/>
        </w:rPr>
        <w:t xml:space="preserve">This system tends to be cheaper when compared to the central </w:t>
      </w:r>
      <w:r w:rsidR="00CB10ED">
        <w:rPr>
          <w:rFonts w:cs="Arial"/>
        </w:rPr>
        <w:t>bypass</w:t>
      </w:r>
      <w:r w:rsidR="002510D9">
        <w:rPr>
          <w:rFonts w:cs="Arial"/>
        </w:rPr>
        <w:t xml:space="preserve"> system.  </w:t>
      </w:r>
      <w:r w:rsidR="009479AA">
        <w:rPr>
          <w:rFonts w:cs="Arial"/>
        </w:rPr>
        <w:t xml:space="preserve">Disadvantages </w:t>
      </w:r>
      <w:r w:rsidR="0002679C">
        <w:rPr>
          <w:rFonts w:cs="Arial"/>
        </w:rPr>
        <w:t>are</w:t>
      </w:r>
      <w:r w:rsidR="009479AA">
        <w:rPr>
          <w:rFonts w:cs="Arial"/>
        </w:rPr>
        <w:t xml:space="preserve"> that the modules must be identical, conductor impedance to the static switch must be nearly the same</w:t>
      </w:r>
      <w:r w:rsidR="00222FDF">
        <w:rPr>
          <w:rFonts w:cs="Arial"/>
        </w:rPr>
        <w:t xml:space="preserve"> (conductor lengths must be nearly identical)</w:t>
      </w:r>
      <w:r w:rsidR="009479AA">
        <w:rPr>
          <w:rFonts w:cs="Arial"/>
        </w:rPr>
        <w:t xml:space="preserve">, and the static switches must operate in unison.  </w:t>
      </w:r>
      <w:r w:rsidR="007818FE">
        <w:rPr>
          <w:rFonts w:cs="Arial"/>
        </w:rPr>
        <w:t xml:space="preserve">Figure </w:t>
      </w:r>
      <w:r w:rsidR="005E17AC">
        <w:rPr>
          <w:rFonts w:cs="Arial"/>
        </w:rPr>
        <w:t>12</w:t>
      </w:r>
      <w:r w:rsidR="007818FE">
        <w:rPr>
          <w:rFonts w:cs="Arial"/>
        </w:rPr>
        <w:t xml:space="preserve"> shows a typical configuration.  It is important to have enough input and output breakers to be able to isolate eac</w:t>
      </w:r>
      <w:r w:rsidR="00325F9E">
        <w:rPr>
          <w:rFonts w:cs="Arial"/>
        </w:rPr>
        <w:t xml:space="preserve">h UPS from </w:t>
      </w:r>
      <w:r w:rsidR="005E17AC">
        <w:rPr>
          <w:rFonts w:cs="Arial"/>
        </w:rPr>
        <w:t xml:space="preserve">the system.  </w:t>
      </w:r>
      <w:r w:rsidR="007324F8">
        <w:rPr>
          <w:rFonts w:cs="Arial"/>
        </w:rPr>
        <w:t>Note the</w:t>
      </w:r>
      <w:r w:rsidR="007324F8" w:rsidRPr="00D80F31">
        <w:rPr>
          <w:rFonts w:cs="Arial"/>
        </w:rPr>
        <w:t xml:space="preserve"> downstream </w:t>
      </w:r>
      <w:r w:rsidR="007324F8">
        <w:rPr>
          <w:rFonts w:cs="Arial"/>
        </w:rPr>
        <w:t>p</w:t>
      </w:r>
      <w:r w:rsidR="007324F8" w:rsidRPr="00D80F31">
        <w:rPr>
          <w:rFonts w:cs="Arial"/>
        </w:rPr>
        <w:t xml:space="preserve">aralleling / </w:t>
      </w:r>
      <w:r w:rsidR="007324F8">
        <w:rPr>
          <w:rFonts w:cs="Arial"/>
        </w:rPr>
        <w:t>maintenance b</w:t>
      </w:r>
      <w:r w:rsidR="007324F8" w:rsidRPr="00D80F31">
        <w:rPr>
          <w:rFonts w:cs="Arial"/>
        </w:rPr>
        <w:t xml:space="preserve">ypass switchgear should have the MIB (Maintenance Isolation Breaker) and the MBB (Maintenance Bypass Breaker) </w:t>
      </w:r>
      <w:r w:rsidR="007324F8">
        <w:rPr>
          <w:rFonts w:cs="Arial"/>
        </w:rPr>
        <w:t>u</w:t>
      </w:r>
      <w:r w:rsidR="007324F8" w:rsidRPr="00D80F31">
        <w:rPr>
          <w:rFonts w:cs="Arial"/>
        </w:rPr>
        <w:t>p-sized for the redundancy design. If the design is a</w:t>
      </w:r>
      <w:r w:rsidR="007324F8">
        <w:rPr>
          <w:rFonts w:cs="Arial"/>
        </w:rPr>
        <w:t>n</w:t>
      </w:r>
      <w:r w:rsidR="007324F8" w:rsidRPr="00D80F31">
        <w:rPr>
          <w:rFonts w:cs="Arial"/>
        </w:rPr>
        <w:t xml:space="preserve"> N+1 the MIB and MBB will be sized to support </w:t>
      </w:r>
      <w:r w:rsidR="007324F8">
        <w:rPr>
          <w:rFonts w:cs="Arial"/>
        </w:rPr>
        <w:t>t</w:t>
      </w:r>
      <w:r w:rsidR="007324F8" w:rsidRPr="00D80F31">
        <w:rPr>
          <w:rFonts w:cs="Arial"/>
        </w:rPr>
        <w:t xml:space="preserve">wo UPSs on-line with </w:t>
      </w:r>
      <w:r w:rsidR="007324F8">
        <w:rPr>
          <w:rFonts w:cs="Arial"/>
        </w:rPr>
        <w:t>o</w:t>
      </w:r>
      <w:r w:rsidR="007324F8" w:rsidRPr="00D80F31">
        <w:rPr>
          <w:rFonts w:cs="Arial"/>
        </w:rPr>
        <w:t>ne standby. If the design is a</w:t>
      </w:r>
      <w:r w:rsidR="007324F8">
        <w:rPr>
          <w:rFonts w:cs="Arial"/>
        </w:rPr>
        <w:t>n</w:t>
      </w:r>
      <w:r w:rsidR="007324F8" w:rsidRPr="00D80F31">
        <w:rPr>
          <w:rFonts w:cs="Arial"/>
        </w:rPr>
        <w:t xml:space="preserve"> N+0 where all </w:t>
      </w:r>
      <w:r w:rsidR="007324F8">
        <w:rPr>
          <w:rFonts w:cs="Arial"/>
        </w:rPr>
        <w:t>t</w:t>
      </w:r>
      <w:r w:rsidR="007324F8" w:rsidRPr="00D80F31">
        <w:rPr>
          <w:rFonts w:cs="Arial"/>
        </w:rPr>
        <w:t xml:space="preserve">hree UPSs are sized to support the critical load the MIB and MBB will need to </w:t>
      </w:r>
      <w:r w:rsidR="007324F8">
        <w:rPr>
          <w:rFonts w:cs="Arial"/>
        </w:rPr>
        <w:t>be u</w:t>
      </w:r>
      <w:r w:rsidR="007324F8" w:rsidRPr="00D80F31">
        <w:rPr>
          <w:rFonts w:cs="Arial"/>
        </w:rPr>
        <w:t xml:space="preserve">p-sized accordingly. It is often best to provide the </w:t>
      </w:r>
      <w:r w:rsidR="007324F8">
        <w:rPr>
          <w:rFonts w:cs="Arial"/>
        </w:rPr>
        <w:t>u</w:t>
      </w:r>
      <w:r w:rsidR="007324F8" w:rsidRPr="00D80F31">
        <w:rPr>
          <w:rFonts w:cs="Arial"/>
        </w:rPr>
        <w:t>p-sizing of the External Mai</w:t>
      </w:r>
      <w:r w:rsidR="007324F8">
        <w:rPr>
          <w:rFonts w:cs="Arial"/>
        </w:rPr>
        <w:t>ntenance Bypass to accommodate t</w:t>
      </w:r>
      <w:r w:rsidR="007324F8" w:rsidRPr="00D80F31">
        <w:rPr>
          <w:rFonts w:cs="Arial"/>
        </w:rPr>
        <w:t>hree modules for capacity</w:t>
      </w:r>
      <w:r w:rsidR="007324F8">
        <w:rPr>
          <w:rFonts w:cs="Arial"/>
        </w:rPr>
        <w:t>, since the load only requires One or t</w:t>
      </w:r>
      <w:r w:rsidR="007324F8" w:rsidRPr="00D80F31">
        <w:rPr>
          <w:rFonts w:cs="Arial"/>
        </w:rPr>
        <w:t xml:space="preserve">wo modules to support the load the system will inherently have </w:t>
      </w:r>
      <w:r w:rsidR="007324F8">
        <w:rPr>
          <w:rFonts w:cs="Arial"/>
        </w:rPr>
        <w:t>o</w:t>
      </w:r>
      <w:r w:rsidR="007324F8" w:rsidRPr="00D80F31">
        <w:rPr>
          <w:rFonts w:cs="Arial"/>
        </w:rPr>
        <w:t xml:space="preserve">ne or </w:t>
      </w:r>
      <w:r w:rsidR="007324F8">
        <w:rPr>
          <w:rFonts w:cs="Arial"/>
        </w:rPr>
        <w:t>t</w:t>
      </w:r>
      <w:r w:rsidR="007324F8" w:rsidRPr="00D80F31">
        <w:rPr>
          <w:rFonts w:cs="Arial"/>
        </w:rPr>
        <w:t xml:space="preserve">wo modules available for redundancy. </w:t>
      </w:r>
      <w:r>
        <w:rPr>
          <w:rFonts w:cs="Arial"/>
        </w:rPr>
        <w:t xml:space="preserve"> </w:t>
      </w:r>
    </w:p>
    <w:p w:rsidR="002979BC" w:rsidRDefault="002979BC" w:rsidP="00B56CBF">
      <w:pPr>
        <w:tabs>
          <w:tab w:val="left" w:pos="1080"/>
        </w:tabs>
        <w:rPr>
          <w:rFonts w:cs="Arial"/>
        </w:rPr>
      </w:pPr>
    </w:p>
    <w:p w:rsidR="0001296C" w:rsidRDefault="0001296C" w:rsidP="00B56CBF">
      <w:pPr>
        <w:tabs>
          <w:tab w:val="left" w:pos="1080"/>
        </w:tabs>
        <w:rPr>
          <w:rFonts w:cs="Arial"/>
        </w:rPr>
      </w:pPr>
      <w:r>
        <w:rPr>
          <w:rFonts w:cs="Arial"/>
        </w:rPr>
        <w:t xml:space="preserve">In a distributed </w:t>
      </w:r>
      <w:r w:rsidR="00CB10ED">
        <w:rPr>
          <w:rFonts w:cs="Arial"/>
        </w:rPr>
        <w:t>bypass</w:t>
      </w:r>
      <w:r>
        <w:rPr>
          <w:rFonts w:cs="Arial"/>
        </w:rPr>
        <w:t xml:space="preserve"> system, when one static switch fails to operate, the rest of the switches still function and can support the load.  However, if the distributed </w:t>
      </w:r>
      <w:r w:rsidR="00CB10ED">
        <w:rPr>
          <w:rFonts w:cs="Arial"/>
        </w:rPr>
        <w:t>bypass</w:t>
      </w:r>
      <w:r>
        <w:rPr>
          <w:rFonts w:cs="Arial"/>
        </w:rPr>
        <w:t xml:space="preserve"> system does not have redundancy and is fully loaded, then a static switch open-circuit failure will lead to an unavailable </w:t>
      </w:r>
      <w:r w:rsidR="00CB10ED">
        <w:rPr>
          <w:rFonts w:cs="Arial"/>
        </w:rPr>
        <w:t>bypass</w:t>
      </w:r>
      <w:r>
        <w:rPr>
          <w:rFonts w:cs="Arial"/>
        </w:rPr>
        <w:t>.  The following is a description on how the system will behave when there is redundancy.</w:t>
      </w:r>
    </w:p>
    <w:p w:rsidR="0001296C" w:rsidRDefault="0001296C" w:rsidP="00B56CBF">
      <w:pPr>
        <w:tabs>
          <w:tab w:val="left" w:pos="1080"/>
        </w:tabs>
        <w:rPr>
          <w:rFonts w:cs="Arial"/>
        </w:rPr>
      </w:pPr>
    </w:p>
    <w:p w:rsidR="00B56CBF" w:rsidRDefault="002979BC" w:rsidP="0001296C">
      <w:pPr>
        <w:numPr>
          <w:ilvl w:val="0"/>
          <w:numId w:val="9"/>
        </w:numPr>
        <w:tabs>
          <w:tab w:val="left" w:pos="1080"/>
        </w:tabs>
        <w:rPr>
          <w:rFonts w:cs="Arial"/>
        </w:rPr>
      </w:pPr>
      <w:r>
        <w:rPr>
          <w:rFonts w:cs="Arial"/>
        </w:rPr>
        <w:t xml:space="preserve">Normal transfer to </w:t>
      </w:r>
      <w:r w:rsidR="00CB10ED">
        <w:rPr>
          <w:rFonts w:cs="Arial"/>
        </w:rPr>
        <w:t>bypass</w:t>
      </w:r>
      <w:r>
        <w:rPr>
          <w:rFonts w:cs="Arial"/>
        </w:rPr>
        <w:t xml:space="preserve">.  Under a distributed </w:t>
      </w:r>
      <w:r w:rsidR="00CB10ED">
        <w:rPr>
          <w:rFonts w:cs="Arial"/>
        </w:rPr>
        <w:t>bypass</w:t>
      </w:r>
      <w:r>
        <w:rPr>
          <w:rFonts w:cs="Arial"/>
        </w:rPr>
        <w:t xml:space="preserve"> system when one of the UPS is commanded to </w:t>
      </w:r>
      <w:r w:rsidR="00CB10ED">
        <w:rPr>
          <w:rFonts w:cs="Arial"/>
        </w:rPr>
        <w:t>bypass</w:t>
      </w:r>
      <w:r>
        <w:rPr>
          <w:rFonts w:cs="Arial"/>
        </w:rPr>
        <w:t xml:space="preserve"> or is caused to </w:t>
      </w:r>
      <w:r w:rsidR="00CB10ED">
        <w:rPr>
          <w:rFonts w:cs="Arial"/>
        </w:rPr>
        <w:t>bypass</w:t>
      </w:r>
      <w:r>
        <w:rPr>
          <w:rFonts w:cs="Arial"/>
        </w:rPr>
        <w:t xml:space="preserve"> (overheating, overload or similar)</w:t>
      </w:r>
      <w:r w:rsidR="00222FDF">
        <w:rPr>
          <w:rFonts w:cs="Arial"/>
        </w:rPr>
        <w:t>,</w:t>
      </w:r>
      <w:r>
        <w:rPr>
          <w:rFonts w:cs="Arial"/>
        </w:rPr>
        <w:t xml:space="preserve"> then the system will go to </w:t>
      </w:r>
      <w:r w:rsidR="00CB10ED">
        <w:rPr>
          <w:rFonts w:cs="Arial"/>
        </w:rPr>
        <w:t>bypass</w:t>
      </w:r>
      <w:r>
        <w:rPr>
          <w:rFonts w:cs="Arial"/>
        </w:rPr>
        <w:t>.  At the same time, the UPS transmits a transfer request to the other units over the communication line.  The transfer of the other units will take place in about 2 milliseconds.</w:t>
      </w:r>
    </w:p>
    <w:p w:rsidR="002979BC" w:rsidRDefault="002979BC" w:rsidP="00B56CBF">
      <w:pPr>
        <w:tabs>
          <w:tab w:val="left" w:pos="1080"/>
        </w:tabs>
        <w:rPr>
          <w:rFonts w:cs="Arial"/>
        </w:rPr>
      </w:pPr>
    </w:p>
    <w:p w:rsidR="002979BC" w:rsidRDefault="002979BC" w:rsidP="0001296C">
      <w:pPr>
        <w:numPr>
          <w:ilvl w:val="0"/>
          <w:numId w:val="9"/>
        </w:numPr>
        <w:tabs>
          <w:tab w:val="left" w:pos="1080"/>
        </w:tabs>
        <w:rPr>
          <w:rFonts w:cs="Arial"/>
        </w:rPr>
      </w:pPr>
      <w:r>
        <w:rPr>
          <w:rFonts w:cs="Arial"/>
        </w:rPr>
        <w:t xml:space="preserve">Emergency transfer to </w:t>
      </w:r>
      <w:r w:rsidR="00CB10ED">
        <w:rPr>
          <w:rFonts w:cs="Arial"/>
        </w:rPr>
        <w:t>bypass</w:t>
      </w:r>
      <w:r>
        <w:rPr>
          <w:rFonts w:cs="Arial"/>
        </w:rPr>
        <w:t xml:space="preserve">.  Emergency transfer to </w:t>
      </w:r>
      <w:r w:rsidR="00CB10ED">
        <w:rPr>
          <w:rFonts w:cs="Arial"/>
        </w:rPr>
        <w:t>bypass</w:t>
      </w:r>
      <w:r>
        <w:rPr>
          <w:rFonts w:cs="Arial"/>
        </w:rPr>
        <w:t xml:space="preserve"> typically happens with the inverters are not capable of maintaining the system output voltage in normal limits.  The probable cause is a short circuit in the output and the inverters are feeding as much current to the fault </w:t>
      </w:r>
      <w:r w:rsidR="00222FDF">
        <w:rPr>
          <w:rFonts w:cs="Arial"/>
        </w:rPr>
        <w:t xml:space="preserve">as possible </w:t>
      </w:r>
      <w:r>
        <w:rPr>
          <w:rFonts w:cs="Arial"/>
        </w:rPr>
        <w:t xml:space="preserve">to maintain the output voltage and </w:t>
      </w:r>
      <w:r w:rsidR="00222FDF">
        <w:rPr>
          <w:rFonts w:cs="Arial"/>
        </w:rPr>
        <w:t>can</w:t>
      </w:r>
      <w:r>
        <w:rPr>
          <w:rFonts w:cs="Arial"/>
        </w:rPr>
        <w:t xml:space="preserve"> possibly reach their current limit.  If the downstream protective devices aren’t small enough or fast enough, the UPS system output voltage will drop and go out of limits.  This causes an emergency transfer to </w:t>
      </w:r>
      <w:r w:rsidR="00CB10ED">
        <w:rPr>
          <w:rFonts w:cs="Arial"/>
        </w:rPr>
        <w:t>bypass</w:t>
      </w:r>
      <w:r>
        <w:rPr>
          <w:rFonts w:cs="Arial"/>
        </w:rPr>
        <w:t xml:space="preserve"> resulting in high level of fault current through the </w:t>
      </w:r>
      <w:r w:rsidR="00CB10ED">
        <w:rPr>
          <w:rFonts w:cs="Arial"/>
        </w:rPr>
        <w:t>bypass</w:t>
      </w:r>
      <w:r>
        <w:rPr>
          <w:rFonts w:cs="Arial"/>
        </w:rPr>
        <w:t xml:space="preserve"> to clear the fault.  The problem is each unit is monitoring the situation and will t</w:t>
      </w:r>
      <w:r w:rsidR="007818FE">
        <w:rPr>
          <w:rFonts w:cs="Arial"/>
        </w:rPr>
        <w:t xml:space="preserve">ransfer independently.  </w:t>
      </w:r>
      <w:r w:rsidR="0002679C">
        <w:rPr>
          <w:rFonts w:cs="Arial"/>
        </w:rPr>
        <w:t xml:space="preserve">Normally the detection happens </w:t>
      </w:r>
      <w:r w:rsidR="007818FE">
        <w:rPr>
          <w:rFonts w:cs="Arial"/>
        </w:rPr>
        <w:t>with all units detecting at approximately the same time</w:t>
      </w:r>
      <w:r w:rsidR="0002679C">
        <w:rPr>
          <w:rFonts w:cs="Arial"/>
        </w:rPr>
        <w:t>, so t</w:t>
      </w:r>
      <w:r w:rsidR="007818FE">
        <w:rPr>
          <w:rFonts w:cs="Arial"/>
        </w:rPr>
        <w:t>he fault current then ends up being shared by the static switches.</w:t>
      </w:r>
      <w:r w:rsidR="0002679C">
        <w:rPr>
          <w:rFonts w:cs="Arial"/>
        </w:rPr>
        <w:t xml:space="preserve">  If not, then one static switch may end up with most of the fault current.</w:t>
      </w:r>
    </w:p>
    <w:p w:rsidR="00325F9E" w:rsidRDefault="00325F9E" w:rsidP="00325F9E">
      <w:pPr>
        <w:tabs>
          <w:tab w:val="left" w:pos="1080"/>
        </w:tabs>
        <w:jc w:val="center"/>
        <w:rPr>
          <w:b/>
        </w:rPr>
      </w:pPr>
    </w:p>
    <w:p w:rsidR="00325F9E" w:rsidRDefault="00325F9E" w:rsidP="00325F9E">
      <w:pPr>
        <w:tabs>
          <w:tab w:val="left" w:pos="1080"/>
        </w:tabs>
        <w:jc w:val="center"/>
        <w:rPr>
          <w:b/>
        </w:rPr>
      </w:pPr>
    </w:p>
    <w:p w:rsidR="00325F9E" w:rsidRDefault="00325F9E" w:rsidP="00325F9E">
      <w:pPr>
        <w:tabs>
          <w:tab w:val="left" w:pos="1080"/>
        </w:tabs>
        <w:jc w:val="center"/>
        <w:rPr>
          <w:b/>
        </w:rPr>
      </w:pPr>
    </w:p>
    <w:p w:rsidR="00325F9E" w:rsidRDefault="00325F9E" w:rsidP="00325F9E">
      <w:pPr>
        <w:tabs>
          <w:tab w:val="left" w:pos="1080"/>
        </w:tabs>
        <w:jc w:val="center"/>
        <w:rPr>
          <w:b/>
        </w:rPr>
      </w:pPr>
    </w:p>
    <w:p w:rsidR="00325F9E" w:rsidRDefault="00325F9E" w:rsidP="00325F9E">
      <w:pPr>
        <w:tabs>
          <w:tab w:val="left" w:pos="1080"/>
        </w:tabs>
        <w:jc w:val="center"/>
        <w:rPr>
          <w:b/>
        </w:rPr>
      </w:pPr>
    </w:p>
    <w:p w:rsidR="00325F9E" w:rsidRDefault="00325F9E" w:rsidP="00325F9E">
      <w:pPr>
        <w:tabs>
          <w:tab w:val="left" w:pos="1080"/>
        </w:tabs>
        <w:jc w:val="center"/>
        <w:rPr>
          <w:b/>
        </w:rPr>
      </w:pPr>
    </w:p>
    <w:p w:rsidR="00325F9E" w:rsidRDefault="00325F9E" w:rsidP="00325F9E">
      <w:pPr>
        <w:tabs>
          <w:tab w:val="left" w:pos="1080"/>
        </w:tabs>
        <w:jc w:val="center"/>
        <w:rPr>
          <w:b/>
        </w:rPr>
      </w:pPr>
    </w:p>
    <w:p w:rsidR="00325F9E" w:rsidRDefault="00325F9E" w:rsidP="00325F9E">
      <w:pPr>
        <w:tabs>
          <w:tab w:val="left" w:pos="1080"/>
        </w:tabs>
        <w:jc w:val="center"/>
        <w:rPr>
          <w:b/>
        </w:rPr>
      </w:pPr>
      <w:r w:rsidRPr="00A40E53">
        <w:rPr>
          <w:b/>
        </w:rPr>
        <w:t xml:space="preserve">Figure </w:t>
      </w:r>
      <w:proofErr w:type="gramStart"/>
      <w:r w:rsidR="005E17AC">
        <w:rPr>
          <w:b/>
        </w:rPr>
        <w:t>12</w:t>
      </w:r>
      <w:r w:rsidRPr="00A40E53">
        <w:rPr>
          <w:b/>
        </w:rPr>
        <w:t xml:space="preserve">  </w:t>
      </w:r>
      <w:r>
        <w:rPr>
          <w:b/>
        </w:rPr>
        <w:t>Distributed</w:t>
      </w:r>
      <w:proofErr w:type="gramEnd"/>
      <w:r>
        <w:rPr>
          <w:b/>
        </w:rPr>
        <w:t xml:space="preserve"> </w:t>
      </w:r>
      <w:r w:rsidR="00CB10ED">
        <w:rPr>
          <w:b/>
        </w:rPr>
        <w:t>Bypass</w:t>
      </w:r>
      <w:r>
        <w:rPr>
          <w:b/>
        </w:rPr>
        <w:t xml:space="preserve"> System</w:t>
      </w:r>
    </w:p>
    <w:p w:rsidR="00B56CBF" w:rsidRDefault="00B56CBF" w:rsidP="00B56CBF">
      <w:pPr>
        <w:tabs>
          <w:tab w:val="left" w:pos="1080"/>
        </w:tabs>
        <w:rPr>
          <w:rFonts w:cs="Arial"/>
          <w:noProof/>
        </w:rPr>
      </w:pPr>
    </w:p>
    <w:p w:rsidR="00B56CBF" w:rsidRDefault="00B90358" w:rsidP="00B56CBF">
      <w:pPr>
        <w:tabs>
          <w:tab w:val="left" w:pos="1080"/>
        </w:tabs>
        <w:jc w:val="center"/>
        <w:rPr>
          <w:rFonts w:cs="Arial"/>
        </w:rPr>
      </w:pPr>
      <w:r w:rsidRPr="00AC45B4">
        <w:rPr>
          <w:rFonts w:cs="Arial"/>
          <w:noProof/>
        </w:rPr>
        <w:drawing>
          <wp:inline distT="0" distB="0" distL="0" distR="0">
            <wp:extent cx="3223260" cy="3764280"/>
            <wp:effectExtent l="0" t="0" r="0" b="0"/>
            <wp:docPr id="12" name="Picture 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3260" cy="3764280"/>
                    </a:xfrm>
                    <a:prstGeom prst="rect">
                      <a:avLst/>
                    </a:prstGeom>
                    <a:noFill/>
                    <a:ln>
                      <a:noFill/>
                    </a:ln>
                  </pic:spPr>
                </pic:pic>
              </a:graphicData>
            </a:graphic>
          </wp:inline>
        </w:drawing>
      </w:r>
    </w:p>
    <w:p w:rsidR="00B56CBF" w:rsidRDefault="00B56CBF" w:rsidP="008A6A42">
      <w:pPr>
        <w:tabs>
          <w:tab w:val="left" w:pos="1080"/>
        </w:tabs>
        <w:rPr>
          <w:rFonts w:cs="Arial"/>
        </w:rPr>
      </w:pPr>
    </w:p>
    <w:p w:rsidR="00F32C92" w:rsidRDefault="00222FDF" w:rsidP="00F32C92">
      <w:pPr>
        <w:tabs>
          <w:tab w:val="left" w:pos="1080"/>
        </w:tabs>
        <w:rPr>
          <w:rFonts w:cs="Arial"/>
        </w:rPr>
      </w:pPr>
      <w:r>
        <w:rPr>
          <w:rFonts w:cs="Arial"/>
        </w:rPr>
        <w:t xml:space="preserve">A centralized </w:t>
      </w:r>
      <w:r w:rsidR="00CB10ED">
        <w:rPr>
          <w:rFonts w:cs="Arial"/>
        </w:rPr>
        <w:t>bypass</w:t>
      </w:r>
      <w:r>
        <w:rPr>
          <w:rFonts w:cs="Arial"/>
        </w:rPr>
        <w:t xml:space="preserve"> system is where the UPS system has a single static switch i.e. the UPS modules</w:t>
      </w:r>
      <w:r w:rsidR="00255B00">
        <w:rPr>
          <w:rFonts w:cs="Arial"/>
        </w:rPr>
        <w:t xml:space="preserve"> do not have individual static </w:t>
      </w:r>
      <w:r w:rsidR="00CB10ED">
        <w:rPr>
          <w:rFonts w:cs="Arial"/>
        </w:rPr>
        <w:t>bypass</w:t>
      </w:r>
      <w:r w:rsidR="00255B00">
        <w:rPr>
          <w:rFonts w:cs="Arial"/>
        </w:rPr>
        <w:t xml:space="preserve"> switches. </w:t>
      </w:r>
      <w:r w:rsidR="00850087">
        <w:rPr>
          <w:rFonts w:cs="Arial"/>
        </w:rPr>
        <w:t>This configuration can be setup to be an N+1 configuration, where i</w:t>
      </w:r>
      <w:r>
        <w:rPr>
          <w:rFonts w:cs="Arial"/>
        </w:rPr>
        <w:t>f</w:t>
      </w:r>
      <w:r w:rsidR="0002679C">
        <w:rPr>
          <w:rFonts w:cs="Arial"/>
        </w:rPr>
        <w:t xml:space="preserve"> one module</w:t>
      </w:r>
      <w:r w:rsidR="00850087">
        <w:rPr>
          <w:rFonts w:cs="Arial"/>
        </w:rPr>
        <w:t xml:space="preserve"> goes down the remaining module or modules can pick up the load.  </w:t>
      </w:r>
      <w:r w:rsidR="00F32C92">
        <w:rPr>
          <w:rFonts w:cs="Arial"/>
        </w:rPr>
        <w:t xml:space="preserve">The </w:t>
      </w:r>
      <w:r w:rsidR="009479AA">
        <w:rPr>
          <w:rFonts w:cs="Arial"/>
        </w:rPr>
        <w:t xml:space="preserve">advantage for this system </w:t>
      </w:r>
      <w:r w:rsidR="00F32C92">
        <w:rPr>
          <w:rFonts w:cs="Arial"/>
        </w:rPr>
        <w:t xml:space="preserve">is that there is another unit </w:t>
      </w:r>
      <w:r w:rsidR="007324F8">
        <w:rPr>
          <w:rFonts w:cs="Arial"/>
        </w:rPr>
        <w:t xml:space="preserve">(static bypass switch) </w:t>
      </w:r>
      <w:r w:rsidR="00F32C92">
        <w:rPr>
          <w:rFonts w:cs="Arial"/>
        </w:rPr>
        <w:t>to carry the load when one fails to operate, maintenance on a single unit allows power to the critical load, there is load sharing between the modules,</w:t>
      </w:r>
      <w:r w:rsidR="00892038">
        <w:rPr>
          <w:rFonts w:cs="Arial"/>
        </w:rPr>
        <w:t xml:space="preserve"> installation is not impacted by cable length differences, and </w:t>
      </w:r>
      <w:r w:rsidR="0002679C">
        <w:rPr>
          <w:rFonts w:cs="Arial"/>
        </w:rPr>
        <w:t xml:space="preserve">has </w:t>
      </w:r>
      <w:r w:rsidR="00892038">
        <w:rPr>
          <w:rFonts w:cs="Arial"/>
        </w:rPr>
        <w:t xml:space="preserve">less components that could fail. </w:t>
      </w:r>
      <w:r w:rsidR="00F32C92">
        <w:rPr>
          <w:rFonts w:cs="Arial"/>
        </w:rPr>
        <w:t xml:space="preserve">Work can be performed on the static switch module/cabinet without impacting power to the critical load. The mean time between </w:t>
      </w:r>
      <w:r w:rsidR="00C75080">
        <w:rPr>
          <w:rFonts w:cs="Arial"/>
        </w:rPr>
        <w:t>failures</w:t>
      </w:r>
      <w:r w:rsidR="00F32C92">
        <w:rPr>
          <w:rFonts w:cs="Arial"/>
        </w:rPr>
        <w:t xml:space="preserve"> is higher than the mean time between </w:t>
      </w:r>
      <w:r w:rsidR="00C75080">
        <w:rPr>
          <w:rFonts w:cs="Arial"/>
        </w:rPr>
        <w:t>failures</w:t>
      </w:r>
      <w:r w:rsidR="00F32C92">
        <w:rPr>
          <w:rFonts w:cs="Arial"/>
        </w:rPr>
        <w:t xml:space="preserve"> for a single module.  </w:t>
      </w:r>
      <w:r w:rsidR="00892038">
        <w:rPr>
          <w:rFonts w:cs="Arial"/>
        </w:rPr>
        <w:t>T</w:t>
      </w:r>
      <w:r w:rsidR="00255B00">
        <w:rPr>
          <w:rFonts w:cs="Arial"/>
        </w:rPr>
        <w:t xml:space="preserve">he static switch must be sized to handle the entire system.  </w:t>
      </w:r>
      <w:r w:rsidR="009479AA">
        <w:rPr>
          <w:rFonts w:cs="Arial"/>
        </w:rPr>
        <w:t xml:space="preserve"> </w:t>
      </w:r>
      <w:r w:rsidR="007324F8">
        <w:rPr>
          <w:rFonts w:cs="Arial"/>
        </w:rPr>
        <w:t xml:space="preserve">Another advantage is that the Central Bypass System offers 575V or 600V applications to be used.  The use of 575V and 600V will significantly lower the </w:t>
      </w:r>
      <w:proofErr w:type="spellStart"/>
      <w:r w:rsidR="007324F8">
        <w:rPr>
          <w:rFonts w:cs="Arial"/>
        </w:rPr>
        <w:t>Ampacity</w:t>
      </w:r>
      <w:proofErr w:type="spellEnd"/>
      <w:r w:rsidR="007324F8">
        <w:rPr>
          <w:rFonts w:cs="Arial"/>
        </w:rPr>
        <w:t xml:space="preserve"> ratings needed for the breakers and allow the system to provide more kW to support larger loads.  </w:t>
      </w:r>
      <w:r w:rsidR="009479AA">
        <w:rPr>
          <w:rFonts w:cs="Arial"/>
        </w:rPr>
        <w:t xml:space="preserve">The disadvantages include dependence on a single static switch, dependence on a single </w:t>
      </w:r>
      <w:r w:rsidR="00CB10ED">
        <w:rPr>
          <w:rFonts w:cs="Arial"/>
        </w:rPr>
        <w:t>bypass</w:t>
      </w:r>
      <w:r w:rsidR="009479AA">
        <w:rPr>
          <w:rFonts w:cs="Arial"/>
        </w:rPr>
        <w:t xml:space="preserve"> breaker, and maintenance costs are </w:t>
      </w:r>
      <w:r w:rsidR="0002679C">
        <w:rPr>
          <w:rFonts w:cs="Arial"/>
        </w:rPr>
        <w:t>normally</w:t>
      </w:r>
      <w:r w:rsidR="009479AA">
        <w:rPr>
          <w:rFonts w:cs="Arial"/>
        </w:rPr>
        <w:t xml:space="preserve"> higher.</w:t>
      </w:r>
      <w:r w:rsidR="005E17AC">
        <w:rPr>
          <w:rFonts w:cs="Arial"/>
        </w:rPr>
        <w:t xml:space="preserve">  See Figure 13</w:t>
      </w:r>
      <w:r w:rsidR="00325F9E">
        <w:rPr>
          <w:rFonts w:cs="Arial"/>
        </w:rPr>
        <w:t>.</w:t>
      </w:r>
    </w:p>
    <w:p w:rsidR="008C27B5" w:rsidRDefault="008C27B5" w:rsidP="00F32C92">
      <w:pPr>
        <w:tabs>
          <w:tab w:val="left" w:pos="1080"/>
        </w:tabs>
        <w:rPr>
          <w:rFonts w:cs="Arial"/>
        </w:rPr>
      </w:pPr>
    </w:p>
    <w:p w:rsidR="00325F9E" w:rsidRDefault="00325F9E" w:rsidP="00F32C92">
      <w:pPr>
        <w:tabs>
          <w:tab w:val="left" w:pos="1080"/>
        </w:tabs>
        <w:rPr>
          <w:rFonts w:cs="Arial"/>
        </w:rPr>
      </w:pPr>
    </w:p>
    <w:p w:rsidR="00325F9E" w:rsidRDefault="00325F9E" w:rsidP="00F32C92">
      <w:pPr>
        <w:tabs>
          <w:tab w:val="left" w:pos="1080"/>
        </w:tabs>
        <w:rPr>
          <w:rFonts w:cs="Arial"/>
        </w:rPr>
      </w:pPr>
    </w:p>
    <w:p w:rsidR="00325F9E" w:rsidRDefault="00325F9E" w:rsidP="00F32C92">
      <w:pPr>
        <w:tabs>
          <w:tab w:val="left" w:pos="1080"/>
        </w:tabs>
        <w:rPr>
          <w:rFonts w:cs="Arial"/>
        </w:rPr>
      </w:pPr>
    </w:p>
    <w:p w:rsidR="00325F9E" w:rsidRDefault="00325F9E" w:rsidP="00F32C92">
      <w:pPr>
        <w:tabs>
          <w:tab w:val="left" w:pos="1080"/>
        </w:tabs>
        <w:rPr>
          <w:rFonts w:cs="Arial"/>
        </w:rPr>
      </w:pPr>
    </w:p>
    <w:p w:rsidR="00325F9E" w:rsidRDefault="00325F9E" w:rsidP="00F32C92">
      <w:pPr>
        <w:tabs>
          <w:tab w:val="left" w:pos="1080"/>
        </w:tabs>
        <w:rPr>
          <w:rFonts w:cs="Arial"/>
        </w:rPr>
      </w:pPr>
    </w:p>
    <w:p w:rsidR="00325F9E" w:rsidRDefault="00325F9E" w:rsidP="00F32C92">
      <w:pPr>
        <w:tabs>
          <w:tab w:val="left" w:pos="1080"/>
        </w:tabs>
        <w:rPr>
          <w:rFonts w:cs="Arial"/>
        </w:rPr>
      </w:pPr>
    </w:p>
    <w:p w:rsidR="00325F9E" w:rsidRDefault="00325F9E" w:rsidP="00F32C92">
      <w:pPr>
        <w:tabs>
          <w:tab w:val="left" w:pos="1080"/>
        </w:tabs>
        <w:rPr>
          <w:rFonts w:cs="Arial"/>
        </w:rPr>
      </w:pPr>
    </w:p>
    <w:p w:rsidR="00325F9E" w:rsidRDefault="00325F9E" w:rsidP="00325F9E">
      <w:pPr>
        <w:tabs>
          <w:tab w:val="left" w:pos="1080"/>
        </w:tabs>
        <w:jc w:val="center"/>
        <w:rPr>
          <w:b/>
        </w:rPr>
      </w:pPr>
      <w:r w:rsidRPr="00A40E53">
        <w:rPr>
          <w:b/>
        </w:rPr>
        <w:t xml:space="preserve">Figure </w:t>
      </w:r>
      <w:proofErr w:type="gramStart"/>
      <w:r w:rsidR="005E17AC">
        <w:rPr>
          <w:b/>
        </w:rPr>
        <w:t>13</w:t>
      </w:r>
      <w:r w:rsidRPr="00A40E53">
        <w:rPr>
          <w:b/>
        </w:rPr>
        <w:t xml:space="preserve">  </w:t>
      </w:r>
      <w:r>
        <w:rPr>
          <w:b/>
        </w:rPr>
        <w:t>Centralized</w:t>
      </w:r>
      <w:proofErr w:type="gramEnd"/>
      <w:r>
        <w:rPr>
          <w:b/>
        </w:rPr>
        <w:t xml:space="preserve"> </w:t>
      </w:r>
      <w:r w:rsidR="00CB10ED">
        <w:rPr>
          <w:b/>
        </w:rPr>
        <w:t>Bypass</w:t>
      </w:r>
      <w:r>
        <w:rPr>
          <w:b/>
        </w:rPr>
        <w:t xml:space="preserve"> System</w:t>
      </w:r>
    </w:p>
    <w:p w:rsidR="0053687C" w:rsidRDefault="0053687C" w:rsidP="008A6A42">
      <w:pPr>
        <w:tabs>
          <w:tab w:val="left" w:pos="1080"/>
        </w:tabs>
        <w:rPr>
          <w:rFonts w:cs="Arial"/>
        </w:rPr>
      </w:pPr>
    </w:p>
    <w:p w:rsidR="005873BE" w:rsidRDefault="00B90358" w:rsidP="00435161">
      <w:pPr>
        <w:tabs>
          <w:tab w:val="left" w:pos="1080"/>
        </w:tabs>
        <w:jc w:val="center"/>
        <w:rPr>
          <w:rFonts w:cs="Arial"/>
          <w:noProof/>
        </w:rPr>
      </w:pPr>
      <w:r w:rsidRPr="00435161">
        <w:rPr>
          <w:rFonts w:cs="Arial"/>
          <w:noProof/>
        </w:rPr>
        <w:drawing>
          <wp:inline distT="0" distB="0" distL="0" distR="0">
            <wp:extent cx="2567940" cy="3413760"/>
            <wp:effectExtent l="0" t="0" r="0" b="0"/>
            <wp:docPr id="13" name="Picture 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7940" cy="3413760"/>
                    </a:xfrm>
                    <a:prstGeom prst="rect">
                      <a:avLst/>
                    </a:prstGeom>
                    <a:noFill/>
                    <a:ln>
                      <a:noFill/>
                    </a:ln>
                  </pic:spPr>
                </pic:pic>
              </a:graphicData>
            </a:graphic>
          </wp:inline>
        </w:drawing>
      </w:r>
    </w:p>
    <w:p w:rsidR="00435161" w:rsidRDefault="00435161" w:rsidP="00435161">
      <w:pPr>
        <w:tabs>
          <w:tab w:val="left" w:pos="1080"/>
        </w:tabs>
        <w:rPr>
          <w:rFonts w:cs="Arial"/>
          <w:noProof/>
        </w:rPr>
      </w:pPr>
    </w:p>
    <w:p w:rsidR="00435161" w:rsidRDefault="00325F9E" w:rsidP="00435161">
      <w:pPr>
        <w:tabs>
          <w:tab w:val="left" w:pos="1080"/>
        </w:tabs>
        <w:rPr>
          <w:rFonts w:cs="Arial"/>
          <w:noProof/>
        </w:rPr>
      </w:pPr>
      <w:r>
        <w:rPr>
          <w:b/>
        </w:rPr>
        <w:t>COMPARING TRANSFORMERLESS TO TRANSFORMER UPS DESIGNS</w:t>
      </w:r>
    </w:p>
    <w:p w:rsidR="008909DE" w:rsidRDefault="008909DE" w:rsidP="008A6A42">
      <w:pPr>
        <w:tabs>
          <w:tab w:val="left" w:pos="1080"/>
        </w:tabs>
        <w:rPr>
          <w:rFonts w:cs="Arial"/>
        </w:rPr>
      </w:pPr>
    </w:p>
    <w:p w:rsidR="008909DE" w:rsidRDefault="008909DE" w:rsidP="008A6A42">
      <w:pPr>
        <w:tabs>
          <w:tab w:val="left" w:pos="1080"/>
        </w:tabs>
        <w:rPr>
          <w:rFonts w:cs="Arial"/>
        </w:rPr>
      </w:pPr>
      <w:r>
        <w:rPr>
          <w:rFonts w:cs="Arial"/>
        </w:rPr>
        <w:t xml:space="preserve">In general, the industry is going to </w:t>
      </w:r>
      <w:proofErr w:type="spellStart"/>
      <w:r>
        <w:rPr>
          <w:rFonts w:cs="Arial"/>
        </w:rPr>
        <w:t>transform</w:t>
      </w:r>
      <w:r w:rsidR="00AE6AA5">
        <w:rPr>
          <w:rFonts w:cs="Arial"/>
        </w:rPr>
        <w:t>er</w:t>
      </w:r>
      <w:r>
        <w:rPr>
          <w:rFonts w:cs="Arial"/>
        </w:rPr>
        <w:t>less</w:t>
      </w:r>
      <w:proofErr w:type="spellEnd"/>
      <w:r>
        <w:rPr>
          <w:rFonts w:cs="Arial"/>
        </w:rPr>
        <w:t xml:space="preserve"> UPS designs.  This approach helps improve efficiency, simplifies the UPS module, smaller footprint, less weight, and reduces cost.  </w:t>
      </w:r>
    </w:p>
    <w:p w:rsidR="001917D0" w:rsidRDefault="001917D0" w:rsidP="002A1E79">
      <w:pPr>
        <w:tabs>
          <w:tab w:val="left" w:pos="1080"/>
        </w:tabs>
        <w:rPr>
          <w:rFonts w:cs="Arial"/>
        </w:rPr>
      </w:pPr>
    </w:p>
    <w:p w:rsidR="007324F8" w:rsidRDefault="002A1E79" w:rsidP="007324F8">
      <w:pPr>
        <w:tabs>
          <w:tab w:val="left" w:pos="1080"/>
        </w:tabs>
        <w:rPr>
          <w:rFonts w:cs="Arial"/>
        </w:rPr>
      </w:pPr>
      <w:r>
        <w:rPr>
          <w:rFonts w:cs="Arial"/>
        </w:rPr>
        <w:t>Transformer</w:t>
      </w:r>
      <w:r w:rsidR="00C818BE">
        <w:rPr>
          <w:rFonts w:cs="Arial"/>
        </w:rPr>
        <w:t xml:space="preserve"> based UPS module, see Figure 14</w:t>
      </w:r>
      <w:r>
        <w:rPr>
          <w:rFonts w:cs="Arial"/>
        </w:rPr>
        <w:t xml:space="preserve">.  A transformer based UPS module will have a passive filter </w:t>
      </w:r>
      <w:r w:rsidR="00C818BE">
        <w:rPr>
          <w:rFonts w:cs="Arial"/>
        </w:rPr>
        <w:t xml:space="preserve">ahead of </w:t>
      </w:r>
      <w:r>
        <w:rPr>
          <w:rFonts w:cs="Arial"/>
        </w:rPr>
        <w:t xml:space="preserve">the rectifier input to reduce input current distortion.  There may be an optional input </w:t>
      </w:r>
      <w:r w:rsidR="001917D0">
        <w:rPr>
          <w:rFonts w:cs="Arial"/>
        </w:rPr>
        <w:t xml:space="preserve">isolation </w:t>
      </w:r>
      <w:r>
        <w:rPr>
          <w:rFonts w:cs="Arial"/>
        </w:rPr>
        <w:t xml:space="preserve">transformer to provide AC-DC isolation.  </w:t>
      </w:r>
      <w:r w:rsidR="00C818BE">
        <w:rPr>
          <w:rFonts w:cs="Arial"/>
        </w:rPr>
        <w:t xml:space="preserve">Normally the </w:t>
      </w:r>
      <w:r>
        <w:rPr>
          <w:rFonts w:cs="Arial"/>
        </w:rPr>
        <w:t xml:space="preserve">isolation transformer </w:t>
      </w:r>
      <w:r w:rsidR="00C818BE">
        <w:rPr>
          <w:rFonts w:cs="Arial"/>
        </w:rPr>
        <w:t xml:space="preserve">is </w:t>
      </w:r>
      <w:r>
        <w:rPr>
          <w:rFonts w:cs="Arial"/>
        </w:rPr>
        <w:t>on the inverter output to</w:t>
      </w:r>
      <w:r w:rsidR="007431A9">
        <w:rPr>
          <w:rFonts w:cs="Arial"/>
        </w:rPr>
        <w:t xml:space="preserve"> derive the output voltage</w:t>
      </w:r>
      <w:r w:rsidR="00C818BE">
        <w:rPr>
          <w:rFonts w:cs="Arial"/>
        </w:rPr>
        <w:t xml:space="preserve"> followed by another passive filter</w:t>
      </w:r>
      <w:r w:rsidR="001917D0">
        <w:rPr>
          <w:rFonts w:cs="Arial"/>
        </w:rPr>
        <w:t>, but this will vary with manufacturer</w:t>
      </w:r>
      <w:r w:rsidR="007431A9">
        <w:rPr>
          <w:rFonts w:cs="Arial"/>
        </w:rPr>
        <w:t xml:space="preserve">. </w:t>
      </w:r>
      <w:r w:rsidR="00C818BE">
        <w:rPr>
          <w:rFonts w:cs="Arial"/>
        </w:rPr>
        <w:t xml:space="preserve">The isolation transformer normally does not provide voltage transformation.  If voltage transformation is required, this can be accomplished with a transformer that is part of the UPS or </w:t>
      </w:r>
      <w:r w:rsidR="001917D0">
        <w:rPr>
          <w:rFonts w:cs="Arial"/>
        </w:rPr>
        <w:t xml:space="preserve">an external </w:t>
      </w:r>
      <w:r w:rsidR="00C818BE">
        <w:rPr>
          <w:rFonts w:cs="Arial"/>
        </w:rPr>
        <w:t>transformer</w:t>
      </w:r>
      <w:r w:rsidR="001917D0">
        <w:rPr>
          <w:rFonts w:cs="Arial"/>
        </w:rPr>
        <w:t>.  In either case, be sure</w:t>
      </w:r>
      <w:r w:rsidR="00C818BE">
        <w:rPr>
          <w:rFonts w:cs="Arial"/>
        </w:rPr>
        <w:t xml:space="preserve"> to ensure the maintenance </w:t>
      </w:r>
      <w:r w:rsidR="00CB10ED">
        <w:rPr>
          <w:rFonts w:cs="Arial"/>
        </w:rPr>
        <w:t>bypass</w:t>
      </w:r>
      <w:r w:rsidR="00C818BE">
        <w:rPr>
          <w:rFonts w:cs="Arial"/>
        </w:rPr>
        <w:t xml:space="preserve"> is providing the correct voltage.  </w:t>
      </w:r>
      <w:r w:rsidR="007431A9">
        <w:rPr>
          <w:rFonts w:cs="Arial"/>
        </w:rPr>
        <w:t xml:space="preserve"> Th</w:t>
      </w:r>
      <w:r w:rsidR="00C818BE">
        <w:rPr>
          <w:rFonts w:cs="Arial"/>
        </w:rPr>
        <w:t>e isolation</w:t>
      </w:r>
      <w:r>
        <w:rPr>
          <w:rFonts w:cs="Arial"/>
        </w:rPr>
        <w:t xml:space="preserve"> </w:t>
      </w:r>
      <w:r w:rsidR="00C818BE">
        <w:rPr>
          <w:rFonts w:cs="Arial"/>
        </w:rPr>
        <w:t xml:space="preserve">transformer </w:t>
      </w:r>
      <w:r>
        <w:rPr>
          <w:rFonts w:cs="Arial"/>
        </w:rPr>
        <w:t xml:space="preserve">provides a solid point for bonding the supply side bonding jumper.  </w:t>
      </w:r>
      <w:r w:rsidR="00F6653B">
        <w:rPr>
          <w:rFonts w:cs="Arial"/>
        </w:rPr>
        <w:t xml:space="preserve">Transformer style UPS will </w:t>
      </w:r>
      <w:r w:rsidR="00035EB4">
        <w:rPr>
          <w:rFonts w:cs="Arial"/>
        </w:rPr>
        <w:t xml:space="preserve">normally </w:t>
      </w:r>
      <w:r w:rsidR="00F6653B">
        <w:rPr>
          <w:rFonts w:cs="Arial"/>
        </w:rPr>
        <w:t>have a higher impedance, which will reduce the available fault current</w:t>
      </w:r>
      <w:r w:rsidR="00035EB4">
        <w:rPr>
          <w:rFonts w:cs="Arial"/>
        </w:rPr>
        <w:t xml:space="preserve">, though </w:t>
      </w:r>
      <w:r w:rsidR="00F6653B">
        <w:rPr>
          <w:rFonts w:cs="Arial"/>
        </w:rPr>
        <w:t xml:space="preserve">there are other factors that determine the arc-flash </w:t>
      </w:r>
      <w:r w:rsidR="00035EB4">
        <w:rPr>
          <w:rFonts w:cs="Arial"/>
        </w:rPr>
        <w:t xml:space="preserve">value. </w:t>
      </w:r>
      <w:r w:rsidR="007324F8">
        <w:rPr>
          <w:rFonts w:cs="Arial"/>
        </w:rPr>
        <w:t xml:space="preserve"> Another advantage to transformer based UPS systems is UPS modules can easily be fed from different / separately derived electrical sources one from an “A” source one a “B” source.  NOTE: The bypass source will always be common, which is what the inverter from the UPS modules always track.</w:t>
      </w:r>
    </w:p>
    <w:p w:rsidR="007324F8" w:rsidRDefault="007324F8" w:rsidP="007324F8">
      <w:pPr>
        <w:tabs>
          <w:tab w:val="left" w:pos="1080"/>
        </w:tabs>
        <w:rPr>
          <w:rFonts w:cs="Arial"/>
        </w:rPr>
      </w:pPr>
    </w:p>
    <w:p w:rsidR="007324F8" w:rsidRDefault="007324F8" w:rsidP="007324F8">
      <w:pPr>
        <w:tabs>
          <w:tab w:val="left" w:pos="1080"/>
        </w:tabs>
        <w:rPr>
          <w:rFonts w:cs="Arial"/>
        </w:rPr>
      </w:pPr>
      <w:r>
        <w:rPr>
          <w:rFonts w:cs="Arial"/>
        </w:rPr>
        <w:t>Another advantage to transformer based UPS systems is UPS modules can easily be fed from different / separately derived electrical sources (one from an “A” source one a “B” source. NOTE: The bypass source will always be common, which is what the inverter from the UPS modules always track.)</w:t>
      </w:r>
    </w:p>
    <w:p w:rsidR="00C818BE" w:rsidRDefault="00C818BE" w:rsidP="00FE5242">
      <w:pPr>
        <w:tabs>
          <w:tab w:val="left" w:pos="1080"/>
        </w:tabs>
        <w:rPr>
          <w:rFonts w:cs="Arial"/>
        </w:rPr>
      </w:pPr>
    </w:p>
    <w:p w:rsidR="00FE5242" w:rsidRDefault="00F82AC2" w:rsidP="00FE5242">
      <w:pPr>
        <w:tabs>
          <w:tab w:val="left" w:pos="1080"/>
        </w:tabs>
        <w:rPr>
          <w:rFonts w:cs="Arial"/>
        </w:rPr>
      </w:pPr>
      <w:r>
        <w:rPr>
          <w:rFonts w:cs="Arial"/>
        </w:rPr>
        <w:t>Rectifiers consist</w:t>
      </w:r>
      <w:r w:rsidR="008A755B">
        <w:rPr>
          <w:rFonts w:cs="Arial"/>
        </w:rPr>
        <w:t xml:space="preserve"> of </w:t>
      </w:r>
      <w:r w:rsidR="00FE5242">
        <w:rPr>
          <w:rFonts w:cs="Arial"/>
        </w:rPr>
        <w:t xml:space="preserve">a </w:t>
      </w:r>
      <w:r w:rsidR="00035EB4">
        <w:rPr>
          <w:rFonts w:cs="Arial"/>
        </w:rPr>
        <w:t xml:space="preserve">silicon controlled </w:t>
      </w:r>
      <w:r w:rsidR="008A755B">
        <w:rPr>
          <w:rFonts w:cs="Arial"/>
        </w:rPr>
        <w:t>rect</w:t>
      </w:r>
      <w:r w:rsidR="00035EB4">
        <w:rPr>
          <w:rFonts w:cs="Arial"/>
        </w:rPr>
        <w:t>ifier (</w:t>
      </w:r>
      <w:r w:rsidR="00FE5242">
        <w:rPr>
          <w:rFonts w:cs="Arial"/>
        </w:rPr>
        <w:t>SCR</w:t>
      </w:r>
      <w:r w:rsidR="00035EB4">
        <w:rPr>
          <w:rFonts w:cs="Arial"/>
        </w:rPr>
        <w:t>)</w:t>
      </w:r>
      <w:r w:rsidR="00FE5242">
        <w:rPr>
          <w:rFonts w:cs="Arial"/>
        </w:rPr>
        <w:t xml:space="preserve"> </w:t>
      </w:r>
      <w:r w:rsidR="007033B5">
        <w:rPr>
          <w:rFonts w:cs="Arial"/>
        </w:rPr>
        <w:t xml:space="preserve">or </w:t>
      </w:r>
      <w:r w:rsidR="00035EB4">
        <w:rPr>
          <w:rFonts w:cs="Arial"/>
        </w:rPr>
        <w:t>insulated gate bipolar transistor (</w:t>
      </w:r>
      <w:r w:rsidR="007033B5">
        <w:rPr>
          <w:rFonts w:cs="Arial"/>
        </w:rPr>
        <w:t>IGBT</w:t>
      </w:r>
      <w:r w:rsidR="00035EB4">
        <w:rPr>
          <w:rFonts w:cs="Arial"/>
        </w:rPr>
        <w:t>)</w:t>
      </w:r>
      <w:r w:rsidR="008A755B">
        <w:rPr>
          <w:rFonts w:cs="Arial"/>
        </w:rPr>
        <w:t xml:space="preserve"> components</w:t>
      </w:r>
      <w:r w:rsidR="007033B5">
        <w:rPr>
          <w:rFonts w:cs="Arial"/>
        </w:rPr>
        <w:t>.  S</w:t>
      </w:r>
      <w:r w:rsidR="00035EB4">
        <w:rPr>
          <w:rFonts w:cs="Arial"/>
        </w:rPr>
        <w:t>CRs</w:t>
      </w:r>
      <w:r w:rsidR="007033B5">
        <w:rPr>
          <w:rFonts w:cs="Arial"/>
        </w:rPr>
        <w:t xml:space="preserve"> can either be </w:t>
      </w:r>
      <w:r w:rsidR="00FE5242">
        <w:rPr>
          <w:rFonts w:cs="Arial"/>
        </w:rPr>
        <w:t xml:space="preserve">12 pulse or 6 pulse.  The 6 pulse has higher total harmonic distortion </w:t>
      </w:r>
      <w:r w:rsidR="003F22FB">
        <w:rPr>
          <w:rFonts w:cs="Arial"/>
        </w:rPr>
        <w:t xml:space="preserve">than </w:t>
      </w:r>
      <w:r w:rsidR="00FE5242">
        <w:rPr>
          <w:rFonts w:cs="Arial"/>
        </w:rPr>
        <w:t>the 12 pulse</w:t>
      </w:r>
      <w:r w:rsidR="001917D0">
        <w:rPr>
          <w:rFonts w:cs="Arial"/>
        </w:rPr>
        <w:t xml:space="preserve"> and is not recommended</w:t>
      </w:r>
      <w:r w:rsidR="00FE5242">
        <w:rPr>
          <w:rFonts w:cs="Arial"/>
        </w:rPr>
        <w:t>.  The 12 pulse does require the input isolation transformer, while the 6 pulse it is optional.</w:t>
      </w:r>
      <w:r w:rsidR="00B07F29">
        <w:rPr>
          <w:rFonts w:cs="Arial"/>
        </w:rPr>
        <w:t xml:space="preserve"> </w:t>
      </w:r>
      <w:r w:rsidR="003F22FB" w:rsidRPr="003F22FB">
        <w:rPr>
          <w:rFonts w:cs="Arial"/>
        </w:rPr>
        <w:t xml:space="preserve">NOTE: Make sure that the </w:t>
      </w:r>
      <w:r w:rsidR="003F22FB">
        <w:rPr>
          <w:rFonts w:cs="Arial"/>
        </w:rPr>
        <w:t>i</w:t>
      </w:r>
      <w:r w:rsidR="003F22FB" w:rsidRPr="003F22FB">
        <w:rPr>
          <w:rFonts w:cs="Arial"/>
        </w:rPr>
        <w:t xml:space="preserve">nput </w:t>
      </w:r>
      <w:r w:rsidR="003F22FB">
        <w:rPr>
          <w:rFonts w:cs="Arial"/>
        </w:rPr>
        <w:t>i</w:t>
      </w:r>
      <w:r w:rsidR="003F22FB" w:rsidRPr="003F22FB">
        <w:rPr>
          <w:rFonts w:cs="Arial"/>
        </w:rPr>
        <w:t xml:space="preserve">solation is a </w:t>
      </w:r>
      <w:r w:rsidR="003F22FB">
        <w:rPr>
          <w:rFonts w:cs="Arial"/>
        </w:rPr>
        <w:t>full input i</w:t>
      </w:r>
      <w:r w:rsidR="003F22FB" w:rsidRPr="003F22FB">
        <w:rPr>
          <w:rFonts w:cs="Arial"/>
        </w:rPr>
        <w:t xml:space="preserve">solation </w:t>
      </w:r>
      <w:r w:rsidR="003F22FB">
        <w:rPr>
          <w:rFonts w:cs="Arial"/>
        </w:rPr>
        <w:t>t</w:t>
      </w:r>
      <w:r w:rsidR="003F22FB" w:rsidRPr="003F22FB">
        <w:rPr>
          <w:rFonts w:cs="Arial"/>
        </w:rPr>
        <w:t xml:space="preserve">ransformer and </w:t>
      </w:r>
      <w:r w:rsidR="003F22FB">
        <w:rPr>
          <w:rFonts w:cs="Arial"/>
        </w:rPr>
        <w:t>not</w:t>
      </w:r>
      <w:r w:rsidR="003F22FB" w:rsidRPr="003F22FB">
        <w:rPr>
          <w:rFonts w:cs="Arial"/>
        </w:rPr>
        <w:t xml:space="preserve"> a </w:t>
      </w:r>
      <w:r w:rsidR="003F22FB">
        <w:rPr>
          <w:rFonts w:cs="Arial"/>
        </w:rPr>
        <w:t>h</w:t>
      </w:r>
      <w:r w:rsidR="003F22FB" w:rsidRPr="003F22FB">
        <w:rPr>
          <w:rFonts w:cs="Arial"/>
        </w:rPr>
        <w:t>alf input isolation transformer).</w:t>
      </w:r>
      <w:r w:rsidR="00B07F29">
        <w:rPr>
          <w:rFonts w:cs="Arial"/>
        </w:rPr>
        <w:t xml:space="preserve"> </w:t>
      </w:r>
      <w:r w:rsidR="00035EB4">
        <w:rPr>
          <w:rFonts w:cs="Arial"/>
        </w:rPr>
        <w:t xml:space="preserve">An </w:t>
      </w:r>
      <w:r w:rsidR="001917D0">
        <w:rPr>
          <w:rFonts w:cs="Arial"/>
        </w:rPr>
        <w:t>I</w:t>
      </w:r>
      <w:r w:rsidR="00035EB4">
        <w:rPr>
          <w:rFonts w:cs="Arial"/>
        </w:rPr>
        <w:t>GBT</w:t>
      </w:r>
      <w:r w:rsidR="001917D0">
        <w:rPr>
          <w:rFonts w:cs="Arial"/>
        </w:rPr>
        <w:t xml:space="preserve"> style rectifier</w:t>
      </w:r>
      <w:r w:rsidR="00B07F29">
        <w:rPr>
          <w:rFonts w:cs="Arial"/>
        </w:rPr>
        <w:t xml:space="preserve"> </w:t>
      </w:r>
      <w:r w:rsidR="001917D0">
        <w:rPr>
          <w:rFonts w:cs="Arial"/>
        </w:rPr>
        <w:t xml:space="preserve">using pulse width modulation (PWM) </w:t>
      </w:r>
      <w:r w:rsidR="00B07F29">
        <w:rPr>
          <w:rFonts w:cs="Arial"/>
        </w:rPr>
        <w:t>has limited need for filters</w:t>
      </w:r>
      <w:r w:rsidR="001917D0">
        <w:rPr>
          <w:rFonts w:cs="Arial"/>
        </w:rPr>
        <w:t xml:space="preserve"> and is common in </w:t>
      </w:r>
      <w:proofErr w:type="spellStart"/>
      <w:r w:rsidR="001917D0">
        <w:rPr>
          <w:rFonts w:cs="Arial"/>
        </w:rPr>
        <w:t>transformerless</w:t>
      </w:r>
      <w:proofErr w:type="spellEnd"/>
      <w:r w:rsidR="001917D0">
        <w:rPr>
          <w:rFonts w:cs="Arial"/>
        </w:rPr>
        <w:t xml:space="preserve"> UPS modules</w:t>
      </w:r>
      <w:r w:rsidR="00B07F29">
        <w:rPr>
          <w:rFonts w:cs="Arial"/>
        </w:rPr>
        <w:t xml:space="preserve">. </w:t>
      </w:r>
    </w:p>
    <w:p w:rsidR="002A1E79" w:rsidRDefault="002A1E79" w:rsidP="008A6A42">
      <w:pPr>
        <w:tabs>
          <w:tab w:val="left" w:pos="1080"/>
        </w:tabs>
        <w:rPr>
          <w:rFonts w:cs="Arial"/>
        </w:rPr>
      </w:pPr>
    </w:p>
    <w:p w:rsidR="00362931" w:rsidRDefault="00FE5242" w:rsidP="008A6A42">
      <w:pPr>
        <w:tabs>
          <w:tab w:val="left" w:pos="1080"/>
        </w:tabs>
        <w:rPr>
          <w:rFonts w:cs="Arial"/>
        </w:rPr>
      </w:pPr>
      <w:proofErr w:type="spellStart"/>
      <w:r>
        <w:rPr>
          <w:rFonts w:cs="Arial"/>
        </w:rPr>
        <w:t>Transformerless</w:t>
      </w:r>
      <w:proofErr w:type="spellEnd"/>
      <w:r>
        <w:rPr>
          <w:rFonts w:cs="Arial"/>
        </w:rPr>
        <w:t xml:space="preserve"> UPS use more solid-state electronics instead of the isolation transformers.  </w:t>
      </w:r>
      <w:r w:rsidR="00362931">
        <w:rPr>
          <w:rFonts w:cs="Arial"/>
        </w:rPr>
        <w:t>The input</w:t>
      </w:r>
      <w:r w:rsidR="007975AA">
        <w:rPr>
          <w:rFonts w:cs="Arial"/>
        </w:rPr>
        <w:t xml:space="preserve"> will not require a transformer</w:t>
      </w:r>
      <w:r w:rsidR="00362931">
        <w:rPr>
          <w:rFonts w:cs="Arial"/>
        </w:rPr>
        <w:t xml:space="preserve"> and special filtering, but </w:t>
      </w:r>
      <w:r w:rsidR="00035EB4">
        <w:rPr>
          <w:rFonts w:cs="Arial"/>
        </w:rPr>
        <w:t xml:space="preserve">will </w:t>
      </w:r>
      <w:r w:rsidR="00362931">
        <w:rPr>
          <w:rFonts w:cs="Arial"/>
        </w:rPr>
        <w:t xml:space="preserve">use </w:t>
      </w:r>
      <w:r w:rsidR="00F82AC2">
        <w:rPr>
          <w:rFonts w:cs="Arial"/>
        </w:rPr>
        <w:t>PWM IGBT</w:t>
      </w:r>
      <w:r>
        <w:rPr>
          <w:rFonts w:cs="Arial"/>
        </w:rPr>
        <w:t xml:space="preserve"> </w:t>
      </w:r>
      <w:r w:rsidR="00362931">
        <w:rPr>
          <w:rFonts w:cs="Arial"/>
        </w:rPr>
        <w:t>technology for the rectifier/charger.  The batteries will likely be connected to the DC bus through a DC to DC converter, so th</w:t>
      </w:r>
      <w:r w:rsidR="00035EB4">
        <w:rPr>
          <w:rFonts w:cs="Arial"/>
        </w:rPr>
        <w:t>ere</w:t>
      </w:r>
      <w:r w:rsidR="00362931">
        <w:rPr>
          <w:rFonts w:cs="Arial"/>
        </w:rPr>
        <w:t xml:space="preserve"> </w:t>
      </w:r>
      <w:r w:rsidR="00035EB4">
        <w:rPr>
          <w:rFonts w:cs="Arial"/>
        </w:rPr>
        <w:t xml:space="preserve">is an </w:t>
      </w:r>
      <w:r w:rsidR="00362931">
        <w:rPr>
          <w:rFonts w:cs="Arial"/>
        </w:rPr>
        <w:t xml:space="preserve">additional component.  The output will not have the output transformer, but otherwise will have the same components shown in the transformer based configuration.  </w:t>
      </w:r>
      <w:r w:rsidR="00A07956">
        <w:rPr>
          <w:rFonts w:cs="Arial"/>
        </w:rPr>
        <w:t xml:space="preserve">Most </w:t>
      </w:r>
      <w:proofErr w:type="spellStart"/>
      <w:r w:rsidR="00A07956">
        <w:rPr>
          <w:rFonts w:cs="Arial"/>
        </w:rPr>
        <w:t>transformerless</w:t>
      </w:r>
      <w:proofErr w:type="spellEnd"/>
      <w:r w:rsidR="00A07956">
        <w:rPr>
          <w:rFonts w:cs="Arial"/>
        </w:rPr>
        <w:t xml:space="preserve"> UPS are three-wire in and three-wire out, so a transformer may be needed to establish the neutral.</w:t>
      </w:r>
      <w:r w:rsidR="00FF7F2E">
        <w:rPr>
          <w:rFonts w:cs="Arial"/>
        </w:rPr>
        <w:t xml:space="preserve">  </w:t>
      </w:r>
      <w:r w:rsidR="003F22FB" w:rsidRPr="003F22FB">
        <w:rPr>
          <w:rFonts w:cs="Arial"/>
        </w:rPr>
        <w:t xml:space="preserve">Transformer-less UPSs generally require that the </w:t>
      </w:r>
      <w:r w:rsidR="003F22FB">
        <w:rPr>
          <w:rFonts w:cs="Arial"/>
        </w:rPr>
        <w:t>e</w:t>
      </w:r>
      <w:r w:rsidR="003F22FB" w:rsidRPr="003F22FB">
        <w:rPr>
          <w:rFonts w:cs="Arial"/>
        </w:rPr>
        <w:t xml:space="preserve">xternal </w:t>
      </w:r>
      <w:r w:rsidR="003F22FB">
        <w:rPr>
          <w:rFonts w:cs="Arial"/>
        </w:rPr>
        <w:t>maintenance b</w:t>
      </w:r>
      <w:r w:rsidR="003F22FB" w:rsidRPr="003F22FB">
        <w:rPr>
          <w:rFonts w:cs="Arial"/>
        </w:rPr>
        <w:t xml:space="preserve">ypass and the UPS </w:t>
      </w:r>
      <w:r w:rsidR="003F22FB">
        <w:rPr>
          <w:rFonts w:cs="Arial"/>
        </w:rPr>
        <w:t>b</w:t>
      </w:r>
      <w:r w:rsidR="003F22FB" w:rsidRPr="003F22FB">
        <w:rPr>
          <w:rFonts w:cs="Arial"/>
        </w:rPr>
        <w:t xml:space="preserve">ypass and </w:t>
      </w:r>
      <w:r w:rsidR="003F22FB">
        <w:rPr>
          <w:rFonts w:cs="Arial"/>
        </w:rPr>
        <w:t>r</w:t>
      </w:r>
      <w:r w:rsidR="003F22FB" w:rsidRPr="003F22FB">
        <w:rPr>
          <w:rFonts w:cs="Arial"/>
        </w:rPr>
        <w:t>ectifier Inputs are fed from the same source.</w:t>
      </w:r>
    </w:p>
    <w:p w:rsidR="00362931" w:rsidRDefault="00362931" w:rsidP="008A6A42">
      <w:pPr>
        <w:tabs>
          <w:tab w:val="left" w:pos="1080"/>
        </w:tabs>
        <w:rPr>
          <w:rFonts w:cs="Arial"/>
        </w:rPr>
      </w:pPr>
    </w:p>
    <w:p w:rsidR="00FE5242" w:rsidRDefault="00362931" w:rsidP="008A6A42">
      <w:pPr>
        <w:tabs>
          <w:tab w:val="left" w:pos="1080"/>
        </w:tabs>
        <w:rPr>
          <w:rFonts w:cs="Arial"/>
        </w:rPr>
      </w:pPr>
      <w:r>
        <w:rPr>
          <w:rFonts w:cs="Arial"/>
        </w:rPr>
        <w:t xml:space="preserve">Exterior transformers may still be required on either the input or the output, but are not part of the UPS module.  The transformers may be used </w:t>
      </w:r>
      <w:r w:rsidR="00035EB4">
        <w:rPr>
          <w:rFonts w:cs="Arial"/>
        </w:rPr>
        <w:t>for</w:t>
      </w:r>
      <w:r>
        <w:rPr>
          <w:rFonts w:cs="Arial"/>
        </w:rPr>
        <w:t xml:space="preserve"> AC to DC isolation, </w:t>
      </w:r>
      <w:r w:rsidR="00035EB4">
        <w:rPr>
          <w:rFonts w:cs="Arial"/>
        </w:rPr>
        <w:t xml:space="preserve">increase </w:t>
      </w:r>
      <w:r>
        <w:rPr>
          <w:rFonts w:cs="Arial"/>
        </w:rPr>
        <w:t>safety, voltage transformation, or increased flexibility.</w:t>
      </w:r>
    </w:p>
    <w:p w:rsidR="00D22A10" w:rsidRDefault="00D22A10" w:rsidP="008A6A42">
      <w:pPr>
        <w:tabs>
          <w:tab w:val="left" w:pos="1080"/>
        </w:tabs>
        <w:rPr>
          <w:rFonts w:cs="Arial"/>
        </w:rPr>
      </w:pPr>
    </w:p>
    <w:p w:rsidR="00BA1595" w:rsidRDefault="00BA1595" w:rsidP="00BA1595">
      <w:pPr>
        <w:tabs>
          <w:tab w:val="left" w:pos="1080"/>
        </w:tabs>
        <w:jc w:val="center"/>
        <w:rPr>
          <w:b/>
        </w:rPr>
      </w:pPr>
      <w:r w:rsidRPr="00A40E53">
        <w:rPr>
          <w:b/>
        </w:rPr>
        <w:t xml:space="preserve">Figure </w:t>
      </w:r>
      <w:proofErr w:type="gramStart"/>
      <w:r w:rsidR="00C818BE">
        <w:rPr>
          <w:b/>
        </w:rPr>
        <w:t>14</w:t>
      </w:r>
      <w:r w:rsidRPr="00A40E53">
        <w:rPr>
          <w:b/>
        </w:rPr>
        <w:t xml:space="preserve">  </w:t>
      </w:r>
      <w:r>
        <w:rPr>
          <w:b/>
        </w:rPr>
        <w:t>Transformer</w:t>
      </w:r>
      <w:proofErr w:type="gramEnd"/>
      <w:r>
        <w:rPr>
          <w:b/>
        </w:rPr>
        <w:t xml:space="preserve"> UPS Configuration</w:t>
      </w:r>
    </w:p>
    <w:p w:rsidR="00AC45B4" w:rsidRDefault="00B90358" w:rsidP="008A6A42">
      <w:pPr>
        <w:tabs>
          <w:tab w:val="left" w:pos="1080"/>
        </w:tabs>
        <w:rPr>
          <w:rFonts w:cs="Arial"/>
        </w:rPr>
      </w:pPr>
      <w:r>
        <w:rPr>
          <w:rFonts w:cs="Arial"/>
          <w:noProof/>
        </w:rPr>
        <w:drawing>
          <wp:inline distT="0" distB="0" distL="0" distR="0">
            <wp:extent cx="5935980" cy="3848100"/>
            <wp:effectExtent l="0" t="0" r="0" b="0"/>
            <wp:docPr id="14" name="Picture 14"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80" cy="3848100"/>
                    </a:xfrm>
                    <a:prstGeom prst="rect">
                      <a:avLst/>
                    </a:prstGeom>
                    <a:noFill/>
                    <a:ln>
                      <a:noFill/>
                    </a:ln>
                  </pic:spPr>
                </pic:pic>
              </a:graphicData>
            </a:graphic>
          </wp:inline>
        </w:drawing>
      </w:r>
    </w:p>
    <w:p w:rsidR="00255B00" w:rsidRDefault="00255B00" w:rsidP="008A6A42">
      <w:pPr>
        <w:tabs>
          <w:tab w:val="left" w:pos="1080"/>
        </w:tabs>
        <w:rPr>
          <w:rFonts w:cs="Arial"/>
        </w:rPr>
      </w:pPr>
    </w:p>
    <w:p w:rsidR="006D57DA" w:rsidRDefault="006D57DA" w:rsidP="006D57DA">
      <w:pPr>
        <w:tabs>
          <w:tab w:val="left" w:pos="1080"/>
        </w:tabs>
        <w:rPr>
          <w:rFonts w:cs="Arial"/>
          <w:noProof/>
        </w:rPr>
      </w:pPr>
      <w:r>
        <w:rPr>
          <w:b/>
        </w:rPr>
        <w:t>GENERTOR AND UPS</w:t>
      </w:r>
    </w:p>
    <w:p w:rsidR="005873BE" w:rsidRDefault="005873BE" w:rsidP="008A6A42">
      <w:pPr>
        <w:tabs>
          <w:tab w:val="left" w:pos="1080"/>
        </w:tabs>
        <w:rPr>
          <w:rFonts w:cs="Arial"/>
        </w:rPr>
      </w:pPr>
    </w:p>
    <w:p w:rsidR="006D57DA" w:rsidRDefault="006D57DA" w:rsidP="008A6A42">
      <w:pPr>
        <w:tabs>
          <w:tab w:val="left" w:pos="1080"/>
        </w:tabs>
        <w:rPr>
          <w:rFonts w:cs="Arial"/>
        </w:rPr>
      </w:pPr>
      <w:r>
        <w:rPr>
          <w:rFonts w:cs="Arial"/>
        </w:rPr>
        <w:t xml:space="preserve">The UPS slew rate </w:t>
      </w:r>
      <w:r w:rsidR="00926848">
        <w:rPr>
          <w:rFonts w:cs="Arial"/>
        </w:rPr>
        <w:t>(change in frequency per unit of time at the output of the generator</w:t>
      </w:r>
      <w:r w:rsidR="00AD5319">
        <w:rPr>
          <w:rFonts w:cs="Arial"/>
        </w:rPr>
        <w:t>) is</w:t>
      </w:r>
      <w:r>
        <w:rPr>
          <w:rFonts w:cs="Arial"/>
        </w:rPr>
        <w:t xml:space="preserve"> very important when the module/unit can be powered at times from a generator.  Normally the utility frequency is very stable, but when a generator comes on-line, the generator frequency can fluctuate.  The UPS will reject the generator as a source and remain on battery until the frequency is stabilized. </w:t>
      </w:r>
    </w:p>
    <w:p w:rsidR="006D57DA" w:rsidRDefault="006D57DA" w:rsidP="008A6A42">
      <w:pPr>
        <w:tabs>
          <w:tab w:val="left" w:pos="1080"/>
        </w:tabs>
        <w:rPr>
          <w:rFonts w:cs="Arial"/>
        </w:rPr>
      </w:pPr>
    </w:p>
    <w:p w:rsidR="004C2984" w:rsidRDefault="006D57DA" w:rsidP="008A6A42">
      <w:pPr>
        <w:tabs>
          <w:tab w:val="left" w:pos="1080"/>
        </w:tabs>
        <w:rPr>
          <w:rFonts w:cs="Arial"/>
        </w:rPr>
      </w:pPr>
      <w:r>
        <w:rPr>
          <w:rFonts w:cs="Arial"/>
        </w:rPr>
        <w:t>Other factors concern the UPS passive filters.  The</w:t>
      </w:r>
      <w:r w:rsidR="00FE5242">
        <w:rPr>
          <w:rFonts w:cs="Arial"/>
        </w:rPr>
        <w:t xml:space="preserve"> input passive filter can force the UPS input current to a leading power factor when the UPS is lightly loaded</w:t>
      </w:r>
      <w:r w:rsidR="00A07956">
        <w:rPr>
          <w:rFonts w:cs="Arial"/>
        </w:rPr>
        <w:t xml:space="preserve"> (less than 40%)</w:t>
      </w:r>
      <w:r w:rsidR="00FE5242">
        <w:rPr>
          <w:rFonts w:cs="Arial"/>
        </w:rPr>
        <w:t xml:space="preserve">.  Most UPS manufacturers offer options to handle this possibility.   </w:t>
      </w:r>
      <w:r w:rsidR="003910D8">
        <w:rPr>
          <w:rFonts w:cs="Arial"/>
        </w:rPr>
        <w:t>If the UPS is operating at over 10% total harmonic content</w:t>
      </w:r>
      <w:r w:rsidR="000065AF">
        <w:rPr>
          <w:rFonts w:cs="Arial"/>
        </w:rPr>
        <w:t xml:space="preserve"> (not recommended)</w:t>
      </w:r>
      <w:r w:rsidR="003910D8">
        <w:rPr>
          <w:rFonts w:cs="Arial"/>
        </w:rPr>
        <w:t xml:space="preserve">, then the generator may need to be </w:t>
      </w:r>
      <w:proofErr w:type="spellStart"/>
      <w:r w:rsidR="003910D8">
        <w:rPr>
          <w:rFonts w:cs="Arial"/>
        </w:rPr>
        <w:t>derated</w:t>
      </w:r>
      <w:proofErr w:type="spellEnd"/>
      <w:r w:rsidR="003910D8">
        <w:rPr>
          <w:rFonts w:cs="Arial"/>
        </w:rPr>
        <w:t xml:space="preserve">.  </w:t>
      </w:r>
    </w:p>
    <w:p w:rsidR="004C2984" w:rsidRDefault="004C2984" w:rsidP="008A6A42">
      <w:pPr>
        <w:tabs>
          <w:tab w:val="left" w:pos="1080"/>
        </w:tabs>
        <w:rPr>
          <w:rFonts w:cs="Arial"/>
        </w:rPr>
      </w:pPr>
    </w:p>
    <w:p w:rsidR="0008660C" w:rsidRDefault="00FE5242" w:rsidP="008A6A42">
      <w:pPr>
        <w:tabs>
          <w:tab w:val="left" w:pos="1080"/>
        </w:tabs>
        <w:rPr>
          <w:rFonts w:cs="Arial"/>
        </w:rPr>
      </w:pPr>
      <w:r>
        <w:rPr>
          <w:rFonts w:cs="Arial"/>
        </w:rPr>
        <w:t>UPS an</w:t>
      </w:r>
      <w:r w:rsidR="00A07956">
        <w:rPr>
          <w:rFonts w:cs="Arial"/>
        </w:rPr>
        <w:t xml:space="preserve">d generator must be coordinated to ensure both will operate properly.  </w:t>
      </w:r>
      <w:r w:rsidR="004C2984">
        <w:rPr>
          <w:rFonts w:cs="Arial"/>
        </w:rPr>
        <w:t>T</w:t>
      </w:r>
      <w:r w:rsidR="00A07956">
        <w:rPr>
          <w:rFonts w:cs="Arial"/>
        </w:rPr>
        <w:t xml:space="preserve">he generator must also be able to operate with the UPS </w:t>
      </w:r>
      <w:r w:rsidR="006D57DA">
        <w:rPr>
          <w:rFonts w:cs="Arial"/>
        </w:rPr>
        <w:t xml:space="preserve">operating in </w:t>
      </w:r>
      <w:r w:rsidR="00CB10ED">
        <w:rPr>
          <w:rFonts w:cs="Arial"/>
        </w:rPr>
        <w:t>bypass</w:t>
      </w:r>
      <w:r w:rsidR="006D57DA">
        <w:rPr>
          <w:rFonts w:cs="Arial"/>
        </w:rPr>
        <w:t xml:space="preserve"> mode.</w:t>
      </w:r>
      <w:r w:rsidR="004C2984">
        <w:rPr>
          <w:rFonts w:cs="Arial"/>
        </w:rPr>
        <w:t xml:space="preserve">  The UPS should </w:t>
      </w:r>
      <w:r w:rsidR="006E25A2">
        <w:rPr>
          <w:rFonts w:cs="Arial"/>
        </w:rPr>
        <w:t>m</w:t>
      </w:r>
      <w:r w:rsidR="004C2984">
        <w:rPr>
          <w:rFonts w:cs="Arial"/>
        </w:rPr>
        <w:t xml:space="preserve">onitor when </w:t>
      </w:r>
      <w:r w:rsidR="006E25A2">
        <w:rPr>
          <w:rFonts w:cs="Arial"/>
        </w:rPr>
        <w:t xml:space="preserve">it is </w:t>
      </w:r>
      <w:r w:rsidR="004C2984">
        <w:rPr>
          <w:rFonts w:cs="Arial"/>
        </w:rPr>
        <w:t>on generator</w:t>
      </w:r>
      <w:r w:rsidR="006E25A2">
        <w:rPr>
          <w:rFonts w:cs="Arial"/>
        </w:rPr>
        <w:t xml:space="preserve"> power</w:t>
      </w:r>
      <w:r w:rsidR="004C2984">
        <w:rPr>
          <w:rFonts w:cs="Arial"/>
        </w:rPr>
        <w:t xml:space="preserve"> (normally via a dry contact) in order to reduce the charging current to the batteries.  This will cause the UPS to be a lighter load to the generator.  </w:t>
      </w:r>
      <w:r w:rsidR="003F22FB">
        <w:rPr>
          <w:rFonts w:cs="Arial"/>
        </w:rPr>
        <w:t xml:space="preserve">Special consideration needs to be taken to the location of the automatic transfer switch as the “dry contact” wiring may be many feet away from the UPS room. Information on the drawings will need to reflect that this “dry contact” wing is needed for the “on generator” signal to be known by the UPS module(s).  </w:t>
      </w:r>
      <w:r w:rsidR="004C2984">
        <w:rPr>
          <w:rFonts w:cs="Arial"/>
        </w:rPr>
        <w:t xml:space="preserve">Otherwise the generator must be sized to handle the charging current to the batteries.   </w:t>
      </w:r>
    </w:p>
    <w:p w:rsidR="005873BE" w:rsidRDefault="005873BE" w:rsidP="008A6A42">
      <w:pPr>
        <w:tabs>
          <w:tab w:val="left" w:pos="1080"/>
        </w:tabs>
        <w:rPr>
          <w:rFonts w:cs="Arial"/>
        </w:rPr>
      </w:pPr>
    </w:p>
    <w:p w:rsidR="004C2984" w:rsidRDefault="004C2984" w:rsidP="008A6A42">
      <w:pPr>
        <w:tabs>
          <w:tab w:val="left" w:pos="1080"/>
        </w:tabs>
        <w:rPr>
          <w:rFonts w:cs="Arial"/>
        </w:rPr>
      </w:pPr>
      <w:r>
        <w:rPr>
          <w:b/>
        </w:rPr>
        <w:t>SURGE PROTECTION</w:t>
      </w:r>
      <w:r w:rsidR="00A77D4C">
        <w:rPr>
          <w:b/>
        </w:rPr>
        <w:t xml:space="preserve"> AND POWER FILTERING</w:t>
      </w:r>
    </w:p>
    <w:p w:rsidR="003C0799" w:rsidRDefault="003C0799" w:rsidP="008A6A42">
      <w:pPr>
        <w:tabs>
          <w:tab w:val="left" w:pos="1080"/>
        </w:tabs>
        <w:rPr>
          <w:rFonts w:cs="Arial"/>
        </w:rPr>
      </w:pPr>
    </w:p>
    <w:p w:rsidR="003C0799" w:rsidRDefault="003C0799" w:rsidP="008A6A42">
      <w:pPr>
        <w:tabs>
          <w:tab w:val="left" w:pos="1080"/>
        </w:tabs>
        <w:rPr>
          <w:rFonts w:cs="Arial"/>
        </w:rPr>
      </w:pPr>
      <w:r>
        <w:rPr>
          <w:rFonts w:cs="Arial"/>
        </w:rPr>
        <w:t xml:space="preserve">Double-conversion UPS operating under normal conditions process power through the rectifier/charger (AC to DC) and then through the inverter (DC to AC) to prevent damaging input conditions from passing through the UPS to the critical load. If the UPS in operating in </w:t>
      </w:r>
      <w:r w:rsidR="00CB10ED">
        <w:rPr>
          <w:rFonts w:cs="Arial"/>
        </w:rPr>
        <w:t>bypass</w:t>
      </w:r>
      <w:r>
        <w:rPr>
          <w:rFonts w:cs="Arial"/>
        </w:rPr>
        <w:t>, then damaging impulses can get to the critical load</w:t>
      </w:r>
      <w:r w:rsidR="004C2984">
        <w:rPr>
          <w:rFonts w:cs="Arial"/>
        </w:rPr>
        <w:t>, so surge protection may be still be required</w:t>
      </w:r>
      <w:r>
        <w:rPr>
          <w:rFonts w:cs="Arial"/>
        </w:rPr>
        <w:t xml:space="preserve">.  </w:t>
      </w:r>
      <w:r w:rsidR="00A77D4C">
        <w:rPr>
          <w:rFonts w:cs="Arial"/>
        </w:rPr>
        <w:t xml:space="preserve">Energy saving modes typically bypass the double-conversion in order to improve efficiency i.e. facility power is used.  If the UPS is being used to filter the incoming power, then it is not recommended that this type of energy saving mode be used.    </w:t>
      </w:r>
    </w:p>
    <w:p w:rsidR="003C0799" w:rsidRDefault="003C0799" w:rsidP="008A6A42">
      <w:pPr>
        <w:tabs>
          <w:tab w:val="left" w:pos="1080"/>
        </w:tabs>
        <w:rPr>
          <w:rFonts w:cs="Arial"/>
        </w:rPr>
      </w:pPr>
    </w:p>
    <w:p w:rsidR="003C0799" w:rsidRDefault="004C2984" w:rsidP="008A6A42">
      <w:pPr>
        <w:tabs>
          <w:tab w:val="left" w:pos="1080"/>
        </w:tabs>
        <w:rPr>
          <w:rFonts w:cs="Arial"/>
        </w:rPr>
      </w:pPr>
      <w:r>
        <w:rPr>
          <w:b/>
        </w:rPr>
        <w:t>INFORMATION TECHNOLOGY (IT) EQUIPMENT ON UPS</w:t>
      </w:r>
    </w:p>
    <w:p w:rsidR="003C0799" w:rsidRDefault="003C0799" w:rsidP="008A6A42">
      <w:pPr>
        <w:tabs>
          <w:tab w:val="left" w:pos="1080"/>
        </w:tabs>
        <w:rPr>
          <w:rFonts w:cs="Arial"/>
        </w:rPr>
      </w:pPr>
    </w:p>
    <w:p w:rsidR="00063F94" w:rsidRDefault="003C0799" w:rsidP="008A6A42">
      <w:pPr>
        <w:tabs>
          <w:tab w:val="left" w:pos="1080"/>
        </w:tabs>
        <w:rPr>
          <w:rFonts w:cs="Arial"/>
        </w:rPr>
      </w:pPr>
      <w:r>
        <w:rPr>
          <w:rFonts w:cs="Arial"/>
        </w:rPr>
        <w:t>IT equipment power supplies are designed to store energy for about 20 milliseconds (</w:t>
      </w:r>
      <w:proofErr w:type="spellStart"/>
      <w:r>
        <w:rPr>
          <w:rFonts w:cs="Arial"/>
        </w:rPr>
        <w:t>ms</w:t>
      </w:r>
      <w:proofErr w:type="spellEnd"/>
      <w:r>
        <w:rPr>
          <w:rFonts w:cs="Arial"/>
        </w:rPr>
        <w:t>) during a power interruption.  This is known as the “hold-up” time.</w:t>
      </w:r>
      <w:r w:rsidR="00050636">
        <w:rPr>
          <w:rFonts w:cs="Arial"/>
        </w:rPr>
        <w:t xml:space="preserve">  The longer the power supply goes without power, the higher in the inrush will be when power is restored.  In double-conversion UPS units, the UPS will begin drawing current from the batteries with zero interruption.  </w:t>
      </w:r>
      <w:r w:rsidR="00D66019">
        <w:rPr>
          <w:rFonts w:cs="Arial"/>
        </w:rPr>
        <w:t xml:space="preserve">However, if the </w:t>
      </w:r>
      <w:r w:rsidR="00050636">
        <w:rPr>
          <w:rFonts w:cs="Arial"/>
        </w:rPr>
        <w:t>UPS unit</w:t>
      </w:r>
      <w:r w:rsidR="00D66019">
        <w:rPr>
          <w:rFonts w:cs="Arial"/>
        </w:rPr>
        <w:t xml:space="preserve"> has and is operating in an energy </w:t>
      </w:r>
      <w:r w:rsidR="00050636">
        <w:rPr>
          <w:rFonts w:cs="Arial"/>
        </w:rPr>
        <w:t xml:space="preserve">saving mode, there will be some transfer time to battery.  This time is still short, 1-3 milliseconds, which will keep the inrush to less than 200 percent of normal peak currents.  </w:t>
      </w:r>
      <w:r>
        <w:rPr>
          <w:rFonts w:cs="Arial"/>
        </w:rPr>
        <w:t xml:space="preserve"> </w:t>
      </w:r>
      <w:r w:rsidR="00FA2888">
        <w:rPr>
          <w:rFonts w:cs="Arial"/>
        </w:rPr>
        <w:t xml:space="preserve">The </w:t>
      </w:r>
      <w:r w:rsidR="00063F94">
        <w:rPr>
          <w:rFonts w:cs="Arial"/>
        </w:rPr>
        <w:t xml:space="preserve">UPS unit may take longer than the 1-3 milliseconds </w:t>
      </w:r>
      <w:r w:rsidR="00FA2888">
        <w:rPr>
          <w:rFonts w:cs="Arial"/>
        </w:rPr>
        <w:t xml:space="preserve">when a </w:t>
      </w:r>
      <w:r w:rsidR="00063F94">
        <w:rPr>
          <w:rFonts w:cs="Arial"/>
        </w:rPr>
        <w:t>transformer</w:t>
      </w:r>
      <w:r w:rsidR="00FA2888">
        <w:rPr>
          <w:rFonts w:cs="Arial"/>
        </w:rPr>
        <w:t xml:space="preserve"> is</w:t>
      </w:r>
      <w:r w:rsidR="00063F94">
        <w:rPr>
          <w:rFonts w:cs="Arial"/>
        </w:rPr>
        <w:t xml:space="preserve"> present.  In those cases, the transfer time can be four times longer.  This longer time is not recommended if IT equipment is part of the critical load.</w:t>
      </w:r>
      <w:r w:rsidR="003F22FB">
        <w:rPr>
          <w:rFonts w:cs="Arial"/>
        </w:rPr>
        <w:t xml:space="preserve">  </w:t>
      </w:r>
      <w:r w:rsidR="003F22FB" w:rsidRPr="003F22FB">
        <w:rPr>
          <w:rFonts w:cs="Arial"/>
        </w:rPr>
        <w:t>If a</w:t>
      </w:r>
      <w:r w:rsidR="00A77D4C">
        <w:rPr>
          <w:rFonts w:cs="Arial"/>
        </w:rPr>
        <w:t>n</w:t>
      </w:r>
      <w:r w:rsidR="003F22FB" w:rsidRPr="003F22FB">
        <w:rPr>
          <w:rFonts w:cs="Arial"/>
        </w:rPr>
        <w:t xml:space="preserve"> UPS is designed to have energy saving “Eco-Mode”</w:t>
      </w:r>
      <w:r w:rsidR="003F22FB">
        <w:rPr>
          <w:rFonts w:cs="Arial"/>
        </w:rPr>
        <w:t>,</w:t>
      </w:r>
      <w:r w:rsidR="003F22FB" w:rsidRPr="003F22FB">
        <w:rPr>
          <w:rFonts w:cs="Arial"/>
        </w:rPr>
        <w:t xml:space="preserve"> it is often </w:t>
      </w:r>
      <w:r w:rsidR="003F22FB">
        <w:rPr>
          <w:rFonts w:cs="Arial"/>
        </w:rPr>
        <w:t xml:space="preserve">prudent to </w:t>
      </w:r>
      <w:r w:rsidR="00A77D4C">
        <w:rPr>
          <w:rFonts w:cs="Arial"/>
        </w:rPr>
        <w:t>consider adding</w:t>
      </w:r>
      <w:r w:rsidR="003F22FB">
        <w:rPr>
          <w:rFonts w:cs="Arial"/>
        </w:rPr>
        <w:t xml:space="preserve"> in a s</w:t>
      </w:r>
      <w:r w:rsidR="003F22FB" w:rsidRPr="003F22FB">
        <w:rPr>
          <w:rFonts w:cs="Arial"/>
        </w:rPr>
        <w:t>torm detection system that will take the UPS off “Eco-Mode” and switch to double conversion mode when a storm is in the area.</w:t>
      </w:r>
      <w:r w:rsidR="00A77D4C">
        <w:rPr>
          <w:rFonts w:cs="Arial"/>
        </w:rPr>
        <w:t xml:space="preserve"> </w:t>
      </w:r>
    </w:p>
    <w:p w:rsidR="00365A33" w:rsidRDefault="00365A33" w:rsidP="008A6A42">
      <w:pPr>
        <w:tabs>
          <w:tab w:val="left" w:pos="1080"/>
        </w:tabs>
        <w:rPr>
          <w:rFonts w:cs="Arial"/>
        </w:rPr>
      </w:pPr>
    </w:p>
    <w:p w:rsidR="00065DC3" w:rsidRDefault="00065DC3" w:rsidP="00065DC3">
      <w:pPr>
        <w:tabs>
          <w:tab w:val="left" w:pos="1080"/>
        </w:tabs>
        <w:rPr>
          <w:rFonts w:cs="Arial"/>
        </w:rPr>
      </w:pPr>
      <w:r>
        <w:rPr>
          <w:b/>
        </w:rPr>
        <w:t>TRANSFER SWITCHES</w:t>
      </w:r>
    </w:p>
    <w:p w:rsidR="00065DC3" w:rsidRDefault="00065DC3" w:rsidP="00065DC3">
      <w:pPr>
        <w:tabs>
          <w:tab w:val="left" w:pos="1080"/>
        </w:tabs>
        <w:rPr>
          <w:rFonts w:cs="Arial"/>
        </w:rPr>
      </w:pPr>
    </w:p>
    <w:p w:rsidR="00065DC3" w:rsidRDefault="00065DC3" w:rsidP="00065DC3">
      <w:pPr>
        <w:tabs>
          <w:tab w:val="left" w:pos="1080"/>
        </w:tabs>
        <w:rPr>
          <w:rFonts w:cs="Arial"/>
        </w:rPr>
      </w:pPr>
      <w:r>
        <w:rPr>
          <w:rFonts w:cs="Arial"/>
        </w:rPr>
        <w:t xml:space="preserve">It is not uncommon for facilities that have an UPS to have more than one power source.  This can be a generator or other power source.  The switching between the </w:t>
      </w:r>
      <w:r w:rsidR="00C739F6">
        <w:rPr>
          <w:rFonts w:cs="Arial"/>
        </w:rPr>
        <w:t xml:space="preserve">primary and secondary </w:t>
      </w:r>
      <w:r>
        <w:rPr>
          <w:rFonts w:cs="Arial"/>
        </w:rPr>
        <w:t xml:space="preserve">sources can be done by an automatic transfer switch or a manual switch.  </w:t>
      </w:r>
      <w:r w:rsidR="00364FFC">
        <w:rPr>
          <w:rFonts w:cs="Arial"/>
        </w:rPr>
        <w:t xml:space="preserve">A more complete discussion on transfer switches is found in </w:t>
      </w:r>
      <w:r w:rsidR="001B4681">
        <w:rPr>
          <w:rFonts w:cs="Arial"/>
        </w:rPr>
        <w:t xml:space="preserve">TSEWG </w:t>
      </w:r>
      <w:r w:rsidR="00364FFC">
        <w:rPr>
          <w:rFonts w:cs="Arial"/>
        </w:rPr>
        <w:t xml:space="preserve">TP-09 Automatic Transfer Equipment. </w:t>
      </w:r>
    </w:p>
    <w:p w:rsidR="00065DC3" w:rsidRDefault="00065DC3" w:rsidP="00065DC3">
      <w:pPr>
        <w:tabs>
          <w:tab w:val="left" w:pos="1080"/>
        </w:tabs>
        <w:rPr>
          <w:rFonts w:cs="Arial"/>
        </w:rPr>
      </w:pPr>
    </w:p>
    <w:p w:rsidR="00D65640" w:rsidRDefault="00065DC3" w:rsidP="00065DC3">
      <w:pPr>
        <w:tabs>
          <w:tab w:val="left" w:pos="1080"/>
        </w:tabs>
        <w:rPr>
          <w:rFonts w:cs="Arial"/>
        </w:rPr>
      </w:pPr>
      <w:r>
        <w:rPr>
          <w:rFonts w:cs="Arial"/>
        </w:rPr>
        <w:t xml:space="preserve">Switching that uses a 3-pole device </w:t>
      </w:r>
      <w:r w:rsidR="00C739F6">
        <w:rPr>
          <w:rFonts w:cs="Arial"/>
        </w:rPr>
        <w:t xml:space="preserve">(manual or automatic) will </w:t>
      </w:r>
      <w:r>
        <w:rPr>
          <w:rFonts w:cs="Arial"/>
        </w:rPr>
        <w:t>interrupt the phases, but do</w:t>
      </w:r>
      <w:r w:rsidR="00C739F6">
        <w:rPr>
          <w:rFonts w:cs="Arial"/>
        </w:rPr>
        <w:t>es</w:t>
      </w:r>
      <w:r>
        <w:rPr>
          <w:rFonts w:cs="Arial"/>
        </w:rPr>
        <w:t xml:space="preserve"> not interrupt the neutral. </w:t>
      </w:r>
      <w:r w:rsidR="00276A4C">
        <w:rPr>
          <w:rFonts w:cs="Arial"/>
        </w:rPr>
        <w:t xml:space="preserve">The neutral between the primary and secondary sources are tied together, so that circulating currents can occur between the sources.  </w:t>
      </w:r>
      <w:r w:rsidR="00DB76B7">
        <w:rPr>
          <w:rFonts w:cs="Arial"/>
        </w:rPr>
        <w:t>See Figure 15 for a typical 3-pole plus solid neutral diagram.</w:t>
      </w:r>
      <w:r w:rsidR="00D65640">
        <w:rPr>
          <w:rFonts w:cs="Arial"/>
        </w:rPr>
        <w:t xml:space="preserve"> </w:t>
      </w:r>
      <w:r w:rsidR="00DB76B7">
        <w:rPr>
          <w:rFonts w:cs="Arial"/>
        </w:rPr>
        <w:t xml:space="preserve"> </w:t>
      </w:r>
      <w:r w:rsidR="00D65640" w:rsidRPr="00D65640">
        <w:rPr>
          <w:rFonts w:cs="Arial"/>
        </w:rPr>
        <w:t>Note:  If the neutral</w:t>
      </w:r>
      <w:r w:rsidR="00D65640">
        <w:rPr>
          <w:rFonts w:cs="Arial"/>
        </w:rPr>
        <w:t>s</w:t>
      </w:r>
      <w:r w:rsidR="00D65640" w:rsidRPr="00D65640">
        <w:rPr>
          <w:rFonts w:cs="Arial"/>
        </w:rPr>
        <w:t xml:space="preserve"> are not grounded at the same point, there can be a voltage differential between them which could cause current flow during the overlap.  This could cause problems with the secondary power source including a generator.</w:t>
      </w:r>
    </w:p>
    <w:p w:rsidR="00DB76B7" w:rsidRDefault="00DB76B7" w:rsidP="00065DC3">
      <w:pPr>
        <w:tabs>
          <w:tab w:val="left" w:pos="1080"/>
        </w:tabs>
        <w:rPr>
          <w:rFonts w:cs="Arial"/>
        </w:rPr>
      </w:pPr>
    </w:p>
    <w:p w:rsidR="00DB76B7" w:rsidRDefault="00DB76B7" w:rsidP="00065DC3">
      <w:pPr>
        <w:tabs>
          <w:tab w:val="left" w:pos="1080"/>
        </w:tabs>
        <w:rPr>
          <w:rFonts w:cs="Arial"/>
        </w:rPr>
      </w:pPr>
    </w:p>
    <w:p w:rsidR="00DB76B7" w:rsidRDefault="00DB76B7" w:rsidP="00065DC3">
      <w:pPr>
        <w:tabs>
          <w:tab w:val="left" w:pos="1080"/>
        </w:tabs>
        <w:rPr>
          <w:rFonts w:cs="Arial"/>
        </w:rPr>
      </w:pPr>
    </w:p>
    <w:p w:rsidR="00DB76B7" w:rsidRDefault="00DB76B7" w:rsidP="00DB76B7">
      <w:pPr>
        <w:tabs>
          <w:tab w:val="left" w:pos="1080"/>
        </w:tabs>
        <w:jc w:val="center"/>
        <w:rPr>
          <w:b/>
        </w:rPr>
      </w:pPr>
      <w:r w:rsidRPr="00A40E53">
        <w:rPr>
          <w:b/>
        </w:rPr>
        <w:t xml:space="preserve">Figure </w:t>
      </w:r>
      <w:proofErr w:type="gramStart"/>
      <w:r>
        <w:rPr>
          <w:b/>
        </w:rPr>
        <w:t>15</w:t>
      </w:r>
      <w:r w:rsidRPr="00A40E53">
        <w:rPr>
          <w:b/>
        </w:rPr>
        <w:t xml:space="preserve">  </w:t>
      </w:r>
      <w:r>
        <w:rPr>
          <w:b/>
        </w:rPr>
        <w:t>Three</w:t>
      </w:r>
      <w:proofErr w:type="gramEnd"/>
      <w:r>
        <w:rPr>
          <w:b/>
        </w:rPr>
        <w:t>-pole Transfer Switch Configuration</w:t>
      </w:r>
    </w:p>
    <w:p w:rsidR="00DB76B7" w:rsidRDefault="00DB76B7" w:rsidP="00DB76B7">
      <w:pPr>
        <w:tabs>
          <w:tab w:val="left" w:pos="1080"/>
        </w:tabs>
        <w:jc w:val="center"/>
        <w:rPr>
          <w:b/>
        </w:rPr>
      </w:pPr>
    </w:p>
    <w:p w:rsidR="00DB76B7" w:rsidRDefault="00DB76B7" w:rsidP="00065DC3">
      <w:pPr>
        <w:tabs>
          <w:tab w:val="left" w:pos="1080"/>
        </w:tabs>
        <w:rPr>
          <w:rFonts w:cs="Arial"/>
        </w:rPr>
      </w:pPr>
      <w:r w:rsidRPr="00DB76B7">
        <w:rPr>
          <w:rFonts w:cs="Arial"/>
          <w:noProof/>
        </w:rPr>
        <w:drawing>
          <wp:inline distT="0" distB="0" distL="0" distR="0" wp14:anchorId="6BDF70E3" wp14:editId="75FAAE13">
            <wp:extent cx="5943600" cy="3667760"/>
            <wp:effectExtent l="0" t="0" r="0" b="8890"/>
            <wp:docPr id="33" name="Picture 33" descr="L:\Sisgml\Jobs\MARKMC\HQ USACE Work\UFGS Active\UFGS 26 33 53 UPS\White paper drawings\3 pole sn gen ups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isgml\Jobs\MARKMC\HQ USACE Work\UFGS Active\UFGS 26 33 53 UPS\White paper drawings\3 pole sn gen ups diagra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67760"/>
                    </a:xfrm>
                    <a:prstGeom prst="rect">
                      <a:avLst/>
                    </a:prstGeom>
                    <a:noFill/>
                    <a:ln>
                      <a:noFill/>
                    </a:ln>
                  </pic:spPr>
                </pic:pic>
              </a:graphicData>
            </a:graphic>
          </wp:inline>
        </w:drawing>
      </w:r>
    </w:p>
    <w:p w:rsidR="00DB76B7" w:rsidRDefault="00DB76B7" w:rsidP="00065DC3">
      <w:pPr>
        <w:tabs>
          <w:tab w:val="left" w:pos="1080"/>
        </w:tabs>
        <w:rPr>
          <w:rFonts w:cs="Arial"/>
        </w:rPr>
      </w:pPr>
    </w:p>
    <w:p w:rsidR="00C739F6" w:rsidRDefault="00276A4C" w:rsidP="00065DC3">
      <w:pPr>
        <w:tabs>
          <w:tab w:val="left" w:pos="1080"/>
        </w:tabs>
        <w:rPr>
          <w:rFonts w:cs="Arial"/>
        </w:rPr>
      </w:pPr>
      <w:r>
        <w:rPr>
          <w:rFonts w:cs="Arial"/>
        </w:rPr>
        <w:t xml:space="preserve">Automatic switching that uses a 4-pole device interrupts the phases and the neutral. </w:t>
      </w:r>
      <w:r w:rsidR="00DB76B7">
        <w:rPr>
          <w:rFonts w:cs="Arial"/>
        </w:rPr>
        <w:t xml:space="preserve">  See Figure 16 for a typical 4-pole diagram.</w:t>
      </w:r>
      <w:r>
        <w:rPr>
          <w:rFonts w:cs="Arial"/>
        </w:rPr>
        <w:t xml:space="preserve"> </w:t>
      </w:r>
      <w:r w:rsidR="00DB76B7">
        <w:rPr>
          <w:rFonts w:cs="Arial"/>
        </w:rPr>
        <w:t xml:space="preserve"> </w:t>
      </w:r>
      <w:r>
        <w:rPr>
          <w:rFonts w:cs="Arial"/>
        </w:rPr>
        <w:t>There are different ways that the switching can take place.</w:t>
      </w:r>
    </w:p>
    <w:p w:rsidR="00C739F6" w:rsidRDefault="00C739F6" w:rsidP="00065DC3">
      <w:pPr>
        <w:tabs>
          <w:tab w:val="left" w:pos="1080"/>
        </w:tabs>
        <w:rPr>
          <w:rFonts w:cs="Arial"/>
        </w:rPr>
      </w:pPr>
    </w:p>
    <w:p w:rsidR="00C739F6" w:rsidRDefault="00C739F6" w:rsidP="006649B9">
      <w:pPr>
        <w:pStyle w:val="ListParagraph"/>
        <w:numPr>
          <w:ilvl w:val="0"/>
          <w:numId w:val="11"/>
        </w:numPr>
        <w:tabs>
          <w:tab w:val="left" w:pos="1080"/>
        </w:tabs>
        <w:rPr>
          <w:rFonts w:cs="Arial"/>
        </w:rPr>
      </w:pPr>
      <w:r>
        <w:rPr>
          <w:rFonts w:cs="Arial"/>
        </w:rPr>
        <w:t xml:space="preserve">Overlapping Neutral.  The neutral between the two sources will overlap in a make-before-break fashion even though the phases are operated in a break-before make fashion.   This method ensure the </w:t>
      </w:r>
      <w:r w:rsidR="00A131C9">
        <w:rPr>
          <w:rFonts w:cs="Arial"/>
        </w:rPr>
        <w:t>UPS</w:t>
      </w:r>
      <w:r>
        <w:rPr>
          <w:rFonts w:cs="Arial"/>
        </w:rPr>
        <w:t xml:space="preserve"> has a constant neutral for return currents and for reference source.  Note:  If the neutral</w:t>
      </w:r>
      <w:r w:rsidR="00D65640">
        <w:rPr>
          <w:rFonts w:cs="Arial"/>
        </w:rPr>
        <w:t>s</w:t>
      </w:r>
      <w:r>
        <w:rPr>
          <w:rFonts w:cs="Arial"/>
        </w:rPr>
        <w:t xml:space="preserve"> are not grounded at the same point, there can be a voltage differential between them which could cause current flow during the overlap.  This </w:t>
      </w:r>
      <w:r w:rsidR="00A131C9">
        <w:rPr>
          <w:rFonts w:cs="Arial"/>
        </w:rPr>
        <w:t>may</w:t>
      </w:r>
      <w:r>
        <w:rPr>
          <w:rFonts w:cs="Arial"/>
        </w:rPr>
        <w:t xml:space="preserve"> cause problems with the secondary power source</w:t>
      </w:r>
      <w:r w:rsidR="00A131C9">
        <w:rPr>
          <w:rFonts w:cs="Arial"/>
        </w:rPr>
        <w:t xml:space="preserve"> that consists of a generator</w:t>
      </w:r>
      <w:r>
        <w:rPr>
          <w:rFonts w:cs="Arial"/>
        </w:rPr>
        <w:t>.</w:t>
      </w:r>
      <w:r w:rsidR="00311992">
        <w:rPr>
          <w:rFonts w:cs="Arial"/>
        </w:rPr>
        <w:t xml:space="preserve">  </w:t>
      </w:r>
    </w:p>
    <w:p w:rsidR="00C739F6" w:rsidRDefault="00C739F6" w:rsidP="006649B9">
      <w:pPr>
        <w:pStyle w:val="ListParagraph"/>
        <w:tabs>
          <w:tab w:val="left" w:pos="1080"/>
        </w:tabs>
        <w:rPr>
          <w:rFonts w:cs="Arial"/>
        </w:rPr>
      </w:pPr>
    </w:p>
    <w:p w:rsidR="00276A4C" w:rsidRDefault="00C739F6" w:rsidP="006649B9">
      <w:pPr>
        <w:pStyle w:val="ListParagraph"/>
        <w:numPr>
          <w:ilvl w:val="0"/>
          <w:numId w:val="11"/>
        </w:numPr>
        <w:tabs>
          <w:tab w:val="left" w:pos="1080"/>
        </w:tabs>
        <w:rPr>
          <w:rFonts w:cs="Arial"/>
        </w:rPr>
      </w:pPr>
      <w:r>
        <w:rPr>
          <w:rFonts w:cs="Arial"/>
        </w:rPr>
        <w:t xml:space="preserve">Break-Before-Make.   The neutral </w:t>
      </w:r>
      <w:r w:rsidR="00311992">
        <w:rPr>
          <w:rFonts w:cs="Arial"/>
        </w:rPr>
        <w:t xml:space="preserve">and the phases </w:t>
      </w:r>
      <w:r>
        <w:rPr>
          <w:rFonts w:cs="Arial"/>
        </w:rPr>
        <w:t xml:space="preserve">between the power sources will break-before-make.  This is called </w:t>
      </w:r>
      <w:r w:rsidR="00D65640">
        <w:rPr>
          <w:rFonts w:cs="Arial"/>
        </w:rPr>
        <w:t>an open transition.</w:t>
      </w:r>
      <w:r w:rsidR="00D64CAA">
        <w:rPr>
          <w:rFonts w:cs="Arial"/>
        </w:rPr>
        <w:t xml:space="preserve"> </w:t>
      </w:r>
      <w:r w:rsidR="0020328A">
        <w:rPr>
          <w:rFonts w:cs="Arial"/>
        </w:rPr>
        <w:t xml:space="preserve"> The two sources included the neutral are completely isolated from each other at all times.</w:t>
      </w:r>
      <w:r>
        <w:rPr>
          <w:rFonts w:cs="Arial"/>
        </w:rPr>
        <w:t xml:space="preserve">  </w:t>
      </w:r>
      <w:r w:rsidR="00A131C9">
        <w:rPr>
          <w:rFonts w:cs="Arial"/>
        </w:rPr>
        <w:t>This configuration is important when one or both sources have ground fault protection.</w:t>
      </w:r>
      <w:r w:rsidR="00311992">
        <w:rPr>
          <w:rFonts w:cs="Arial"/>
        </w:rPr>
        <w:t xml:space="preserve">  UPS manufacturers</w:t>
      </w:r>
      <w:r w:rsidR="00421473">
        <w:rPr>
          <w:rFonts w:cs="Arial"/>
        </w:rPr>
        <w:t>’</w:t>
      </w:r>
      <w:r w:rsidR="00311992">
        <w:rPr>
          <w:rFonts w:cs="Arial"/>
        </w:rPr>
        <w:t xml:space="preserve"> </w:t>
      </w:r>
      <w:r w:rsidR="00421473">
        <w:rPr>
          <w:rFonts w:cs="Arial"/>
        </w:rPr>
        <w:t xml:space="preserve">for a specific type of UPS may </w:t>
      </w:r>
      <w:r w:rsidR="00311992">
        <w:rPr>
          <w:rFonts w:cs="Arial"/>
        </w:rPr>
        <w:t xml:space="preserve">recommend the break be at least 50 </w:t>
      </w:r>
      <w:proofErr w:type="spellStart"/>
      <w:r w:rsidR="00311992">
        <w:rPr>
          <w:rFonts w:cs="Arial"/>
        </w:rPr>
        <w:t>ms.</w:t>
      </w:r>
      <w:proofErr w:type="spellEnd"/>
      <w:r w:rsidR="00276A4C" w:rsidRPr="00C739F6">
        <w:rPr>
          <w:rFonts w:cs="Arial"/>
        </w:rPr>
        <w:t xml:space="preserve">  </w:t>
      </w:r>
    </w:p>
    <w:p w:rsidR="00D65640" w:rsidRPr="00D65640" w:rsidRDefault="00D65640" w:rsidP="006649B9">
      <w:pPr>
        <w:pStyle w:val="ListParagraph"/>
        <w:rPr>
          <w:rFonts w:cs="Arial"/>
        </w:rPr>
      </w:pPr>
    </w:p>
    <w:p w:rsidR="00D65640" w:rsidRDefault="00D65640" w:rsidP="006649B9">
      <w:pPr>
        <w:pStyle w:val="ListParagraph"/>
        <w:numPr>
          <w:ilvl w:val="0"/>
          <w:numId w:val="11"/>
        </w:numPr>
        <w:tabs>
          <w:tab w:val="left" w:pos="1080"/>
        </w:tabs>
        <w:rPr>
          <w:rFonts w:cs="Arial"/>
        </w:rPr>
      </w:pPr>
      <w:r>
        <w:rPr>
          <w:rFonts w:cs="Arial"/>
        </w:rPr>
        <w:t xml:space="preserve">Make-Before-Break.  The neutral between the power sources and the phases will make-before-break.  </w:t>
      </w:r>
      <w:r w:rsidR="0020328A">
        <w:rPr>
          <w:rFonts w:cs="Arial"/>
        </w:rPr>
        <w:t>This momentarily ties the two power sources together and is called a closed transition.  The switch logic must determine if both source voltages, frequencies and the phase relationship are within acceptable limits.  This approach can help limit inrush currents caused by motors, transformer, and high intensity discharge lighting.  The local utility will typically have to be consulted and give approval.</w:t>
      </w:r>
      <w:r w:rsidRPr="00C739F6">
        <w:rPr>
          <w:rFonts w:cs="Arial"/>
        </w:rPr>
        <w:t xml:space="preserve">  </w:t>
      </w:r>
      <w:r w:rsidR="00A131C9">
        <w:rPr>
          <w:rFonts w:cs="Arial"/>
        </w:rPr>
        <w:t>This configuration is not common practice.</w:t>
      </w:r>
      <w:r w:rsidR="00311992">
        <w:rPr>
          <w:rFonts w:cs="Arial"/>
        </w:rPr>
        <w:t xml:space="preserve">  UPS manufacturers’</w:t>
      </w:r>
      <w:r w:rsidR="00421473">
        <w:rPr>
          <w:rFonts w:cs="Arial"/>
        </w:rPr>
        <w:t>,</w:t>
      </w:r>
      <w:r w:rsidR="00311992">
        <w:rPr>
          <w:rFonts w:cs="Arial"/>
        </w:rPr>
        <w:t xml:space="preserve"> for specific type </w:t>
      </w:r>
      <w:r w:rsidR="00421473">
        <w:rPr>
          <w:rFonts w:cs="Arial"/>
        </w:rPr>
        <w:t>of</w:t>
      </w:r>
      <w:r w:rsidR="00311992">
        <w:rPr>
          <w:rFonts w:cs="Arial"/>
        </w:rPr>
        <w:t xml:space="preserve"> UPS</w:t>
      </w:r>
      <w:r w:rsidR="00421473">
        <w:rPr>
          <w:rFonts w:cs="Arial"/>
        </w:rPr>
        <w:t>,</w:t>
      </w:r>
      <w:r w:rsidR="00311992">
        <w:rPr>
          <w:rFonts w:cs="Arial"/>
        </w:rPr>
        <w:t xml:space="preserve"> may recommend that the make be at least 50 </w:t>
      </w:r>
      <w:proofErr w:type="spellStart"/>
      <w:r w:rsidR="00311992">
        <w:rPr>
          <w:rFonts w:cs="Arial"/>
        </w:rPr>
        <w:t>m</w:t>
      </w:r>
      <w:r w:rsidR="00421473">
        <w:rPr>
          <w:rFonts w:cs="Arial"/>
        </w:rPr>
        <w:t>s</w:t>
      </w:r>
      <w:r w:rsidR="00311992">
        <w:rPr>
          <w:rFonts w:cs="Arial"/>
        </w:rPr>
        <w:t>.</w:t>
      </w:r>
      <w:proofErr w:type="spellEnd"/>
    </w:p>
    <w:p w:rsidR="00C739F6" w:rsidRPr="00C739F6" w:rsidRDefault="00C739F6" w:rsidP="006649B9">
      <w:pPr>
        <w:pStyle w:val="ListParagraph"/>
        <w:rPr>
          <w:rFonts w:cs="Arial"/>
        </w:rPr>
      </w:pPr>
    </w:p>
    <w:p w:rsidR="00C739F6" w:rsidRPr="00C739F6" w:rsidRDefault="00C739F6" w:rsidP="006649B9">
      <w:pPr>
        <w:pStyle w:val="ListParagraph"/>
        <w:numPr>
          <w:ilvl w:val="0"/>
          <w:numId w:val="11"/>
        </w:numPr>
        <w:tabs>
          <w:tab w:val="left" w:pos="1080"/>
        </w:tabs>
        <w:rPr>
          <w:rFonts w:cs="Arial"/>
        </w:rPr>
      </w:pPr>
      <w:r>
        <w:rPr>
          <w:rFonts w:cs="Arial"/>
        </w:rPr>
        <w:t xml:space="preserve">Solid Neutral.  A jumper wire is used to connect the neutrals together to </w:t>
      </w:r>
      <w:r w:rsidR="00F87D1D">
        <w:rPr>
          <w:rFonts w:cs="Arial"/>
        </w:rPr>
        <w:t>convert</w:t>
      </w:r>
      <w:r>
        <w:rPr>
          <w:rFonts w:cs="Arial"/>
        </w:rPr>
        <w:t xml:space="preserve"> the </w:t>
      </w:r>
      <w:r w:rsidR="00D65640">
        <w:rPr>
          <w:rFonts w:cs="Arial"/>
        </w:rPr>
        <w:t>device a three-pole device</w:t>
      </w:r>
      <w:r w:rsidR="00F87D1D">
        <w:rPr>
          <w:rFonts w:cs="Arial"/>
        </w:rPr>
        <w:t xml:space="preserve"> plus solid neutral</w:t>
      </w:r>
      <w:r w:rsidR="00D65640">
        <w:rPr>
          <w:rFonts w:cs="Arial"/>
        </w:rPr>
        <w:t xml:space="preserve">.  </w:t>
      </w:r>
    </w:p>
    <w:p w:rsidR="00DB76B7" w:rsidRDefault="00DB76B7" w:rsidP="00065DC3">
      <w:pPr>
        <w:tabs>
          <w:tab w:val="left" w:pos="1080"/>
        </w:tabs>
        <w:rPr>
          <w:rFonts w:cs="Arial"/>
        </w:rPr>
      </w:pPr>
    </w:p>
    <w:p w:rsidR="00D22A10" w:rsidRDefault="00D22A10">
      <w:pPr>
        <w:rPr>
          <w:b/>
        </w:rPr>
      </w:pPr>
      <w:r>
        <w:rPr>
          <w:b/>
        </w:rPr>
        <w:br w:type="page"/>
      </w:r>
    </w:p>
    <w:p w:rsidR="00DB76B7" w:rsidRDefault="00DB76B7" w:rsidP="00DB76B7">
      <w:pPr>
        <w:tabs>
          <w:tab w:val="left" w:pos="1080"/>
        </w:tabs>
        <w:jc w:val="center"/>
        <w:rPr>
          <w:b/>
        </w:rPr>
      </w:pPr>
      <w:r w:rsidRPr="00A40E53">
        <w:rPr>
          <w:b/>
        </w:rPr>
        <w:t xml:space="preserve">Figure </w:t>
      </w:r>
      <w:proofErr w:type="gramStart"/>
      <w:r>
        <w:rPr>
          <w:b/>
        </w:rPr>
        <w:t>16</w:t>
      </w:r>
      <w:r w:rsidRPr="00A40E53">
        <w:rPr>
          <w:b/>
        </w:rPr>
        <w:t xml:space="preserve">  </w:t>
      </w:r>
      <w:r>
        <w:rPr>
          <w:b/>
        </w:rPr>
        <w:t>Four</w:t>
      </w:r>
      <w:proofErr w:type="gramEnd"/>
      <w:r>
        <w:rPr>
          <w:b/>
        </w:rPr>
        <w:t>-pole Transfer Switch Configuration</w:t>
      </w:r>
    </w:p>
    <w:p w:rsidR="00DB76B7" w:rsidRDefault="00DB76B7" w:rsidP="00065DC3">
      <w:pPr>
        <w:tabs>
          <w:tab w:val="left" w:pos="1080"/>
        </w:tabs>
        <w:rPr>
          <w:rFonts w:cs="Arial"/>
        </w:rPr>
      </w:pPr>
    </w:p>
    <w:p w:rsidR="00DB76B7" w:rsidRDefault="00DB76B7" w:rsidP="00065DC3">
      <w:pPr>
        <w:tabs>
          <w:tab w:val="left" w:pos="1080"/>
        </w:tabs>
        <w:rPr>
          <w:rFonts w:cs="Arial"/>
        </w:rPr>
      </w:pPr>
      <w:r w:rsidRPr="00DB76B7">
        <w:rPr>
          <w:rFonts w:cs="Arial"/>
          <w:noProof/>
        </w:rPr>
        <w:drawing>
          <wp:inline distT="0" distB="0" distL="0" distR="0">
            <wp:extent cx="5943600" cy="3548217"/>
            <wp:effectExtent l="0" t="0" r="0" b="0"/>
            <wp:docPr id="32" name="Picture 32" descr="L:\Sisgml\Jobs\MARKMC\HQ USACE Work\UFGS Active\UFGS 26 33 53 UPS\White paper drawings\4 pole gen ups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isgml\Jobs\MARKMC\HQ USACE Work\UFGS Active\UFGS 26 33 53 UPS\White paper drawings\4 pole gen ups diagra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548217"/>
                    </a:xfrm>
                    <a:prstGeom prst="rect">
                      <a:avLst/>
                    </a:prstGeom>
                    <a:noFill/>
                    <a:ln>
                      <a:noFill/>
                    </a:ln>
                  </pic:spPr>
                </pic:pic>
              </a:graphicData>
            </a:graphic>
          </wp:inline>
        </w:drawing>
      </w:r>
    </w:p>
    <w:p w:rsidR="00DB76B7" w:rsidRDefault="00DB76B7" w:rsidP="00065DC3">
      <w:pPr>
        <w:tabs>
          <w:tab w:val="left" w:pos="1080"/>
        </w:tabs>
        <w:rPr>
          <w:rFonts w:cs="Arial"/>
        </w:rPr>
      </w:pPr>
    </w:p>
    <w:p w:rsidR="00DB76B7" w:rsidRDefault="00DB76B7" w:rsidP="00065DC3">
      <w:pPr>
        <w:tabs>
          <w:tab w:val="left" w:pos="1080"/>
        </w:tabs>
        <w:rPr>
          <w:rFonts w:cs="Arial"/>
        </w:rPr>
      </w:pPr>
    </w:p>
    <w:p w:rsidR="0034646A" w:rsidRDefault="0034646A" w:rsidP="0034646A">
      <w:pPr>
        <w:tabs>
          <w:tab w:val="left" w:pos="1080"/>
        </w:tabs>
        <w:rPr>
          <w:rFonts w:cs="Arial"/>
        </w:rPr>
      </w:pPr>
      <w:r>
        <w:rPr>
          <w:b/>
        </w:rPr>
        <w:t>TRANSFORMERLESS UPS AND NEUTRAL</w:t>
      </w:r>
    </w:p>
    <w:p w:rsidR="0034646A" w:rsidRDefault="0034646A" w:rsidP="00065DC3">
      <w:pPr>
        <w:tabs>
          <w:tab w:val="left" w:pos="1080"/>
        </w:tabs>
        <w:rPr>
          <w:rFonts w:cs="Arial"/>
        </w:rPr>
      </w:pPr>
    </w:p>
    <w:p w:rsidR="00D65640" w:rsidRDefault="000F2258" w:rsidP="00065DC3">
      <w:pPr>
        <w:tabs>
          <w:tab w:val="left" w:pos="1080"/>
        </w:tabs>
        <w:rPr>
          <w:rFonts w:cs="Arial"/>
        </w:rPr>
      </w:pPr>
      <w:r>
        <w:rPr>
          <w:rFonts w:cs="Arial"/>
        </w:rPr>
        <w:t xml:space="preserve">Majority of UPS configurations are now </w:t>
      </w:r>
      <w:proofErr w:type="spellStart"/>
      <w:r>
        <w:rPr>
          <w:rFonts w:cs="Arial"/>
        </w:rPr>
        <w:t>transformerless</w:t>
      </w:r>
      <w:proofErr w:type="spellEnd"/>
      <w:r w:rsidR="00A81B34">
        <w:rPr>
          <w:rFonts w:cs="Arial"/>
        </w:rPr>
        <w:t xml:space="preserve">.  A </w:t>
      </w:r>
      <w:proofErr w:type="spellStart"/>
      <w:r w:rsidR="00A81B34">
        <w:rPr>
          <w:rFonts w:cs="Arial"/>
        </w:rPr>
        <w:t>transformerless</w:t>
      </w:r>
      <w:proofErr w:type="spellEnd"/>
      <w:r w:rsidR="00A81B34">
        <w:rPr>
          <w:rFonts w:cs="Arial"/>
        </w:rPr>
        <w:t xml:space="preserve"> UPS </w:t>
      </w:r>
      <w:r>
        <w:rPr>
          <w:rFonts w:cs="Arial"/>
        </w:rPr>
        <w:t xml:space="preserve">does not </w:t>
      </w:r>
      <w:r w:rsidR="00364FFC">
        <w:rPr>
          <w:rFonts w:cs="Arial"/>
        </w:rPr>
        <w:t>use</w:t>
      </w:r>
      <w:r>
        <w:rPr>
          <w:rFonts w:cs="Arial"/>
        </w:rPr>
        <w:t xml:space="preserve"> either an input or output transformer</w:t>
      </w:r>
      <w:r w:rsidR="00CE7F21">
        <w:rPr>
          <w:rFonts w:cs="Arial"/>
        </w:rPr>
        <w:t xml:space="preserve"> for isolation or voltage conversion</w:t>
      </w:r>
      <w:r>
        <w:rPr>
          <w:rFonts w:cs="Arial"/>
        </w:rPr>
        <w:t xml:space="preserve">.  </w:t>
      </w:r>
      <w:r w:rsidR="00B116B2">
        <w:rPr>
          <w:rFonts w:cs="Arial"/>
        </w:rPr>
        <w:t xml:space="preserve">Some </w:t>
      </w:r>
      <w:proofErr w:type="spellStart"/>
      <w:r w:rsidR="00B116B2">
        <w:rPr>
          <w:rFonts w:cs="Arial"/>
        </w:rPr>
        <w:t>transformerless</w:t>
      </w:r>
      <w:proofErr w:type="spellEnd"/>
      <w:r w:rsidR="00B116B2">
        <w:rPr>
          <w:rFonts w:cs="Arial"/>
        </w:rPr>
        <w:t xml:space="preserve"> configurations </w:t>
      </w:r>
      <w:r w:rsidR="00400577">
        <w:rPr>
          <w:rFonts w:cs="Arial"/>
        </w:rPr>
        <w:t xml:space="preserve">still </w:t>
      </w:r>
      <w:r w:rsidR="00B116B2">
        <w:rPr>
          <w:rFonts w:cs="Arial"/>
        </w:rPr>
        <w:t xml:space="preserve">do have an option to have </w:t>
      </w:r>
      <w:r w:rsidR="00400577">
        <w:rPr>
          <w:rFonts w:cs="Arial"/>
        </w:rPr>
        <w:t xml:space="preserve">an </w:t>
      </w:r>
      <w:r w:rsidR="00B116B2">
        <w:rPr>
          <w:rFonts w:cs="Arial"/>
        </w:rPr>
        <w:t>isolation transformer, in which case the isolation transformer will create a neutral</w:t>
      </w:r>
      <w:r w:rsidR="003E4995">
        <w:rPr>
          <w:rFonts w:cs="Arial"/>
        </w:rPr>
        <w:t xml:space="preserve">, but there are fewer models with this option. </w:t>
      </w:r>
      <w:r w:rsidR="00400577">
        <w:rPr>
          <w:rFonts w:cs="Arial"/>
        </w:rPr>
        <w:t xml:space="preserve"> </w:t>
      </w:r>
      <w:r w:rsidR="003E4995">
        <w:rPr>
          <w:rFonts w:cs="Arial"/>
        </w:rPr>
        <w:t>IMPORTANT:  A</w:t>
      </w:r>
      <w:r w:rsidR="00E573DA">
        <w:rPr>
          <w:rFonts w:cs="Arial"/>
        </w:rPr>
        <w:t xml:space="preserve"> </w:t>
      </w:r>
      <w:proofErr w:type="spellStart"/>
      <w:r w:rsidR="00E573DA">
        <w:rPr>
          <w:rFonts w:cs="Arial"/>
        </w:rPr>
        <w:t>transformerless</w:t>
      </w:r>
      <w:proofErr w:type="spellEnd"/>
      <w:r w:rsidR="00E573DA">
        <w:rPr>
          <w:rFonts w:cs="Arial"/>
        </w:rPr>
        <w:t xml:space="preserve"> UPS i</w:t>
      </w:r>
      <w:r w:rsidR="00400577">
        <w:rPr>
          <w:rFonts w:cs="Arial"/>
        </w:rPr>
        <w:t>s not considered a separately derived source as defined by the National Electrical Code.</w:t>
      </w:r>
    </w:p>
    <w:p w:rsidR="000F2258" w:rsidRDefault="000F2258" w:rsidP="00065DC3">
      <w:pPr>
        <w:tabs>
          <w:tab w:val="left" w:pos="1080"/>
        </w:tabs>
        <w:rPr>
          <w:rFonts w:cs="Arial"/>
        </w:rPr>
      </w:pPr>
    </w:p>
    <w:p w:rsidR="00E573DA" w:rsidRDefault="00B20C58" w:rsidP="00065DC3">
      <w:pPr>
        <w:tabs>
          <w:tab w:val="left" w:pos="1080"/>
        </w:tabs>
        <w:rPr>
          <w:rFonts w:cs="Arial"/>
        </w:rPr>
      </w:pPr>
      <w:r>
        <w:rPr>
          <w:rFonts w:cs="Arial"/>
        </w:rPr>
        <w:t xml:space="preserve">Not having a transformer </w:t>
      </w:r>
      <w:r w:rsidR="0087256E">
        <w:rPr>
          <w:rFonts w:cs="Arial"/>
        </w:rPr>
        <w:t xml:space="preserve">requires discussion on what to do with the neutral and the potential design impacts. </w:t>
      </w:r>
      <w:r w:rsidR="00E573DA" w:rsidRPr="00E573DA">
        <w:rPr>
          <w:rFonts w:cs="Arial"/>
        </w:rPr>
        <w:t xml:space="preserve"> </w:t>
      </w:r>
      <w:r w:rsidR="00E573DA">
        <w:rPr>
          <w:rFonts w:cs="Arial"/>
        </w:rPr>
        <w:t>These issues are listed below:</w:t>
      </w:r>
    </w:p>
    <w:p w:rsidR="00E573DA" w:rsidRDefault="00E573DA" w:rsidP="00E573DA">
      <w:pPr>
        <w:pStyle w:val="ListParagraph"/>
        <w:tabs>
          <w:tab w:val="left" w:pos="1080"/>
        </w:tabs>
        <w:rPr>
          <w:rFonts w:cs="Arial"/>
        </w:rPr>
      </w:pPr>
    </w:p>
    <w:p w:rsidR="00E573DA" w:rsidRDefault="0087256E" w:rsidP="006649B9">
      <w:pPr>
        <w:pStyle w:val="ListParagraph"/>
        <w:numPr>
          <w:ilvl w:val="0"/>
          <w:numId w:val="15"/>
        </w:numPr>
        <w:tabs>
          <w:tab w:val="left" w:pos="1080"/>
        </w:tabs>
        <w:rPr>
          <w:rFonts w:cs="Arial"/>
        </w:rPr>
      </w:pPr>
      <w:r w:rsidRPr="00E573DA">
        <w:rPr>
          <w:rFonts w:cs="Arial"/>
        </w:rPr>
        <w:t xml:space="preserve">A </w:t>
      </w:r>
      <w:proofErr w:type="spellStart"/>
      <w:r w:rsidRPr="00E573DA">
        <w:rPr>
          <w:rFonts w:cs="Arial"/>
        </w:rPr>
        <w:t>transformerless</w:t>
      </w:r>
      <w:proofErr w:type="spellEnd"/>
      <w:r w:rsidRPr="00E573DA">
        <w:rPr>
          <w:rFonts w:cs="Arial"/>
        </w:rPr>
        <w:t xml:space="preserve"> UPS can generat</w:t>
      </w:r>
      <w:r w:rsidRPr="0087256E">
        <w:rPr>
          <w:rFonts w:cs="Arial"/>
        </w:rPr>
        <w:t xml:space="preserve">e their own output neutral when on inverter.  </w:t>
      </w:r>
      <w:r>
        <w:rPr>
          <w:rFonts w:cs="Arial"/>
        </w:rPr>
        <w:t xml:space="preserve"> However, this does not make it a separately derived system.  There still isn’t electrical isolation between the systems.</w:t>
      </w:r>
    </w:p>
    <w:p w:rsidR="003B79B0" w:rsidRDefault="003B79B0" w:rsidP="006649B9">
      <w:pPr>
        <w:pStyle w:val="ListParagraph"/>
        <w:tabs>
          <w:tab w:val="left" w:pos="1080"/>
        </w:tabs>
        <w:rPr>
          <w:rFonts w:cs="Arial"/>
        </w:rPr>
      </w:pPr>
    </w:p>
    <w:p w:rsidR="0087256E" w:rsidRDefault="0087256E" w:rsidP="006649B9">
      <w:pPr>
        <w:pStyle w:val="ListParagraph"/>
        <w:numPr>
          <w:ilvl w:val="0"/>
          <w:numId w:val="15"/>
        </w:numPr>
        <w:tabs>
          <w:tab w:val="left" w:pos="1080"/>
        </w:tabs>
        <w:rPr>
          <w:rFonts w:cs="Arial"/>
        </w:rPr>
      </w:pPr>
      <w:r>
        <w:rPr>
          <w:rFonts w:cs="Arial"/>
        </w:rPr>
        <w:t>T</w:t>
      </w:r>
      <w:r w:rsidRPr="0087256E">
        <w:rPr>
          <w:rFonts w:cs="Arial"/>
        </w:rPr>
        <w:t xml:space="preserve">he UPS typically does not generate a neutral when on by-pass, so </w:t>
      </w:r>
      <w:r w:rsidRPr="00642155">
        <w:rPr>
          <w:rFonts w:cs="Arial"/>
        </w:rPr>
        <w:t>the source neutral must be brought through the UPS to the critical load</w:t>
      </w:r>
      <w:r>
        <w:rPr>
          <w:rFonts w:cs="Arial"/>
        </w:rPr>
        <w:t>.</w:t>
      </w:r>
    </w:p>
    <w:p w:rsidR="003B79B0" w:rsidRDefault="003B79B0" w:rsidP="006649B9">
      <w:pPr>
        <w:pStyle w:val="ListParagraph"/>
        <w:tabs>
          <w:tab w:val="left" w:pos="1080"/>
        </w:tabs>
        <w:rPr>
          <w:rFonts w:cs="Arial"/>
        </w:rPr>
      </w:pPr>
    </w:p>
    <w:p w:rsidR="0087256E" w:rsidRDefault="0087256E" w:rsidP="006649B9">
      <w:pPr>
        <w:pStyle w:val="ListParagraph"/>
        <w:numPr>
          <w:ilvl w:val="0"/>
          <w:numId w:val="15"/>
        </w:numPr>
        <w:tabs>
          <w:tab w:val="left" w:pos="1080"/>
        </w:tabs>
        <w:rPr>
          <w:rFonts w:cs="Arial"/>
        </w:rPr>
      </w:pPr>
      <w:r>
        <w:rPr>
          <w:rFonts w:cs="Arial"/>
        </w:rPr>
        <w:t xml:space="preserve">In addition, </w:t>
      </w:r>
      <w:r w:rsidR="00F173D8" w:rsidRPr="00695012">
        <w:rPr>
          <w:rFonts w:cs="Arial"/>
          <w:u w:val="single"/>
        </w:rPr>
        <w:t>some</w:t>
      </w:r>
      <w:r>
        <w:rPr>
          <w:rFonts w:cs="Arial"/>
        </w:rPr>
        <w:t xml:space="preserve"> </w:t>
      </w:r>
      <w:r w:rsidR="00CF5C02">
        <w:rPr>
          <w:rFonts w:cs="Arial"/>
        </w:rPr>
        <w:t xml:space="preserve">manufactured </w:t>
      </w:r>
      <w:r>
        <w:rPr>
          <w:rFonts w:cs="Arial"/>
        </w:rPr>
        <w:t>UPS units</w:t>
      </w:r>
      <w:r w:rsidRPr="00E573DA">
        <w:rPr>
          <w:rFonts w:cs="Arial"/>
        </w:rPr>
        <w:t xml:space="preserve">, those </w:t>
      </w:r>
      <w:r w:rsidR="003B79B0">
        <w:rPr>
          <w:rFonts w:cs="Arial"/>
        </w:rPr>
        <w:t xml:space="preserve">that have </w:t>
      </w:r>
      <w:r w:rsidR="00CF5C02">
        <w:rPr>
          <w:rFonts w:cs="Arial"/>
        </w:rPr>
        <w:t xml:space="preserve">are </w:t>
      </w:r>
      <w:r w:rsidR="00F173D8">
        <w:rPr>
          <w:rFonts w:cs="Arial"/>
        </w:rPr>
        <w:t>400</w:t>
      </w:r>
      <w:r w:rsidRPr="00E573DA">
        <w:rPr>
          <w:rFonts w:cs="Arial"/>
        </w:rPr>
        <w:t xml:space="preserve"> kVA and smaller, </w:t>
      </w:r>
      <w:r w:rsidRPr="00695012">
        <w:rPr>
          <w:rFonts w:cs="Arial"/>
          <w:u w:val="single"/>
        </w:rPr>
        <w:t>may</w:t>
      </w:r>
      <w:r w:rsidRPr="00E573DA">
        <w:rPr>
          <w:rFonts w:cs="Arial"/>
        </w:rPr>
        <w:t xml:space="preserve"> require the neutral to not be </w:t>
      </w:r>
      <w:r w:rsidR="00AD5319" w:rsidRPr="00E573DA">
        <w:rPr>
          <w:rFonts w:cs="Arial"/>
        </w:rPr>
        <w:t>broken</w:t>
      </w:r>
      <w:r w:rsidR="00427F2A">
        <w:rPr>
          <w:rFonts w:cs="Arial"/>
        </w:rPr>
        <w:t xml:space="preserve"> to the critical load</w:t>
      </w:r>
      <w:r w:rsidRPr="0087256E">
        <w:rPr>
          <w:rFonts w:cs="Arial"/>
        </w:rPr>
        <w:t xml:space="preserve">.  </w:t>
      </w:r>
      <w:r w:rsidRPr="00E573DA">
        <w:rPr>
          <w:rFonts w:cs="Arial"/>
        </w:rPr>
        <w:t xml:space="preserve">This is accomplished by either having a solid neutral </w:t>
      </w:r>
      <w:r>
        <w:rPr>
          <w:rFonts w:cs="Arial"/>
        </w:rPr>
        <w:t xml:space="preserve">in the transfer switch, or </w:t>
      </w:r>
      <w:r w:rsidR="00CF5C02">
        <w:rPr>
          <w:rFonts w:cs="Arial"/>
        </w:rPr>
        <w:t xml:space="preserve">by </w:t>
      </w:r>
      <w:r w:rsidR="00AD5319">
        <w:rPr>
          <w:rFonts w:cs="Arial"/>
        </w:rPr>
        <w:t>a make</w:t>
      </w:r>
      <w:r>
        <w:rPr>
          <w:rFonts w:cs="Arial"/>
        </w:rPr>
        <w:t>-before-</w:t>
      </w:r>
      <w:r w:rsidRPr="00E573DA">
        <w:rPr>
          <w:rFonts w:cs="Arial"/>
        </w:rPr>
        <w:t xml:space="preserve">break </w:t>
      </w:r>
      <w:r w:rsidR="00CF5C02">
        <w:rPr>
          <w:rFonts w:cs="Arial"/>
        </w:rPr>
        <w:t xml:space="preserve">switching action </w:t>
      </w:r>
      <w:r w:rsidRPr="00E573DA">
        <w:rPr>
          <w:rFonts w:cs="Arial"/>
        </w:rPr>
        <w:t>on the neutral in the transfer switc</w:t>
      </w:r>
      <w:r w:rsidRPr="0087256E">
        <w:rPr>
          <w:rFonts w:cs="Arial"/>
        </w:rPr>
        <w:t xml:space="preserve">h or </w:t>
      </w:r>
      <w:r w:rsidR="00CF5C02">
        <w:rPr>
          <w:rFonts w:cs="Arial"/>
        </w:rPr>
        <w:t xml:space="preserve">by </w:t>
      </w:r>
      <w:r w:rsidRPr="0087256E">
        <w:rPr>
          <w:rFonts w:cs="Arial"/>
        </w:rPr>
        <w:t>installing a transformer</w:t>
      </w:r>
      <w:r w:rsidR="00F173D8">
        <w:rPr>
          <w:rFonts w:cs="Arial"/>
        </w:rPr>
        <w:t xml:space="preserve"> either before the UPS or after the UPS</w:t>
      </w:r>
      <w:r>
        <w:rPr>
          <w:rFonts w:cs="Arial"/>
        </w:rPr>
        <w:t xml:space="preserve">.  </w:t>
      </w:r>
      <w:r w:rsidR="00F173D8">
        <w:rPr>
          <w:rFonts w:cs="Arial"/>
        </w:rPr>
        <w:t xml:space="preserve">If a transformer is not used, connecting the system neutrals together, even momentarily, will cause some </w:t>
      </w:r>
      <w:r w:rsidR="00CF5C02">
        <w:rPr>
          <w:rFonts w:cs="Arial"/>
        </w:rPr>
        <w:t xml:space="preserve">undesired </w:t>
      </w:r>
      <w:r w:rsidR="00F173D8">
        <w:rPr>
          <w:rFonts w:cs="Arial"/>
        </w:rPr>
        <w:t xml:space="preserve">circulating currents.  </w:t>
      </w:r>
      <w:r w:rsidR="00CF5C02">
        <w:rPr>
          <w:rFonts w:cs="Arial"/>
        </w:rPr>
        <w:t xml:space="preserve">Manufacturer literature indicates that a </w:t>
      </w:r>
      <w:r w:rsidR="00580EE4">
        <w:rPr>
          <w:rFonts w:cs="Arial"/>
        </w:rPr>
        <w:t xml:space="preserve">minimum connection time </w:t>
      </w:r>
      <w:r w:rsidR="00CF5C02">
        <w:rPr>
          <w:rFonts w:cs="Arial"/>
        </w:rPr>
        <w:t>of</w:t>
      </w:r>
      <w:r w:rsidR="00580EE4">
        <w:rPr>
          <w:rFonts w:cs="Arial"/>
        </w:rPr>
        <w:t xml:space="preserve"> 50 </w:t>
      </w:r>
      <w:proofErr w:type="spellStart"/>
      <w:r w:rsidR="00580EE4">
        <w:rPr>
          <w:rFonts w:cs="Arial"/>
        </w:rPr>
        <w:t>ms</w:t>
      </w:r>
      <w:proofErr w:type="spellEnd"/>
      <w:r w:rsidR="00580EE4">
        <w:rPr>
          <w:rFonts w:cs="Arial"/>
        </w:rPr>
        <w:t xml:space="preserve"> </w:t>
      </w:r>
      <w:r w:rsidR="00CF5C02">
        <w:rPr>
          <w:rFonts w:cs="Arial"/>
        </w:rPr>
        <w:t xml:space="preserve">is required to ensure </w:t>
      </w:r>
      <w:r w:rsidR="00580EE4">
        <w:rPr>
          <w:rFonts w:cs="Arial"/>
        </w:rPr>
        <w:t xml:space="preserve">the UPS logic </w:t>
      </w:r>
      <w:r w:rsidR="00CF5C02">
        <w:rPr>
          <w:rFonts w:cs="Arial"/>
        </w:rPr>
        <w:t xml:space="preserve">has </w:t>
      </w:r>
      <w:r w:rsidR="00580EE4">
        <w:rPr>
          <w:rFonts w:cs="Arial"/>
        </w:rPr>
        <w:t xml:space="preserve">sufficient time to sense and react to the different neutral </w:t>
      </w:r>
      <w:r w:rsidR="00CF5C02">
        <w:rPr>
          <w:rFonts w:cs="Arial"/>
        </w:rPr>
        <w:t>potential while</w:t>
      </w:r>
      <w:r w:rsidR="00580EE4">
        <w:rPr>
          <w:rFonts w:cs="Arial"/>
        </w:rPr>
        <w:t xml:space="preserve"> maintain</w:t>
      </w:r>
      <w:r w:rsidR="00CF5C02">
        <w:rPr>
          <w:rFonts w:cs="Arial"/>
        </w:rPr>
        <w:t>ing</w:t>
      </w:r>
      <w:r w:rsidR="00580EE4">
        <w:rPr>
          <w:rFonts w:cs="Arial"/>
        </w:rPr>
        <w:t xml:space="preserve"> the constant output.  </w:t>
      </w:r>
      <w:r w:rsidR="00F173D8">
        <w:rPr>
          <w:rFonts w:cs="Arial"/>
        </w:rPr>
        <w:t xml:space="preserve">If the application could have been </w:t>
      </w:r>
      <w:r w:rsidR="00CF5C02">
        <w:rPr>
          <w:rFonts w:cs="Arial"/>
        </w:rPr>
        <w:t>accomplished</w:t>
      </w:r>
      <w:r w:rsidR="00F173D8">
        <w:rPr>
          <w:rFonts w:cs="Arial"/>
        </w:rPr>
        <w:t xml:space="preserve"> with a solid-neutral configuration, there shouldn’t be any problems.</w:t>
      </w:r>
      <w:r w:rsidR="001D1D7D">
        <w:rPr>
          <w:rFonts w:cs="Arial"/>
        </w:rPr>
        <w:t xml:space="preserve">   If the power system has ground fault protection, then connecting the neutrals together is not an option and one will have to use a transformer.</w:t>
      </w:r>
    </w:p>
    <w:p w:rsidR="003B79B0" w:rsidRDefault="003B79B0" w:rsidP="006649B9">
      <w:pPr>
        <w:pStyle w:val="ListParagraph"/>
        <w:tabs>
          <w:tab w:val="left" w:pos="1080"/>
        </w:tabs>
        <w:rPr>
          <w:rFonts w:cs="Arial"/>
        </w:rPr>
      </w:pPr>
    </w:p>
    <w:p w:rsidR="0087256E" w:rsidRDefault="00F173D8" w:rsidP="006649B9">
      <w:pPr>
        <w:pStyle w:val="ListParagraph"/>
        <w:numPr>
          <w:ilvl w:val="0"/>
          <w:numId w:val="15"/>
        </w:numPr>
        <w:tabs>
          <w:tab w:val="left" w:pos="1080"/>
        </w:tabs>
        <w:rPr>
          <w:rFonts w:cs="Arial"/>
        </w:rPr>
      </w:pPr>
      <w:r>
        <w:rPr>
          <w:rFonts w:cs="Arial"/>
        </w:rPr>
        <w:t xml:space="preserve">Some UPS units do not have an issue on breaking the neutral, but do require a minimum time for the break.  </w:t>
      </w:r>
      <w:r w:rsidR="003B79B0">
        <w:rPr>
          <w:rFonts w:cs="Arial"/>
        </w:rPr>
        <w:t>A</w:t>
      </w:r>
      <w:r w:rsidR="0087256E">
        <w:rPr>
          <w:rFonts w:cs="Arial"/>
        </w:rPr>
        <w:t xml:space="preserve"> four-pole transfer switch must ensure the break is at least 50 </w:t>
      </w:r>
      <w:proofErr w:type="spellStart"/>
      <w:r w:rsidR="0087256E">
        <w:rPr>
          <w:rFonts w:cs="Arial"/>
        </w:rPr>
        <w:t>ms</w:t>
      </w:r>
      <w:proofErr w:type="spellEnd"/>
      <w:r w:rsidR="003B79B0">
        <w:rPr>
          <w:rFonts w:cs="Arial"/>
        </w:rPr>
        <w:t xml:space="preserve"> before the make (phase and neutral)</w:t>
      </w:r>
      <w:r w:rsidR="0087256E">
        <w:rPr>
          <w:rFonts w:cs="Arial"/>
        </w:rPr>
        <w:t xml:space="preserve">.  </w:t>
      </w:r>
      <w:r w:rsidR="00580EE4">
        <w:rPr>
          <w:rFonts w:cs="Arial"/>
        </w:rPr>
        <w:t xml:space="preserve">The 50 </w:t>
      </w:r>
      <w:proofErr w:type="spellStart"/>
      <w:r w:rsidR="00580EE4">
        <w:rPr>
          <w:rFonts w:cs="Arial"/>
        </w:rPr>
        <w:t>ms</w:t>
      </w:r>
      <w:proofErr w:type="spellEnd"/>
      <w:r w:rsidR="00580EE4">
        <w:rPr>
          <w:rFonts w:cs="Arial"/>
        </w:rPr>
        <w:t xml:space="preserve"> is required to ensure the system maintains a stable phase to neutral load.  During this time, the phase to neutral loads will see three different neutrals:  normal </w:t>
      </w:r>
      <w:r w:rsidR="00CF5C02">
        <w:rPr>
          <w:rFonts w:cs="Arial"/>
        </w:rPr>
        <w:t xml:space="preserve">source </w:t>
      </w:r>
      <w:r w:rsidR="00580EE4">
        <w:rPr>
          <w:rFonts w:cs="Arial"/>
        </w:rPr>
        <w:t>neutral, internal UPS neutral, and alternate</w:t>
      </w:r>
      <w:r w:rsidR="00CF5C02">
        <w:rPr>
          <w:rFonts w:cs="Arial"/>
        </w:rPr>
        <w:t xml:space="preserve"> source</w:t>
      </w:r>
      <w:r w:rsidR="00580EE4">
        <w:rPr>
          <w:rFonts w:cs="Arial"/>
        </w:rPr>
        <w:t xml:space="preserve"> neutral.  </w:t>
      </w:r>
      <w:r w:rsidR="0087256E">
        <w:rPr>
          <w:rFonts w:cs="Arial"/>
        </w:rPr>
        <w:t>The designer must evaluate if the critical load will function properly with a switched neutral.</w:t>
      </w:r>
      <w:r>
        <w:rPr>
          <w:rFonts w:cs="Arial"/>
        </w:rPr>
        <w:t xml:space="preserve">  The range of UPS units for this typically are between 200 kW and 1200 kW.</w:t>
      </w:r>
    </w:p>
    <w:p w:rsidR="00400577" w:rsidRDefault="00400577" w:rsidP="00065DC3">
      <w:pPr>
        <w:tabs>
          <w:tab w:val="left" w:pos="1080"/>
        </w:tabs>
        <w:rPr>
          <w:rFonts w:cs="Arial"/>
        </w:rPr>
      </w:pPr>
    </w:p>
    <w:p w:rsidR="0034646A" w:rsidRDefault="008B2E97" w:rsidP="00065DC3">
      <w:pPr>
        <w:tabs>
          <w:tab w:val="left" w:pos="1080"/>
        </w:tabs>
        <w:rPr>
          <w:rFonts w:cs="Arial"/>
        </w:rPr>
      </w:pPr>
      <w:proofErr w:type="spellStart"/>
      <w:r>
        <w:rPr>
          <w:rFonts w:cs="Arial"/>
        </w:rPr>
        <w:t>Transformerless</w:t>
      </w:r>
      <w:proofErr w:type="spellEnd"/>
      <w:r>
        <w:rPr>
          <w:rFonts w:cs="Arial"/>
        </w:rPr>
        <w:t xml:space="preserve"> UPS configurations vary, so it is important the UPS manufacturer know </w:t>
      </w:r>
      <w:r w:rsidR="0034646A">
        <w:rPr>
          <w:rFonts w:cs="Arial"/>
        </w:rPr>
        <w:t>the following</w:t>
      </w:r>
      <w:r w:rsidR="003B79B0">
        <w:rPr>
          <w:rFonts w:cs="Arial"/>
        </w:rPr>
        <w:t xml:space="preserve"> in order to ensure all the equipment that impacts the neutral is</w:t>
      </w:r>
      <w:r w:rsidR="003E4995">
        <w:rPr>
          <w:rFonts w:cs="Arial"/>
        </w:rPr>
        <w:t xml:space="preserve"> configured properly. </w:t>
      </w:r>
      <w:r w:rsidR="0034646A">
        <w:rPr>
          <w:rFonts w:cs="Arial"/>
        </w:rPr>
        <w:t xml:space="preserve">  </w:t>
      </w:r>
    </w:p>
    <w:p w:rsidR="003E4995" w:rsidRDefault="003E4995" w:rsidP="006649B9">
      <w:pPr>
        <w:pStyle w:val="ListParagraph"/>
        <w:tabs>
          <w:tab w:val="left" w:pos="1080"/>
        </w:tabs>
        <w:rPr>
          <w:rFonts w:cs="Arial"/>
        </w:rPr>
      </w:pPr>
    </w:p>
    <w:p w:rsidR="0034646A" w:rsidRDefault="008B2E97" w:rsidP="006649B9">
      <w:pPr>
        <w:pStyle w:val="ListParagraph"/>
        <w:numPr>
          <w:ilvl w:val="0"/>
          <w:numId w:val="12"/>
        </w:numPr>
        <w:tabs>
          <w:tab w:val="left" w:pos="1080"/>
        </w:tabs>
        <w:rPr>
          <w:rFonts w:cs="Arial"/>
        </w:rPr>
      </w:pPr>
      <w:r w:rsidRPr="0034646A">
        <w:rPr>
          <w:rFonts w:cs="Arial"/>
        </w:rPr>
        <w:t xml:space="preserve"> </w:t>
      </w:r>
      <w:r w:rsidR="0034646A">
        <w:rPr>
          <w:rFonts w:cs="Arial"/>
        </w:rPr>
        <w:t>Are</w:t>
      </w:r>
      <w:r w:rsidR="0034646A" w:rsidRPr="0034646A">
        <w:rPr>
          <w:rFonts w:cs="Arial"/>
        </w:rPr>
        <w:t xml:space="preserve"> </w:t>
      </w:r>
      <w:r w:rsidR="0034646A">
        <w:rPr>
          <w:rFonts w:cs="Arial"/>
        </w:rPr>
        <w:t xml:space="preserve">there </w:t>
      </w:r>
      <w:r w:rsidR="0034646A" w:rsidRPr="0034646A">
        <w:rPr>
          <w:rFonts w:cs="Arial"/>
        </w:rPr>
        <w:t>other sources of power</w:t>
      </w:r>
      <w:r w:rsidR="0034646A">
        <w:rPr>
          <w:rFonts w:cs="Arial"/>
        </w:rPr>
        <w:t>?</w:t>
      </w:r>
    </w:p>
    <w:p w:rsidR="003E4995" w:rsidRDefault="003E4995" w:rsidP="006649B9">
      <w:pPr>
        <w:pStyle w:val="ListParagraph"/>
        <w:tabs>
          <w:tab w:val="left" w:pos="1080"/>
        </w:tabs>
        <w:rPr>
          <w:rFonts w:cs="Arial"/>
        </w:rPr>
      </w:pPr>
    </w:p>
    <w:p w:rsidR="0034646A" w:rsidRDefault="0034646A" w:rsidP="006649B9">
      <w:pPr>
        <w:pStyle w:val="ListParagraph"/>
        <w:numPr>
          <w:ilvl w:val="0"/>
          <w:numId w:val="12"/>
        </w:numPr>
        <w:tabs>
          <w:tab w:val="left" w:pos="1080"/>
        </w:tabs>
        <w:rPr>
          <w:rFonts w:cs="Arial"/>
        </w:rPr>
      </w:pPr>
      <w:r>
        <w:rPr>
          <w:rFonts w:cs="Arial"/>
        </w:rPr>
        <w:t>What are the other sources of power?</w:t>
      </w:r>
    </w:p>
    <w:p w:rsidR="003E4995" w:rsidRDefault="003E4995" w:rsidP="006649B9">
      <w:pPr>
        <w:pStyle w:val="ListParagraph"/>
        <w:tabs>
          <w:tab w:val="left" w:pos="1080"/>
        </w:tabs>
        <w:rPr>
          <w:rFonts w:cs="Arial"/>
        </w:rPr>
      </w:pPr>
    </w:p>
    <w:p w:rsidR="0034646A" w:rsidRDefault="0034646A" w:rsidP="006649B9">
      <w:pPr>
        <w:pStyle w:val="ListParagraph"/>
        <w:numPr>
          <w:ilvl w:val="0"/>
          <w:numId w:val="12"/>
        </w:numPr>
        <w:tabs>
          <w:tab w:val="left" w:pos="1080"/>
        </w:tabs>
        <w:rPr>
          <w:rFonts w:cs="Arial"/>
        </w:rPr>
      </w:pPr>
      <w:r>
        <w:rPr>
          <w:rFonts w:cs="Arial"/>
        </w:rPr>
        <w:t>I</w:t>
      </w:r>
      <w:r w:rsidRPr="0034646A">
        <w:rPr>
          <w:rFonts w:cs="Arial"/>
        </w:rPr>
        <w:t>f there are other sources of power</w:t>
      </w:r>
      <w:r>
        <w:rPr>
          <w:rFonts w:cs="Arial"/>
        </w:rPr>
        <w:t>, then how does the switching take place?</w:t>
      </w:r>
      <w:r w:rsidRPr="0034646A">
        <w:rPr>
          <w:rFonts w:cs="Arial"/>
        </w:rPr>
        <w:t xml:space="preserve"> </w:t>
      </w:r>
      <w:r>
        <w:rPr>
          <w:rFonts w:cs="Arial"/>
        </w:rPr>
        <w:t xml:space="preserve"> Automatic or manual transfer switch.</w:t>
      </w:r>
    </w:p>
    <w:p w:rsidR="003E4995" w:rsidRDefault="003E4995" w:rsidP="006649B9">
      <w:pPr>
        <w:pStyle w:val="ListParagraph"/>
        <w:tabs>
          <w:tab w:val="left" w:pos="1080"/>
        </w:tabs>
        <w:rPr>
          <w:rFonts w:cs="Arial"/>
        </w:rPr>
      </w:pPr>
    </w:p>
    <w:p w:rsidR="0034646A" w:rsidRDefault="0034646A" w:rsidP="006649B9">
      <w:pPr>
        <w:pStyle w:val="ListParagraph"/>
        <w:numPr>
          <w:ilvl w:val="0"/>
          <w:numId w:val="12"/>
        </w:numPr>
        <w:tabs>
          <w:tab w:val="left" w:pos="1080"/>
        </w:tabs>
        <w:rPr>
          <w:rFonts w:cs="Arial"/>
        </w:rPr>
      </w:pPr>
      <w:r>
        <w:rPr>
          <w:rFonts w:cs="Arial"/>
        </w:rPr>
        <w:t xml:space="preserve">Does the transfer switch </w:t>
      </w:r>
      <w:proofErr w:type="spellStart"/>
      <w:r>
        <w:rPr>
          <w:rFonts w:cs="Arial"/>
        </w:rPr>
        <w:t>switch</w:t>
      </w:r>
      <w:proofErr w:type="spellEnd"/>
      <w:r>
        <w:rPr>
          <w:rFonts w:cs="Arial"/>
        </w:rPr>
        <w:t xml:space="preserve"> the neutral?</w:t>
      </w:r>
    </w:p>
    <w:p w:rsidR="003E4995" w:rsidRDefault="003E4995" w:rsidP="006649B9">
      <w:pPr>
        <w:pStyle w:val="ListParagraph"/>
        <w:tabs>
          <w:tab w:val="left" w:pos="1080"/>
        </w:tabs>
        <w:rPr>
          <w:rFonts w:cs="Arial"/>
        </w:rPr>
      </w:pPr>
    </w:p>
    <w:p w:rsidR="0034646A" w:rsidRDefault="0034646A" w:rsidP="006649B9">
      <w:pPr>
        <w:pStyle w:val="ListParagraph"/>
        <w:numPr>
          <w:ilvl w:val="0"/>
          <w:numId w:val="12"/>
        </w:numPr>
        <w:tabs>
          <w:tab w:val="left" w:pos="1080"/>
        </w:tabs>
        <w:rPr>
          <w:rFonts w:cs="Arial"/>
        </w:rPr>
      </w:pPr>
      <w:r>
        <w:rPr>
          <w:rFonts w:cs="Arial"/>
        </w:rPr>
        <w:t>How is the neutral switched?</w:t>
      </w:r>
    </w:p>
    <w:p w:rsidR="001D1D7D" w:rsidRPr="00695012" w:rsidRDefault="001D1D7D" w:rsidP="00695012">
      <w:pPr>
        <w:pStyle w:val="ListParagraph"/>
        <w:rPr>
          <w:rFonts w:cs="Arial"/>
        </w:rPr>
      </w:pPr>
    </w:p>
    <w:p w:rsidR="001D1D7D" w:rsidRDefault="001D1D7D" w:rsidP="006649B9">
      <w:pPr>
        <w:pStyle w:val="ListParagraph"/>
        <w:numPr>
          <w:ilvl w:val="0"/>
          <w:numId w:val="12"/>
        </w:numPr>
        <w:tabs>
          <w:tab w:val="left" w:pos="1080"/>
        </w:tabs>
        <w:rPr>
          <w:rFonts w:cs="Arial"/>
        </w:rPr>
      </w:pPr>
      <w:r>
        <w:rPr>
          <w:rFonts w:cs="Arial"/>
        </w:rPr>
        <w:t xml:space="preserve"> Does the system have ground fault protection?</w:t>
      </w:r>
    </w:p>
    <w:p w:rsidR="009F5280" w:rsidRDefault="009F5280" w:rsidP="00DB76B7">
      <w:pPr>
        <w:tabs>
          <w:tab w:val="left" w:pos="1080"/>
        </w:tabs>
        <w:rPr>
          <w:rFonts w:cs="Arial"/>
        </w:rPr>
      </w:pPr>
    </w:p>
    <w:sectPr w:rsidR="009F5280" w:rsidSect="00800698">
      <w:headerReference w:type="even" r:id="rId23"/>
      <w:headerReference w:type="default" r:id="rId24"/>
      <w:footerReference w:type="even" r:id="rId25"/>
      <w:footerReference w:type="default" r:id="rId26"/>
      <w:headerReference w:type="first" r:id="rId27"/>
      <w:footerReference w:type="first" r:id="rId28"/>
      <w:pgSz w:w="12240" w:h="15840"/>
      <w:pgMar w:top="1080" w:right="1440" w:bottom="1080" w:left="1440" w:header="720" w:footer="720" w:gutter="0"/>
      <w:paperSrc w:first="36" w:other="3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A62" w:rsidRDefault="00D50A62">
      <w:r>
        <w:separator/>
      </w:r>
    </w:p>
  </w:endnote>
  <w:endnote w:type="continuationSeparator" w:id="0">
    <w:p w:rsidR="00D50A62" w:rsidRDefault="00D50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280" w:rsidRDefault="009F5280" w:rsidP="008006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F5280" w:rsidRDefault="009F52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280" w:rsidRDefault="009F5280" w:rsidP="008006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27D25">
      <w:rPr>
        <w:rStyle w:val="PageNumber"/>
        <w:noProof/>
      </w:rPr>
      <w:t>1</w:t>
    </w:r>
    <w:r>
      <w:rPr>
        <w:rStyle w:val="PageNumber"/>
      </w:rPr>
      <w:fldChar w:fldCharType="end"/>
    </w:r>
  </w:p>
  <w:p w:rsidR="00800698" w:rsidRDefault="0080069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BF8" w:rsidRDefault="00575B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A62" w:rsidRDefault="00D50A62">
      <w:r>
        <w:separator/>
      </w:r>
    </w:p>
  </w:footnote>
  <w:footnote w:type="continuationSeparator" w:id="0">
    <w:p w:rsidR="00D50A62" w:rsidRDefault="00D50A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BF8" w:rsidRDefault="00575B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D25" w:rsidRDefault="00445800" w:rsidP="00445800">
    <w:pPr>
      <w:pStyle w:val="Header"/>
    </w:pPr>
    <w:smartTag w:uri="urn:schemas-microsoft-com:office:smarttags" w:element="stockticker">
      <w:r>
        <w:t>TRI</w:t>
      </w:r>
    </w:smartTag>
    <w:r>
      <w:t>-SERVICE ELECTRICAL WORKING GROUP (TSEWG)</w:t>
    </w:r>
    <w:r>
      <w:tab/>
    </w:r>
    <w:r w:rsidR="00B27D25">
      <w:t>04</w:t>
    </w:r>
    <w:r w:rsidR="0046241E">
      <w:t>/0</w:t>
    </w:r>
    <w:r w:rsidR="00B27D25">
      <w:t>4/2019</w:t>
    </w:r>
    <w:bookmarkStart w:id="7" w:name="_GoBack"/>
    <w:bookmarkEnd w:id="7"/>
  </w:p>
  <w:p w:rsidR="00445800" w:rsidRDefault="004458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BF8" w:rsidRDefault="00575B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744EE"/>
    <w:multiLevelType w:val="hybridMultilevel"/>
    <w:tmpl w:val="E482DA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2028F"/>
    <w:multiLevelType w:val="hybridMultilevel"/>
    <w:tmpl w:val="3AEE32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314C52"/>
    <w:multiLevelType w:val="hybridMultilevel"/>
    <w:tmpl w:val="11542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41226"/>
    <w:multiLevelType w:val="hybridMultilevel"/>
    <w:tmpl w:val="F314F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D42FAC"/>
    <w:multiLevelType w:val="hybridMultilevel"/>
    <w:tmpl w:val="5A3418D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DD7EEC"/>
    <w:multiLevelType w:val="hybridMultilevel"/>
    <w:tmpl w:val="0574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882400"/>
    <w:multiLevelType w:val="hybridMultilevel"/>
    <w:tmpl w:val="11542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083088"/>
    <w:multiLevelType w:val="hybridMultilevel"/>
    <w:tmpl w:val="3AEE32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702924"/>
    <w:multiLevelType w:val="hybridMultilevel"/>
    <w:tmpl w:val="2856E814"/>
    <w:lvl w:ilvl="0" w:tplc="31FC072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2909B4"/>
    <w:multiLevelType w:val="hybridMultilevel"/>
    <w:tmpl w:val="931647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015463"/>
    <w:multiLevelType w:val="hybridMultilevel"/>
    <w:tmpl w:val="21401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327933"/>
    <w:multiLevelType w:val="hybridMultilevel"/>
    <w:tmpl w:val="3950FEAA"/>
    <w:lvl w:ilvl="0" w:tplc="BF12AF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F8E191E"/>
    <w:multiLevelType w:val="hybridMultilevel"/>
    <w:tmpl w:val="B6A2E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B955ED"/>
    <w:multiLevelType w:val="hybridMultilevel"/>
    <w:tmpl w:val="73BE98DE"/>
    <w:lvl w:ilvl="0" w:tplc="31FC072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D690237"/>
    <w:multiLevelType w:val="hybridMultilevel"/>
    <w:tmpl w:val="3AB82F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13"/>
  </w:num>
  <w:num w:numId="4">
    <w:abstractNumId w:val="5"/>
  </w:num>
  <w:num w:numId="5">
    <w:abstractNumId w:val="3"/>
  </w:num>
  <w:num w:numId="6">
    <w:abstractNumId w:val="10"/>
  </w:num>
  <w:num w:numId="7">
    <w:abstractNumId w:val="6"/>
  </w:num>
  <w:num w:numId="8">
    <w:abstractNumId w:val="2"/>
  </w:num>
  <w:num w:numId="9">
    <w:abstractNumId w:val="9"/>
  </w:num>
  <w:num w:numId="10">
    <w:abstractNumId w:val="12"/>
  </w:num>
  <w:num w:numId="11">
    <w:abstractNumId w:val="7"/>
  </w:num>
  <w:num w:numId="12">
    <w:abstractNumId w:val="4"/>
  </w:num>
  <w:num w:numId="13">
    <w:abstractNumId w:val="11"/>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280"/>
    <w:rsid w:val="000065AF"/>
    <w:rsid w:val="0001296C"/>
    <w:rsid w:val="00014E37"/>
    <w:rsid w:val="0002679C"/>
    <w:rsid w:val="00035EB4"/>
    <w:rsid w:val="00050636"/>
    <w:rsid w:val="0006305A"/>
    <w:rsid w:val="00063F94"/>
    <w:rsid w:val="000643F3"/>
    <w:rsid w:val="00065DC3"/>
    <w:rsid w:val="000838E8"/>
    <w:rsid w:val="00083BAD"/>
    <w:rsid w:val="0008660C"/>
    <w:rsid w:val="000A0A34"/>
    <w:rsid w:val="000A1871"/>
    <w:rsid w:val="000C3A1E"/>
    <w:rsid w:val="000D3193"/>
    <w:rsid w:val="000D7FE5"/>
    <w:rsid w:val="000E3E94"/>
    <w:rsid w:val="000F2258"/>
    <w:rsid w:val="000F5972"/>
    <w:rsid w:val="000F747D"/>
    <w:rsid w:val="00113EB0"/>
    <w:rsid w:val="00124E81"/>
    <w:rsid w:val="001623F8"/>
    <w:rsid w:val="001917D0"/>
    <w:rsid w:val="0019389D"/>
    <w:rsid w:val="001B4681"/>
    <w:rsid w:val="001C55DF"/>
    <w:rsid w:val="001D1D7D"/>
    <w:rsid w:val="001D6A61"/>
    <w:rsid w:val="001E5C13"/>
    <w:rsid w:val="001E77CD"/>
    <w:rsid w:val="0020328A"/>
    <w:rsid w:val="002218A0"/>
    <w:rsid w:val="00222FDF"/>
    <w:rsid w:val="00235D03"/>
    <w:rsid w:val="00237F7C"/>
    <w:rsid w:val="002510D9"/>
    <w:rsid w:val="00255B00"/>
    <w:rsid w:val="00270C0E"/>
    <w:rsid w:val="00276A4C"/>
    <w:rsid w:val="00287FE4"/>
    <w:rsid w:val="002979BC"/>
    <w:rsid w:val="002A1E79"/>
    <w:rsid w:val="002C41E1"/>
    <w:rsid w:val="002D05C2"/>
    <w:rsid w:val="002D09E7"/>
    <w:rsid w:val="002D4B8E"/>
    <w:rsid w:val="0030621C"/>
    <w:rsid w:val="00311992"/>
    <w:rsid w:val="00315398"/>
    <w:rsid w:val="00325F9E"/>
    <w:rsid w:val="003311E5"/>
    <w:rsid w:val="003318C3"/>
    <w:rsid w:val="00335962"/>
    <w:rsid w:val="0034450E"/>
    <w:rsid w:val="0034646A"/>
    <w:rsid w:val="00362931"/>
    <w:rsid w:val="00364FFC"/>
    <w:rsid w:val="00365A33"/>
    <w:rsid w:val="003910D8"/>
    <w:rsid w:val="0039483C"/>
    <w:rsid w:val="003A447C"/>
    <w:rsid w:val="003B79B0"/>
    <w:rsid w:val="003C0799"/>
    <w:rsid w:val="003C2303"/>
    <w:rsid w:val="003E4995"/>
    <w:rsid w:val="003F22FB"/>
    <w:rsid w:val="00400577"/>
    <w:rsid w:val="00411B45"/>
    <w:rsid w:val="00421473"/>
    <w:rsid w:val="00427F2A"/>
    <w:rsid w:val="00435161"/>
    <w:rsid w:val="00445800"/>
    <w:rsid w:val="0044679A"/>
    <w:rsid w:val="004550DA"/>
    <w:rsid w:val="004558BC"/>
    <w:rsid w:val="0046241E"/>
    <w:rsid w:val="004A7997"/>
    <w:rsid w:val="004C2984"/>
    <w:rsid w:val="004C47E7"/>
    <w:rsid w:val="004D4399"/>
    <w:rsid w:val="004E2B4D"/>
    <w:rsid w:val="004E42E6"/>
    <w:rsid w:val="005071EB"/>
    <w:rsid w:val="0053687C"/>
    <w:rsid w:val="00565979"/>
    <w:rsid w:val="00575BF8"/>
    <w:rsid w:val="00580EE4"/>
    <w:rsid w:val="005873BE"/>
    <w:rsid w:val="005B3D9F"/>
    <w:rsid w:val="005B7E9A"/>
    <w:rsid w:val="005C365E"/>
    <w:rsid w:val="005E17AC"/>
    <w:rsid w:val="005F6092"/>
    <w:rsid w:val="00603B36"/>
    <w:rsid w:val="00615280"/>
    <w:rsid w:val="0062612C"/>
    <w:rsid w:val="00655597"/>
    <w:rsid w:val="00655F64"/>
    <w:rsid w:val="00660F54"/>
    <w:rsid w:val="006649B9"/>
    <w:rsid w:val="00676113"/>
    <w:rsid w:val="00695012"/>
    <w:rsid w:val="006C011E"/>
    <w:rsid w:val="006C0956"/>
    <w:rsid w:val="006D57DA"/>
    <w:rsid w:val="006E25A2"/>
    <w:rsid w:val="007033B5"/>
    <w:rsid w:val="00703EB4"/>
    <w:rsid w:val="007114DB"/>
    <w:rsid w:val="00723C24"/>
    <w:rsid w:val="007324F8"/>
    <w:rsid w:val="00742373"/>
    <w:rsid w:val="007431A9"/>
    <w:rsid w:val="0077374C"/>
    <w:rsid w:val="007818FE"/>
    <w:rsid w:val="007975AA"/>
    <w:rsid w:val="007A0119"/>
    <w:rsid w:val="007A6ACD"/>
    <w:rsid w:val="007B289C"/>
    <w:rsid w:val="007B5DDE"/>
    <w:rsid w:val="00800698"/>
    <w:rsid w:val="00850087"/>
    <w:rsid w:val="008626AA"/>
    <w:rsid w:val="0087256E"/>
    <w:rsid w:val="008760CB"/>
    <w:rsid w:val="00877A34"/>
    <w:rsid w:val="008909DE"/>
    <w:rsid w:val="00892038"/>
    <w:rsid w:val="008A6A42"/>
    <w:rsid w:val="008A755B"/>
    <w:rsid w:val="008B2E97"/>
    <w:rsid w:val="008B3F8B"/>
    <w:rsid w:val="008B4679"/>
    <w:rsid w:val="008C0343"/>
    <w:rsid w:val="008C27B5"/>
    <w:rsid w:val="008C4E5E"/>
    <w:rsid w:val="008C6BC8"/>
    <w:rsid w:val="008F7EE3"/>
    <w:rsid w:val="009041E0"/>
    <w:rsid w:val="00926848"/>
    <w:rsid w:val="009427FE"/>
    <w:rsid w:val="009479AA"/>
    <w:rsid w:val="00947EE4"/>
    <w:rsid w:val="00951B0B"/>
    <w:rsid w:val="009A7B1C"/>
    <w:rsid w:val="009B4AF6"/>
    <w:rsid w:val="009D42A5"/>
    <w:rsid w:val="009E21B0"/>
    <w:rsid w:val="009F4B05"/>
    <w:rsid w:val="009F5280"/>
    <w:rsid w:val="00A02923"/>
    <w:rsid w:val="00A07956"/>
    <w:rsid w:val="00A1121B"/>
    <w:rsid w:val="00A131C9"/>
    <w:rsid w:val="00A20AF3"/>
    <w:rsid w:val="00A22EA9"/>
    <w:rsid w:val="00A36B75"/>
    <w:rsid w:val="00A40E53"/>
    <w:rsid w:val="00A4724A"/>
    <w:rsid w:val="00A54E1B"/>
    <w:rsid w:val="00A57F72"/>
    <w:rsid w:val="00A77D4C"/>
    <w:rsid w:val="00A81B34"/>
    <w:rsid w:val="00AC45B4"/>
    <w:rsid w:val="00AD2A4F"/>
    <w:rsid w:val="00AD5319"/>
    <w:rsid w:val="00AE6A16"/>
    <w:rsid w:val="00AE6AA5"/>
    <w:rsid w:val="00B01426"/>
    <w:rsid w:val="00B07F29"/>
    <w:rsid w:val="00B116B2"/>
    <w:rsid w:val="00B20C58"/>
    <w:rsid w:val="00B23AD2"/>
    <w:rsid w:val="00B27D25"/>
    <w:rsid w:val="00B51B62"/>
    <w:rsid w:val="00B56CBF"/>
    <w:rsid w:val="00B83897"/>
    <w:rsid w:val="00B90358"/>
    <w:rsid w:val="00B92D48"/>
    <w:rsid w:val="00BA1595"/>
    <w:rsid w:val="00BA306E"/>
    <w:rsid w:val="00BA38D0"/>
    <w:rsid w:val="00BB460A"/>
    <w:rsid w:val="00BC7E1D"/>
    <w:rsid w:val="00BE26CD"/>
    <w:rsid w:val="00BE660E"/>
    <w:rsid w:val="00C43345"/>
    <w:rsid w:val="00C477FB"/>
    <w:rsid w:val="00C630CA"/>
    <w:rsid w:val="00C739F6"/>
    <w:rsid w:val="00C75080"/>
    <w:rsid w:val="00C818BE"/>
    <w:rsid w:val="00C82C30"/>
    <w:rsid w:val="00CB10ED"/>
    <w:rsid w:val="00CD1B68"/>
    <w:rsid w:val="00CE45EB"/>
    <w:rsid w:val="00CE7F21"/>
    <w:rsid w:val="00CF5C02"/>
    <w:rsid w:val="00D03CF7"/>
    <w:rsid w:val="00D06AFF"/>
    <w:rsid w:val="00D13D23"/>
    <w:rsid w:val="00D22A10"/>
    <w:rsid w:val="00D25E05"/>
    <w:rsid w:val="00D41AEA"/>
    <w:rsid w:val="00D42239"/>
    <w:rsid w:val="00D44F3A"/>
    <w:rsid w:val="00D50A62"/>
    <w:rsid w:val="00D63E05"/>
    <w:rsid w:val="00D64CAA"/>
    <w:rsid w:val="00D65640"/>
    <w:rsid w:val="00D66019"/>
    <w:rsid w:val="00D80F31"/>
    <w:rsid w:val="00D87019"/>
    <w:rsid w:val="00D91996"/>
    <w:rsid w:val="00D95452"/>
    <w:rsid w:val="00DA304F"/>
    <w:rsid w:val="00DB76B7"/>
    <w:rsid w:val="00E06A49"/>
    <w:rsid w:val="00E15C0D"/>
    <w:rsid w:val="00E2406F"/>
    <w:rsid w:val="00E32FE1"/>
    <w:rsid w:val="00E42874"/>
    <w:rsid w:val="00E46C40"/>
    <w:rsid w:val="00E573DA"/>
    <w:rsid w:val="00E749BF"/>
    <w:rsid w:val="00EA47FE"/>
    <w:rsid w:val="00EB5D80"/>
    <w:rsid w:val="00EC15A2"/>
    <w:rsid w:val="00EF3799"/>
    <w:rsid w:val="00F173D8"/>
    <w:rsid w:val="00F32C92"/>
    <w:rsid w:val="00F52A64"/>
    <w:rsid w:val="00F566FC"/>
    <w:rsid w:val="00F65742"/>
    <w:rsid w:val="00F6653B"/>
    <w:rsid w:val="00F82AC2"/>
    <w:rsid w:val="00F86963"/>
    <w:rsid w:val="00F87D1D"/>
    <w:rsid w:val="00FA2888"/>
    <w:rsid w:val="00FC44FA"/>
    <w:rsid w:val="00FD2795"/>
    <w:rsid w:val="00FD3CF8"/>
    <w:rsid w:val="00FD3F8C"/>
    <w:rsid w:val="00FE5242"/>
    <w:rsid w:val="00FF77F5"/>
    <w:rsid w:val="00FF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33793"/>
    <o:shapelayout v:ext="edit">
      <o:idmap v:ext="edit" data="1"/>
    </o:shapelayout>
  </w:shapeDefaults>
  <w:decimalSymbol w:val="."/>
  <w:listSeparator w:val=","/>
  <w15:chartTrackingRefBased/>
  <w15:docId w15:val="{6CB6B401-FD82-4AA9-9E53-97B85742C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280"/>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9F5280"/>
  </w:style>
  <w:style w:type="paragraph" w:styleId="Footer">
    <w:name w:val="footer"/>
    <w:basedOn w:val="Normal"/>
    <w:rsid w:val="009F5280"/>
    <w:pPr>
      <w:keepLines/>
      <w:tabs>
        <w:tab w:val="center" w:pos="4320"/>
        <w:tab w:val="right" w:pos="8640"/>
      </w:tabs>
      <w:jc w:val="both"/>
    </w:pPr>
  </w:style>
  <w:style w:type="paragraph" w:customStyle="1" w:styleId="UFCchapter">
    <w:name w:val="UFCchapter"/>
    <w:basedOn w:val="Normal"/>
    <w:rsid w:val="009F5280"/>
    <w:pPr>
      <w:widowControl w:val="0"/>
      <w:spacing w:after="240"/>
      <w:jc w:val="center"/>
    </w:pPr>
    <w:rPr>
      <w:rFonts w:cs="Arial"/>
      <w:b/>
      <w:caps/>
      <w:snapToGrid w:val="0"/>
    </w:rPr>
  </w:style>
  <w:style w:type="paragraph" w:customStyle="1" w:styleId="UFCfigure">
    <w:name w:val="UFCfigure"/>
    <w:basedOn w:val="Normal"/>
    <w:autoRedefine/>
    <w:rsid w:val="009F5280"/>
    <w:pPr>
      <w:keepNext/>
      <w:spacing w:after="240"/>
      <w:jc w:val="center"/>
    </w:pPr>
    <w:rPr>
      <w:rFonts w:cs="Arial"/>
      <w:b/>
      <w:snapToGrid w:val="0"/>
      <w:szCs w:val="24"/>
    </w:rPr>
  </w:style>
  <w:style w:type="paragraph" w:customStyle="1" w:styleId="UFCpara1">
    <w:name w:val="UFCpara1"/>
    <w:basedOn w:val="Normal"/>
    <w:rsid w:val="009F5280"/>
    <w:pPr>
      <w:keepNext/>
      <w:widowControl w:val="0"/>
      <w:tabs>
        <w:tab w:val="left" w:pos="1080"/>
      </w:tabs>
      <w:spacing w:after="240"/>
    </w:pPr>
    <w:rPr>
      <w:rFonts w:cs="Arial"/>
      <w:caps/>
      <w:snapToGrid w:val="0"/>
    </w:rPr>
  </w:style>
  <w:style w:type="paragraph" w:customStyle="1" w:styleId="UFCpara2">
    <w:name w:val="UFCpara2"/>
    <w:basedOn w:val="Normal"/>
    <w:link w:val="UFCpara2Char1"/>
    <w:rsid w:val="009F5280"/>
    <w:pPr>
      <w:keepNext/>
      <w:tabs>
        <w:tab w:val="left" w:pos="1080"/>
      </w:tabs>
      <w:spacing w:after="240"/>
    </w:pPr>
    <w:rPr>
      <w:rFonts w:cs="Arial"/>
      <w:szCs w:val="24"/>
    </w:rPr>
  </w:style>
  <w:style w:type="paragraph" w:customStyle="1" w:styleId="UFCtable">
    <w:name w:val="UFCtable"/>
    <w:basedOn w:val="UFCfigure"/>
    <w:rsid w:val="009F5280"/>
    <w:pPr>
      <w:keepNext w:val="0"/>
    </w:pPr>
  </w:style>
  <w:style w:type="character" w:customStyle="1" w:styleId="UFCpara2Char1">
    <w:name w:val="UFCpara2 Char1"/>
    <w:link w:val="UFCpara2"/>
    <w:rsid w:val="009F5280"/>
    <w:rPr>
      <w:rFonts w:ascii="Arial" w:hAnsi="Arial" w:cs="Arial"/>
      <w:sz w:val="24"/>
      <w:szCs w:val="24"/>
      <w:lang w:val="en-US" w:eastAsia="en-US" w:bidi="ar-SA"/>
    </w:rPr>
  </w:style>
  <w:style w:type="paragraph" w:styleId="Header">
    <w:name w:val="header"/>
    <w:basedOn w:val="Normal"/>
    <w:rsid w:val="00445800"/>
    <w:pPr>
      <w:tabs>
        <w:tab w:val="center" w:pos="4320"/>
        <w:tab w:val="right" w:pos="8640"/>
      </w:tabs>
    </w:pPr>
  </w:style>
  <w:style w:type="paragraph" w:styleId="ListParagraph">
    <w:name w:val="List Paragraph"/>
    <w:basedOn w:val="Normal"/>
    <w:uiPriority w:val="34"/>
    <w:qFormat/>
    <w:rsid w:val="00E06A49"/>
    <w:pPr>
      <w:ind w:left="720"/>
    </w:pPr>
  </w:style>
  <w:style w:type="table" w:styleId="TableGrid">
    <w:name w:val="Table Grid"/>
    <w:basedOn w:val="TableNormal"/>
    <w:rsid w:val="00D63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C0343"/>
    <w:rPr>
      <w:rFonts w:ascii="Segoe UI" w:hAnsi="Segoe UI" w:cs="Segoe UI"/>
      <w:sz w:val="18"/>
      <w:szCs w:val="18"/>
    </w:rPr>
  </w:style>
  <w:style w:type="character" w:customStyle="1" w:styleId="BalloonTextChar">
    <w:name w:val="Balloon Text Char"/>
    <w:link w:val="BalloonText"/>
    <w:rsid w:val="008C0343"/>
    <w:rPr>
      <w:rFonts w:ascii="Segoe UI" w:hAnsi="Segoe UI" w:cs="Segoe UI"/>
      <w:sz w:val="18"/>
      <w:szCs w:val="18"/>
    </w:rPr>
  </w:style>
  <w:style w:type="paragraph" w:styleId="Revision">
    <w:name w:val="Revision"/>
    <w:hidden/>
    <w:uiPriority w:val="99"/>
    <w:semiHidden/>
    <w:rsid w:val="00287FE4"/>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5909</Words>
  <Characters>31675</Characters>
  <Application>Microsoft Office Word</Application>
  <DocSecurity>0</DocSecurity>
  <Lines>263</Lines>
  <Paragraphs>75</Paragraphs>
  <ScaleCrop>false</ScaleCrop>
  <HeadingPairs>
    <vt:vector size="2" baseType="variant">
      <vt:variant>
        <vt:lpstr>Title</vt:lpstr>
      </vt:variant>
      <vt:variant>
        <vt:i4>1</vt:i4>
      </vt:variant>
    </vt:vector>
  </HeadingPairs>
  <TitlesOfParts>
    <vt:vector size="1" baseType="lpstr">
      <vt:lpstr>AUTOMATIC TRANSFER EQUIPMENT</vt:lpstr>
    </vt:vector>
  </TitlesOfParts>
  <Company>Edan Engineering</Company>
  <LinksUpToDate>false</LinksUpToDate>
  <CharactersWithSpaces>37509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AUTOMATIC TRANSFER EQUIPMENT</dc:title>
  <dc:subject/>
  <dc:creator>McNamara, Mark T CIV USARMY CENWO (US)</dc:creator>
  <cp:keywords/>
  <cp:lastModifiedBy>McNamara, Mark T CIV USARMY CENWO (US)</cp:lastModifiedBy>
  <cp:revision>3</cp:revision>
  <cp:lastPrinted>2016-03-11T22:15:00Z</cp:lastPrinted>
  <dcterms:created xsi:type="dcterms:W3CDTF">2019-04-04T14:41:00Z</dcterms:created>
  <dcterms:modified xsi:type="dcterms:W3CDTF">2019-04-04T14:41:00Z</dcterms:modified>
</cp:coreProperties>
</file>