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D39949" w14:textId="77777777" w:rsidR="00443C80" w:rsidRDefault="00443C80">
      <w:pPr>
        <w:widowControl w:val="0"/>
        <w:autoSpaceDE w:val="0"/>
        <w:autoSpaceDN w:val="0"/>
        <w:adjustRightInd w:val="0"/>
        <w:spacing w:after="0" w:line="240" w:lineRule="auto"/>
        <w:rPr>
          <w:rFonts w:ascii="Times New Roman" w:hAnsi="Times New Roman"/>
          <w:sz w:val="24"/>
          <w:szCs w:val="24"/>
        </w:rPr>
      </w:pPr>
    </w:p>
    <w:p w14:paraId="53AC649A" w14:textId="77777777" w:rsidR="00443C80" w:rsidRDefault="00443C8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PTS-F10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PTS-F10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179C550B" w14:textId="77777777" w:rsidR="00443C80" w:rsidRDefault="00443C80">
      <w:pPr>
        <w:widowControl w:val="0"/>
        <w:autoSpaceDE w:val="0"/>
        <w:autoSpaceDN w:val="0"/>
        <w:adjustRightInd w:val="0"/>
        <w:spacing w:after="0" w:line="240" w:lineRule="auto"/>
        <w:rPr>
          <w:rFonts w:ascii="Courier" w:hAnsi="Courier" w:cs="Courier"/>
          <w:vanish/>
          <w:sz w:val="20"/>
          <w:szCs w:val="20"/>
        </w:rPr>
      </w:pPr>
    </w:p>
    <w:p w14:paraId="63774C74" w14:textId="77777777" w:rsidR="00443C80" w:rsidRDefault="00443C80">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F10</w:t>
      </w:r>
      <w:r>
        <w:rPr>
          <w:rFonts w:ascii="Courier" w:hAnsi="Courier" w:cs="Courier"/>
          <w:sz w:val="20"/>
          <w:szCs w:val="20"/>
        </w:rPr>
        <w:br/>
      </w:r>
      <w:r>
        <w:rPr>
          <w:rFonts w:ascii="Courier" w:hAnsi="Courier" w:cs="Courier"/>
          <w:sz w:val="20"/>
          <w:szCs w:val="20"/>
        </w:rPr>
        <w:br/>
        <w:t>SPECIAL CONSTRUCTION</w:t>
      </w:r>
      <w:r>
        <w:rPr>
          <w:rFonts w:ascii="Courier" w:hAnsi="Courier" w:cs="Courier"/>
          <w:sz w:val="20"/>
          <w:szCs w:val="20"/>
        </w:rPr>
        <w:br/>
        <w:t>09/22</w:t>
      </w:r>
    </w:p>
    <w:p w14:paraId="72BCE697" w14:textId="77777777" w:rsidR="00443C80" w:rsidRDefault="00443C8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53E710A3" w14:textId="77777777" w:rsidR="00443C80" w:rsidRDefault="00443C80">
      <w:pPr>
        <w:widowControl w:val="0"/>
        <w:autoSpaceDE w:val="0"/>
        <w:autoSpaceDN w:val="0"/>
        <w:adjustRightInd w:val="0"/>
        <w:spacing w:after="0" w:line="240" w:lineRule="auto"/>
        <w:rPr>
          <w:rFonts w:ascii="Courier" w:hAnsi="Courier" w:cs="Courier"/>
          <w:vanish/>
          <w:sz w:val="20"/>
          <w:szCs w:val="20"/>
        </w:rPr>
      </w:pPr>
    </w:p>
    <w:p w14:paraId="627618B3" w14:textId="77777777" w:rsidR="00443C80" w:rsidRDefault="00443C8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F10  GENERAL</w:t>
      </w:r>
      <w:r>
        <w:rPr>
          <w:rFonts w:ascii="Courier" w:hAnsi="Courier" w:cs="Courier"/>
          <w:b/>
          <w:bCs/>
          <w:vanish/>
          <w:sz w:val="20"/>
          <w:szCs w:val="20"/>
        </w:rPr>
        <w:br/>
        <w:t>F10  1.1  DESIGN GUIDANCE</w:t>
      </w:r>
      <w:r>
        <w:rPr>
          <w:rFonts w:ascii="Courier" w:hAnsi="Courier" w:cs="Courier"/>
          <w:b/>
          <w:bCs/>
          <w:vanish/>
          <w:sz w:val="20"/>
          <w:szCs w:val="20"/>
        </w:rPr>
        <w:br/>
        <w:t>F10  1.2  PERFORMANCE VERTIFICATION AND ACCEPTANCE TESTING</w:t>
      </w:r>
      <w:r>
        <w:rPr>
          <w:rFonts w:ascii="Courier" w:hAnsi="Courier" w:cs="Courier"/>
          <w:b/>
          <w:bCs/>
          <w:vanish/>
          <w:sz w:val="20"/>
          <w:szCs w:val="20"/>
        </w:rPr>
        <w:br/>
        <w:t>F10  1.3  DESIGN SUBMITTALS</w:t>
      </w:r>
      <w:r>
        <w:rPr>
          <w:rFonts w:ascii="Courier" w:hAnsi="Courier" w:cs="Courier"/>
          <w:b/>
          <w:bCs/>
          <w:vanish/>
          <w:sz w:val="20"/>
          <w:szCs w:val="20"/>
        </w:rPr>
        <w:br/>
        <w:t>F10  1.4  CONSTRUCTION SUBMITTALS</w:t>
      </w:r>
      <w:r>
        <w:rPr>
          <w:rFonts w:ascii="Courier" w:hAnsi="Courier" w:cs="Courier"/>
          <w:b/>
          <w:bCs/>
          <w:vanish/>
          <w:sz w:val="20"/>
          <w:szCs w:val="20"/>
        </w:rPr>
        <w:br/>
        <w:t>F1010  SPECIAL STRUCTURES</w:t>
      </w:r>
      <w:r>
        <w:rPr>
          <w:rFonts w:ascii="Courier" w:hAnsi="Courier" w:cs="Courier"/>
          <w:b/>
          <w:bCs/>
          <w:vanish/>
          <w:sz w:val="20"/>
          <w:szCs w:val="20"/>
        </w:rPr>
        <w:br/>
        <w:t>F101001  METAL BUILDING SYSTEMS</w:t>
      </w:r>
      <w:r>
        <w:rPr>
          <w:rFonts w:ascii="Courier" w:hAnsi="Courier" w:cs="Courier"/>
          <w:b/>
          <w:bCs/>
          <w:vanish/>
          <w:sz w:val="20"/>
          <w:szCs w:val="20"/>
        </w:rPr>
        <w:br/>
        <w:t>F101001  1.1  DESIGN REQUIREMENTS</w:t>
      </w:r>
      <w:r>
        <w:rPr>
          <w:rFonts w:ascii="Courier" w:hAnsi="Courier" w:cs="Courier"/>
          <w:b/>
          <w:bCs/>
          <w:vanish/>
          <w:sz w:val="20"/>
          <w:szCs w:val="20"/>
        </w:rPr>
        <w:br/>
        <w:t>F101001  1.2  WALL AND ROOF MATERIALS</w:t>
      </w:r>
      <w:r>
        <w:rPr>
          <w:rFonts w:ascii="Courier" w:hAnsi="Courier" w:cs="Courier"/>
          <w:b/>
          <w:bCs/>
          <w:vanish/>
          <w:sz w:val="20"/>
          <w:szCs w:val="20"/>
        </w:rPr>
        <w:br/>
        <w:t>F101001  1.3  FRAMING AND STRUCTURAL MEMBERS</w:t>
      </w:r>
      <w:r>
        <w:rPr>
          <w:rFonts w:ascii="Courier" w:hAnsi="Courier" w:cs="Courier"/>
          <w:b/>
          <w:bCs/>
          <w:vanish/>
          <w:sz w:val="20"/>
          <w:szCs w:val="20"/>
        </w:rPr>
        <w:br/>
        <w:t>F101001  1.4  MISCELLANEOUS ITEMS</w:t>
      </w:r>
      <w:r>
        <w:rPr>
          <w:rFonts w:ascii="Courier" w:hAnsi="Courier" w:cs="Courier"/>
          <w:b/>
          <w:bCs/>
          <w:vanish/>
          <w:sz w:val="20"/>
          <w:szCs w:val="20"/>
        </w:rPr>
        <w:br/>
        <w:t>F101001  1.5  FINISH</w:t>
      </w:r>
      <w:r>
        <w:rPr>
          <w:rFonts w:ascii="Courier" w:hAnsi="Courier" w:cs="Courier"/>
          <w:b/>
          <w:bCs/>
          <w:vanish/>
          <w:sz w:val="20"/>
          <w:szCs w:val="20"/>
        </w:rPr>
        <w:br/>
        <w:t>F1030  SPECIAL CONSTRUCTION SYSTEMS</w:t>
      </w:r>
      <w:r>
        <w:rPr>
          <w:rFonts w:ascii="Courier" w:hAnsi="Courier" w:cs="Courier"/>
          <w:b/>
          <w:bCs/>
          <w:vanish/>
          <w:sz w:val="20"/>
          <w:szCs w:val="20"/>
        </w:rPr>
        <w:br/>
        <w:t>F103001  VAULTS</w:t>
      </w:r>
      <w:r>
        <w:rPr>
          <w:rFonts w:ascii="Courier" w:hAnsi="Courier" w:cs="Courier"/>
          <w:b/>
          <w:bCs/>
          <w:vanish/>
          <w:sz w:val="20"/>
          <w:szCs w:val="20"/>
        </w:rPr>
        <w:br/>
        <w:t>***************************************************************************</w:t>
      </w:r>
    </w:p>
    <w:p w14:paraId="679E82E9" w14:textId="77777777" w:rsidR="00443C80" w:rsidRDefault="00443C80">
      <w:pPr>
        <w:widowControl w:val="0"/>
        <w:autoSpaceDE w:val="0"/>
        <w:autoSpaceDN w:val="0"/>
        <w:adjustRightInd w:val="0"/>
        <w:spacing w:after="0" w:line="240" w:lineRule="auto"/>
        <w:rPr>
          <w:rFonts w:ascii="Courier" w:hAnsi="Courier" w:cs="Courier"/>
          <w:vanish/>
          <w:sz w:val="20"/>
          <w:szCs w:val="20"/>
        </w:rPr>
      </w:pPr>
    </w:p>
    <w:p w14:paraId="47111676" w14:textId="77777777" w:rsidR="00443C80" w:rsidRDefault="00443C8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 GENERAL </w:t>
      </w:r>
    </w:p>
    <w:p w14:paraId="75978355" w14:textId="77777777" w:rsidR="00443C80" w:rsidRDefault="00443C80">
      <w:pPr>
        <w:widowControl w:val="0"/>
        <w:autoSpaceDE w:val="0"/>
        <w:autoSpaceDN w:val="0"/>
        <w:adjustRightInd w:val="0"/>
        <w:spacing w:after="0" w:line="240" w:lineRule="auto"/>
        <w:rPr>
          <w:rFonts w:ascii="ArialMT" w:hAnsi="ArialMT"/>
          <w:sz w:val="20"/>
          <w:szCs w:val="20"/>
        </w:rPr>
      </w:pPr>
    </w:p>
    <w:p w14:paraId="5096453F" w14:textId="77777777" w:rsidR="00443C80" w:rsidRDefault="00443C8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FEB54FC" w14:textId="77777777" w:rsidR="00443C80" w:rsidRDefault="00443C8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 1.1 DESIGN GUIDANCE </w:t>
      </w:r>
    </w:p>
    <w:p w14:paraId="72280BE1" w14:textId="77777777" w:rsidR="00443C80" w:rsidRDefault="00443C80">
      <w:pPr>
        <w:widowControl w:val="0"/>
        <w:autoSpaceDE w:val="0"/>
        <w:autoSpaceDN w:val="0"/>
        <w:adjustRightInd w:val="0"/>
        <w:spacing w:after="0" w:line="240" w:lineRule="auto"/>
        <w:rPr>
          <w:rFonts w:ascii="ArialMT" w:hAnsi="ArialMT"/>
          <w:sz w:val="20"/>
          <w:szCs w:val="20"/>
        </w:rPr>
      </w:pPr>
    </w:p>
    <w:p w14:paraId="055CA9C2" w14:textId="77777777" w:rsidR="00443C80" w:rsidRDefault="00443C8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Performance Technical Specification (PTS) has been developed to utilize certain UFGS sections for prescriptive requirements.  However, there may be rare occasions when additional prescriptive specifications may be identified by the Engineering Systems Requirements (ESR) to be edited by the Contractor's Designer of Record. If other UFGS sections or standards are to be referenced in this PTS section, list those not covered by the UMRL in the following two paragraphs.</w:t>
      </w:r>
      <w:r>
        <w:rPr>
          <w:rFonts w:ascii="Courier" w:hAnsi="Courier" w:cs="Courier"/>
          <w:b/>
          <w:bCs/>
          <w:vanish/>
          <w:sz w:val="20"/>
          <w:szCs w:val="20"/>
        </w:rPr>
        <w:br/>
      </w:r>
      <w:r>
        <w:rPr>
          <w:rFonts w:ascii="Courier" w:hAnsi="Courier" w:cs="Courier"/>
          <w:b/>
          <w:bCs/>
          <w:vanish/>
          <w:sz w:val="20"/>
          <w:szCs w:val="20"/>
        </w:rPr>
        <w:br/>
        <w:t xml:space="preserve">If the product or system is new and not covered in the PTS, provide a new paragraph and heading.  If the product or system is presently covered in the PTS but is being changed by the reference to the UFGS, edit the PTS paragraphs to eliminate redundancy or conflicts.  In either case, identify the UFGS section in the products and materials (UNIFORMAT II/WBS level 4) text of the PTS as follows: </w:t>
      </w:r>
      <w:r>
        <w:rPr>
          <w:rFonts w:ascii="Courier" w:hAnsi="Courier" w:cs="Courier"/>
          <w:b/>
          <w:bCs/>
          <w:vanish/>
          <w:sz w:val="20"/>
          <w:szCs w:val="20"/>
        </w:rPr>
        <w:br/>
      </w:r>
      <w:r>
        <w:rPr>
          <w:rFonts w:ascii="Courier" w:hAnsi="Courier" w:cs="Courier"/>
          <w:b/>
          <w:bCs/>
          <w:vanish/>
          <w:sz w:val="20"/>
          <w:szCs w:val="20"/>
        </w:rPr>
        <w:br/>
        <w:t xml:space="preserve">"Uniformat II/WBS Number – Paragraph Number Paragraph Heading </w:t>
      </w:r>
      <w:r>
        <w:rPr>
          <w:rFonts w:ascii="Courier" w:hAnsi="Courier" w:cs="Courier"/>
          <w:b/>
          <w:bCs/>
          <w:vanish/>
          <w:sz w:val="20"/>
          <w:szCs w:val="20"/>
        </w:rPr>
        <w:br/>
        <w:t>The Designer of Record must utilize UFGS Section Number, "Section Title" for the project specification, and must submit the edited specification section as a part of the design submittal for the project."</w:t>
      </w:r>
      <w:r>
        <w:rPr>
          <w:rFonts w:ascii="Courier" w:hAnsi="Courier" w:cs="Courier"/>
          <w:b/>
          <w:bCs/>
          <w:vanish/>
          <w:sz w:val="20"/>
          <w:szCs w:val="20"/>
        </w:rPr>
        <w:br/>
        <w:t>***************************************************************************</w:t>
      </w:r>
    </w:p>
    <w:p w14:paraId="4EE9240F" w14:textId="77777777" w:rsidR="00443C80" w:rsidRDefault="00443C80">
      <w:pPr>
        <w:widowControl w:val="0"/>
        <w:autoSpaceDE w:val="0"/>
        <w:autoSpaceDN w:val="0"/>
        <w:adjustRightInd w:val="0"/>
        <w:spacing w:after="0" w:line="240" w:lineRule="auto"/>
        <w:rPr>
          <w:rFonts w:ascii="Courier" w:hAnsi="Courier" w:cs="Courier"/>
          <w:vanish/>
          <w:sz w:val="20"/>
          <w:szCs w:val="20"/>
        </w:rPr>
      </w:pPr>
    </w:p>
    <w:p w14:paraId="61193035" w14:textId="77777777" w:rsidR="00443C80" w:rsidRDefault="00443C8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1E5B5C83" w14:textId="77777777" w:rsidR="00443C80" w:rsidRDefault="00443C8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31F8DFB6" w14:textId="77777777" w:rsidR="00443C80" w:rsidRDefault="00443C8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 1.1.1 Government Standards </w:t>
      </w:r>
    </w:p>
    <w:p w14:paraId="33AB25F4" w14:textId="77777777" w:rsidR="00443C80" w:rsidRDefault="00443C80">
      <w:pPr>
        <w:widowControl w:val="0"/>
        <w:autoSpaceDE w:val="0"/>
        <w:autoSpaceDN w:val="0"/>
        <w:adjustRightInd w:val="0"/>
        <w:spacing w:after="0" w:line="240" w:lineRule="auto"/>
        <w:rPr>
          <w:rFonts w:ascii="ArialMT" w:hAnsi="ArialMT"/>
          <w:sz w:val="20"/>
          <w:szCs w:val="20"/>
        </w:rPr>
      </w:pPr>
    </w:p>
    <w:p w14:paraId="47DBDD81" w14:textId="77777777" w:rsidR="00443C80" w:rsidRDefault="00443C8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443C80" w14:paraId="045E127B" w14:textId="77777777">
        <w:tblPrEx>
          <w:tblCellMar>
            <w:top w:w="0" w:type="dxa"/>
            <w:left w:w="0" w:type="dxa"/>
            <w:bottom w:w="0" w:type="dxa"/>
            <w:right w:w="0" w:type="dxa"/>
          </w:tblCellMar>
        </w:tblPrEx>
        <w:tc>
          <w:tcPr>
            <w:tcW w:w="2880" w:type="dxa"/>
            <w:tcBorders>
              <w:top w:val="nil"/>
              <w:left w:val="nil"/>
              <w:bottom w:val="nil"/>
              <w:right w:val="nil"/>
            </w:tcBorders>
          </w:tcPr>
          <w:p w14:paraId="58CD6BDD" w14:textId="77777777" w:rsidR="00443C80" w:rsidRDefault="00443C8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5BAFDA7F" w14:textId="77777777" w:rsidR="00443C80" w:rsidRDefault="00443C8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53541B">
              <w:rPr>
                <w:rFonts w:ascii="Courier" w:hAnsi="Courier" w:cs="Courier"/>
                <w:sz w:val="20"/>
                <w:szCs w:val="20"/>
              </w:rPr>
              <w:br/>
            </w:r>
            <w:r>
              <w:rPr>
                <w:rFonts w:ascii="Courier" w:hAnsi="Courier" w:cs="Courier"/>
                <w:sz w:val="20"/>
                <w:szCs w:val="20"/>
              </w:rPr>
              <w:t>UFC 3-101-01, Architecture</w:t>
            </w:r>
            <w:r w:rsidR="0053541B">
              <w:rPr>
                <w:rFonts w:ascii="Courier" w:hAnsi="Courier" w:cs="Courier"/>
                <w:sz w:val="20"/>
                <w:szCs w:val="20"/>
              </w:rPr>
              <w:br/>
            </w:r>
            <w:r>
              <w:rPr>
                <w:rFonts w:ascii="Courier" w:hAnsi="Courier" w:cs="Courier"/>
                <w:sz w:val="20"/>
                <w:szCs w:val="20"/>
              </w:rPr>
              <w:t>UFC 3-301-01, Structural Engineering)</w:t>
            </w:r>
            <w:r>
              <w:rPr>
                <w:rFonts w:ascii="Courier" w:hAnsi="Courier" w:cs="Courier"/>
                <w:sz w:val="20"/>
                <w:szCs w:val="20"/>
              </w:rPr>
              <w:br/>
            </w:r>
          </w:p>
        </w:tc>
      </w:tr>
      <w:tr w:rsidR="00443C80" w14:paraId="58B6AB6D" w14:textId="77777777">
        <w:tblPrEx>
          <w:tblCellMar>
            <w:top w:w="0" w:type="dxa"/>
            <w:left w:w="0" w:type="dxa"/>
            <w:bottom w:w="0" w:type="dxa"/>
            <w:right w:w="0" w:type="dxa"/>
          </w:tblCellMar>
        </w:tblPrEx>
        <w:tc>
          <w:tcPr>
            <w:tcW w:w="2880" w:type="dxa"/>
            <w:tcBorders>
              <w:top w:val="nil"/>
              <w:left w:val="nil"/>
              <w:bottom w:val="nil"/>
              <w:right w:val="nil"/>
            </w:tcBorders>
          </w:tcPr>
          <w:p w14:paraId="27F7B215" w14:textId="77777777" w:rsidR="00443C80" w:rsidRDefault="00443C8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64778859" w14:textId="77777777" w:rsidR="00443C80" w:rsidRDefault="00443C8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72DB606B" w14:textId="77777777" w:rsidR="00443C80" w:rsidRDefault="00443C8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r>
      <w:r w:rsidR="0053541B">
        <w:rPr>
          <w:rFonts w:ascii="Courier" w:hAnsi="Courier" w:cs="Courier"/>
          <w:b/>
          <w:bCs/>
          <w:vanish/>
          <w:sz w:val="20"/>
          <w:szCs w:val="20"/>
        </w:rPr>
        <w:t xml:space="preserve">NOTE:  </w:t>
      </w:r>
      <w:r>
        <w:rPr>
          <w:rFonts w:ascii="Courier" w:hAnsi="Courier" w:cs="Courier"/>
          <w:b/>
          <w:bCs/>
          <w:vanish/>
          <w:sz w:val="20"/>
          <w:szCs w:val="20"/>
        </w:rPr>
        <w:t>Utilize this paragraph to list tests to be performed by the Contractor as required by the Designer of Record (DOR).  Delete the paragraph if there is to be no testing cited.</w:t>
      </w:r>
      <w:r>
        <w:rPr>
          <w:rFonts w:ascii="Courier" w:hAnsi="Courier" w:cs="Courier"/>
          <w:b/>
          <w:bCs/>
          <w:vanish/>
          <w:sz w:val="20"/>
          <w:szCs w:val="20"/>
        </w:rPr>
        <w:br/>
        <w:t>***************************************************************************</w:t>
      </w:r>
    </w:p>
    <w:p w14:paraId="650ED152" w14:textId="77777777" w:rsidR="00443C80" w:rsidRDefault="00443C80">
      <w:pPr>
        <w:widowControl w:val="0"/>
        <w:autoSpaceDE w:val="0"/>
        <w:autoSpaceDN w:val="0"/>
        <w:adjustRightInd w:val="0"/>
        <w:spacing w:after="0" w:line="240" w:lineRule="auto"/>
        <w:rPr>
          <w:rFonts w:ascii="Courier" w:hAnsi="Courier" w:cs="Courier"/>
          <w:vanish/>
          <w:sz w:val="20"/>
          <w:szCs w:val="20"/>
        </w:rPr>
      </w:pPr>
    </w:p>
    <w:p w14:paraId="048118B9" w14:textId="77777777" w:rsidR="00443C80" w:rsidRDefault="00443C8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 1.2 PERFORMANCE VERTIFICATION AND ACCEPTANCE TESTING </w:t>
      </w:r>
    </w:p>
    <w:p w14:paraId="679E3431" w14:textId="77777777" w:rsidR="00443C80" w:rsidRDefault="00443C80">
      <w:pPr>
        <w:widowControl w:val="0"/>
        <w:autoSpaceDE w:val="0"/>
        <w:autoSpaceDN w:val="0"/>
        <w:adjustRightInd w:val="0"/>
        <w:spacing w:after="0" w:line="240" w:lineRule="auto"/>
        <w:rPr>
          <w:rFonts w:ascii="ArialMT" w:hAnsi="ArialMT"/>
          <w:sz w:val="20"/>
          <w:szCs w:val="20"/>
        </w:rPr>
      </w:pPr>
    </w:p>
    <w:p w14:paraId="3B45247A" w14:textId="77777777" w:rsidR="00443C80" w:rsidRDefault="00443C8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special construction system performance via Performance Verification Testing, as detailed in this section of the RFP.  Provide special tests and special inspections in accordance with Part 2 Section 01 45 00, </w:t>
      </w:r>
      <w:r>
        <w:rPr>
          <w:rFonts w:ascii="Courier" w:hAnsi="Courier" w:cs="Courier"/>
          <w:i/>
          <w:iCs/>
          <w:sz w:val="20"/>
          <w:szCs w:val="20"/>
        </w:rPr>
        <w:t>Quality Control</w:t>
      </w:r>
      <w:r>
        <w:rPr>
          <w:rFonts w:ascii="Courier" w:hAnsi="Courier" w:cs="Courier"/>
          <w:sz w:val="20"/>
          <w:szCs w:val="20"/>
        </w:rPr>
        <w:t>.</w:t>
      </w:r>
    </w:p>
    <w:p w14:paraId="66952CA4" w14:textId="77777777" w:rsidR="00443C80" w:rsidRDefault="00443C8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 1.3 DESIGN SUBMITTALS </w:t>
      </w:r>
    </w:p>
    <w:p w14:paraId="03DE84FF" w14:textId="77777777" w:rsidR="00443C80" w:rsidRDefault="00443C80">
      <w:pPr>
        <w:widowControl w:val="0"/>
        <w:autoSpaceDE w:val="0"/>
        <w:autoSpaceDN w:val="0"/>
        <w:adjustRightInd w:val="0"/>
        <w:spacing w:after="0" w:line="240" w:lineRule="auto"/>
        <w:rPr>
          <w:rFonts w:ascii="ArialMT" w:hAnsi="ArialMT"/>
          <w:sz w:val="20"/>
          <w:szCs w:val="20"/>
        </w:rPr>
      </w:pPr>
    </w:p>
    <w:p w14:paraId="0AA0CFF4" w14:textId="77777777" w:rsidR="00443C80" w:rsidRDefault="00443C8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 xml:space="preserve">General Performance </w:t>
      </w:r>
      <w:r>
        <w:rPr>
          <w:rFonts w:ascii="Courier" w:hAnsi="Courier" w:cs="Courier"/>
          <w:i/>
          <w:iCs/>
          <w:sz w:val="20"/>
          <w:szCs w:val="20"/>
        </w:rPr>
        <w:lastRenderedPageBreak/>
        <w:t>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w:t>
      </w:r>
    </w:p>
    <w:p w14:paraId="565688A6" w14:textId="77777777" w:rsidR="00443C80" w:rsidRDefault="00443C8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  </w:t>
      </w:r>
      <w:r>
        <w:rPr>
          <w:rFonts w:ascii="Courier" w:hAnsi="Courier" w:cs="Courier"/>
          <w:b/>
          <w:bCs/>
          <w:vanish/>
          <w:sz w:val="20"/>
          <w:szCs w:val="20"/>
        </w:rPr>
        <w:br/>
        <w:t>***************************************************************************</w:t>
      </w:r>
    </w:p>
    <w:p w14:paraId="50C52D4F" w14:textId="77777777" w:rsidR="00443C80" w:rsidRDefault="00443C80">
      <w:pPr>
        <w:widowControl w:val="0"/>
        <w:autoSpaceDE w:val="0"/>
        <w:autoSpaceDN w:val="0"/>
        <w:adjustRightInd w:val="0"/>
        <w:spacing w:after="0" w:line="240" w:lineRule="auto"/>
        <w:rPr>
          <w:rFonts w:ascii="Courier" w:hAnsi="Courier" w:cs="Courier"/>
          <w:vanish/>
          <w:sz w:val="20"/>
          <w:szCs w:val="20"/>
        </w:rPr>
      </w:pPr>
    </w:p>
    <w:p w14:paraId="376803D8" w14:textId="77777777" w:rsidR="00443C80" w:rsidRDefault="00443C8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 1.4 CONSTRUCTION SUBMITTALS </w:t>
      </w:r>
    </w:p>
    <w:p w14:paraId="2C684EA3" w14:textId="77777777" w:rsidR="00443C80" w:rsidRDefault="00443C80">
      <w:pPr>
        <w:widowControl w:val="0"/>
        <w:autoSpaceDE w:val="0"/>
        <w:autoSpaceDN w:val="0"/>
        <w:adjustRightInd w:val="0"/>
        <w:spacing w:after="0" w:line="240" w:lineRule="auto"/>
        <w:rPr>
          <w:rFonts w:ascii="ArialMT" w:hAnsi="ArialMT"/>
          <w:sz w:val="20"/>
          <w:szCs w:val="20"/>
        </w:rPr>
      </w:pPr>
    </w:p>
    <w:p w14:paraId="389D7C89" w14:textId="77777777" w:rsidR="00443C80" w:rsidRDefault="00443C8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0CBF6BE3" w14:textId="77777777" w:rsidR="00443C80" w:rsidRDefault="00443C8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structural elements necessary for construction.</w:t>
      </w:r>
    </w:p>
    <w:p w14:paraId="269AAE52" w14:textId="77777777" w:rsidR="00443C80" w:rsidRDefault="00443C8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a pre-engineered metal building, provide shop drawings showing engineering data and complete building drawings, signed and sealed by a registered professional engineer.</w:t>
      </w:r>
    </w:p>
    <w:p w14:paraId="171E44E0" w14:textId="77777777" w:rsidR="00443C80" w:rsidRDefault="00443C8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F1010 SPECIAL STRUCTURES </w:t>
      </w:r>
    </w:p>
    <w:p w14:paraId="7F450AFB" w14:textId="77777777" w:rsidR="00443C80" w:rsidRDefault="00443C80">
      <w:pPr>
        <w:widowControl w:val="0"/>
        <w:autoSpaceDE w:val="0"/>
        <w:autoSpaceDN w:val="0"/>
        <w:adjustRightInd w:val="0"/>
        <w:spacing w:after="0" w:line="240" w:lineRule="auto"/>
        <w:rPr>
          <w:rFonts w:ascii="ArialMT" w:hAnsi="ArialMT"/>
          <w:sz w:val="20"/>
          <w:szCs w:val="20"/>
        </w:rPr>
      </w:pPr>
    </w:p>
    <w:p w14:paraId="16C33593" w14:textId="77777777" w:rsidR="00443C80" w:rsidRDefault="00443C8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F101091 BUS SHELTERS </w:t>
      </w:r>
    </w:p>
    <w:p w14:paraId="59EAFB94" w14:textId="77777777" w:rsidR="00443C80" w:rsidRDefault="00443C80">
      <w:pPr>
        <w:widowControl w:val="0"/>
        <w:autoSpaceDE w:val="0"/>
        <w:autoSpaceDN w:val="0"/>
        <w:adjustRightInd w:val="0"/>
        <w:spacing w:after="0" w:line="240" w:lineRule="auto"/>
        <w:rPr>
          <w:rFonts w:ascii="ArialMT" w:hAnsi="ArialMT"/>
          <w:sz w:val="20"/>
          <w:szCs w:val="20"/>
        </w:rPr>
      </w:pPr>
    </w:p>
    <w:p w14:paraId="26C238EE" w14:textId="77777777" w:rsidR="00443C80" w:rsidRDefault="00443C8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Specific attributes shall be identified during RFP development meeting with base personnel i</w:t>
      </w:r>
      <w:r w:rsidR="009E6E3E">
        <w:rPr>
          <w:rFonts w:ascii="Courier" w:hAnsi="Courier" w:cs="Courier"/>
          <w:b/>
          <w:bCs/>
          <w:vanish/>
          <w:sz w:val="20"/>
          <w:szCs w:val="20"/>
        </w:rPr>
        <w:t>.</w:t>
      </w:r>
      <w:r>
        <w:rPr>
          <w:rFonts w:ascii="Courier" w:hAnsi="Courier" w:cs="Courier"/>
          <w:b/>
          <w:bCs/>
          <w:vanish/>
          <w:sz w:val="20"/>
          <w:szCs w:val="20"/>
        </w:rPr>
        <w:t>e.</w:t>
      </w:r>
      <w:r w:rsidR="009E6E3E">
        <w:rPr>
          <w:rFonts w:ascii="Courier" w:hAnsi="Courier" w:cs="Courier"/>
          <w:b/>
          <w:bCs/>
          <w:vanish/>
          <w:sz w:val="20"/>
          <w:szCs w:val="20"/>
        </w:rPr>
        <w:t>,</w:t>
      </w:r>
      <w:r>
        <w:rPr>
          <w:rFonts w:ascii="Courier" w:hAnsi="Courier" w:cs="Courier"/>
          <w:b/>
          <w:bCs/>
          <w:vanish/>
          <w:sz w:val="20"/>
          <w:szCs w:val="20"/>
        </w:rPr>
        <w:t xml:space="preserve"> Polycarbonate glazing, steel structure, etc. Describe attributes below.</w:t>
      </w:r>
      <w:r>
        <w:rPr>
          <w:rFonts w:ascii="Courier" w:hAnsi="Courier" w:cs="Courier"/>
          <w:b/>
          <w:bCs/>
          <w:vanish/>
          <w:sz w:val="20"/>
          <w:szCs w:val="20"/>
        </w:rPr>
        <w:br/>
        <w:t>***************************************************************************</w:t>
      </w:r>
    </w:p>
    <w:p w14:paraId="040EC5FA" w14:textId="77777777" w:rsidR="00443C80" w:rsidRDefault="00443C80">
      <w:pPr>
        <w:widowControl w:val="0"/>
        <w:autoSpaceDE w:val="0"/>
        <w:autoSpaceDN w:val="0"/>
        <w:adjustRightInd w:val="0"/>
        <w:spacing w:after="0" w:line="240" w:lineRule="auto"/>
        <w:rPr>
          <w:rFonts w:ascii="Courier" w:hAnsi="Courier" w:cs="Courier"/>
          <w:vanish/>
          <w:sz w:val="20"/>
          <w:szCs w:val="20"/>
        </w:rPr>
      </w:pPr>
    </w:p>
    <w:p w14:paraId="45CDAE2F" w14:textId="77777777" w:rsidR="00443C80" w:rsidRDefault="00443C8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F101092 WAITING SHELTERS </w:t>
      </w:r>
    </w:p>
    <w:p w14:paraId="7EA01AE9" w14:textId="77777777" w:rsidR="00443C80" w:rsidRDefault="00443C80">
      <w:pPr>
        <w:widowControl w:val="0"/>
        <w:autoSpaceDE w:val="0"/>
        <w:autoSpaceDN w:val="0"/>
        <w:adjustRightInd w:val="0"/>
        <w:spacing w:after="0" w:line="240" w:lineRule="auto"/>
        <w:rPr>
          <w:rFonts w:ascii="ArialMT" w:hAnsi="ArialMT"/>
          <w:sz w:val="20"/>
          <w:szCs w:val="20"/>
        </w:rPr>
      </w:pPr>
    </w:p>
    <w:p w14:paraId="5F3554AE" w14:textId="77777777" w:rsidR="00443C80" w:rsidRDefault="00443C8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Specific attributes shall be identified during RFP development meeting with base personnel i</w:t>
      </w:r>
      <w:r w:rsidR="009E6E3E">
        <w:rPr>
          <w:rFonts w:ascii="Courier" w:hAnsi="Courier" w:cs="Courier"/>
          <w:b/>
          <w:bCs/>
          <w:vanish/>
          <w:sz w:val="20"/>
          <w:szCs w:val="20"/>
        </w:rPr>
        <w:t>.</w:t>
      </w:r>
      <w:r>
        <w:rPr>
          <w:rFonts w:ascii="Courier" w:hAnsi="Courier" w:cs="Courier"/>
          <w:b/>
          <w:bCs/>
          <w:vanish/>
          <w:sz w:val="20"/>
          <w:szCs w:val="20"/>
        </w:rPr>
        <w:t>e.</w:t>
      </w:r>
      <w:r w:rsidR="009E6E3E">
        <w:rPr>
          <w:rFonts w:ascii="Courier" w:hAnsi="Courier" w:cs="Courier"/>
          <w:b/>
          <w:bCs/>
          <w:vanish/>
          <w:sz w:val="20"/>
          <w:szCs w:val="20"/>
        </w:rPr>
        <w:t>,</w:t>
      </w:r>
      <w:r>
        <w:rPr>
          <w:rFonts w:ascii="Courier" w:hAnsi="Courier" w:cs="Courier"/>
          <w:b/>
          <w:bCs/>
          <w:vanish/>
          <w:sz w:val="20"/>
          <w:szCs w:val="20"/>
        </w:rPr>
        <w:t xml:space="preserve"> Polycarbonate glazing, steel structure, etc.  Describe attributes below. </w:t>
      </w:r>
      <w:r>
        <w:rPr>
          <w:rFonts w:ascii="Courier" w:hAnsi="Courier" w:cs="Courier"/>
          <w:b/>
          <w:bCs/>
          <w:vanish/>
          <w:sz w:val="20"/>
          <w:szCs w:val="20"/>
        </w:rPr>
        <w:br/>
        <w:t>***************************************************************************</w:t>
      </w:r>
    </w:p>
    <w:p w14:paraId="1BFE70C1" w14:textId="77777777" w:rsidR="00443C80" w:rsidRDefault="00443C80">
      <w:pPr>
        <w:widowControl w:val="0"/>
        <w:autoSpaceDE w:val="0"/>
        <w:autoSpaceDN w:val="0"/>
        <w:adjustRightInd w:val="0"/>
        <w:spacing w:after="0" w:line="240" w:lineRule="auto"/>
        <w:rPr>
          <w:rFonts w:ascii="Courier" w:hAnsi="Courier" w:cs="Courier"/>
          <w:vanish/>
          <w:sz w:val="20"/>
          <w:szCs w:val="20"/>
        </w:rPr>
      </w:pPr>
    </w:p>
    <w:p w14:paraId="0B3851EA" w14:textId="77777777" w:rsidR="00443C80" w:rsidRDefault="00443C8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F101093 PREFABRICATED GUARD BOOTHS </w:t>
      </w:r>
    </w:p>
    <w:p w14:paraId="0AAB4186" w14:textId="77777777" w:rsidR="00443C80" w:rsidRDefault="00443C80">
      <w:pPr>
        <w:widowControl w:val="0"/>
        <w:autoSpaceDE w:val="0"/>
        <w:autoSpaceDN w:val="0"/>
        <w:adjustRightInd w:val="0"/>
        <w:spacing w:after="0" w:line="240" w:lineRule="auto"/>
        <w:rPr>
          <w:rFonts w:ascii="ArialMT" w:hAnsi="ArialMT"/>
          <w:sz w:val="20"/>
          <w:szCs w:val="20"/>
        </w:rPr>
      </w:pPr>
    </w:p>
    <w:p w14:paraId="66FD580A" w14:textId="77777777" w:rsidR="00443C80" w:rsidRDefault="00443C8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Specific attributes shall be identified during RFP development meeting with base personnel i</w:t>
      </w:r>
      <w:r w:rsidR="009E6E3E">
        <w:rPr>
          <w:rFonts w:ascii="Courier" w:hAnsi="Courier" w:cs="Courier"/>
          <w:b/>
          <w:bCs/>
          <w:vanish/>
          <w:sz w:val="20"/>
          <w:szCs w:val="20"/>
        </w:rPr>
        <w:t>.</w:t>
      </w:r>
      <w:r>
        <w:rPr>
          <w:rFonts w:ascii="Courier" w:hAnsi="Courier" w:cs="Courier"/>
          <w:b/>
          <w:bCs/>
          <w:vanish/>
          <w:sz w:val="20"/>
          <w:szCs w:val="20"/>
        </w:rPr>
        <w:t>e.</w:t>
      </w:r>
      <w:r w:rsidR="009E6E3E">
        <w:rPr>
          <w:rFonts w:ascii="Courier" w:hAnsi="Courier" w:cs="Courier"/>
          <w:b/>
          <w:bCs/>
          <w:vanish/>
          <w:sz w:val="20"/>
          <w:szCs w:val="20"/>
        </w:rPr>
        <w:t>,</w:t>
      </w:r>
      <w:r>
        <w:rPr>
          <w:rFonts w:ascii="Courier" w:hAnsi="Courier" w:cs="Courier"/>
          <w:b/>
          <w:bCs/>
          <w:vanish/>
          <w:sz w:val="20"/>
          <w:szCs w:val="20"/>
        </w:rPr>
        <w:t xml:space="preserve"> steel structure, etc.  Describe attributes below. </w:t>
      </w:r>
      <w:r>
        <w:rPr>
          <w:rFonts w:ascii="Courier" w:hAnsi="Courier" w:cs="Courier"/>
          <w:b/>
          <w:bCs/>
          <w:vanish/>
          <w:sz w:val="20"/>
          <w:szCs w:val="20"/>
        </w:rPr>
        <w:br/>
        <w:t>***************************************************************************</w:t>
      </w:r>
    </w:p>
    <w:p w14:paraId="202777D6" w14:textId="77777777" w:rsidR="00443C80" w:rsidRDefault="00443C80">
      <w:pPr>
        <w:widowControl w:val="0"/>
        <w:autoSpaceDE w:val="0"/>
        <w:autoSpaceDN w:val="0"/>
        <w:adjustRightInd w:val="0"/>
        <w:spacing w:after="0" w:line="240" w:lineRule="auto"/>
        <w:rPr>
          <w:rFonts w:ascii="Courier" w:hAnsi="Courier" w:cs="Courier"/>
          <w:vanish/>
          <w:sz w:val="20"/>
          <w:szCs w:val="20"/>
        </w:rPr>
      </w:pPr>
    </w:p>
    <w:p w14:paraId="252D1E6A" w14:textId="77777777" w:rsidR="00443C80" w:rsidRDefault="00443C8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Prefabricated Guard/Sentry booths must comply with ballistic requirements of UL 752, Level [3] [ ].</w:t>
      </w:r>
    </w:p>
    <w:p w14:paraId="4EF4A1E6" w14:textId="77777777" w:rsidR="00443C80" w:rsidRDefault="00443C8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F1030 SPECIAL CONSTRUCTION SYSTEMS </w:t>
      </w:r>
    </w:p>
    <w:p w14:paraId="19F3C2C8" w14:textId="77777777" w:rsidR="00443C80" w:rsidRDefault="00443C80">
      <w:pPr>
        <w:widowControl w:val="0"/>
        <w:autoSpaceDE w:val="0"/>
        <w:autoSpaceDN w:val="0"/>
        <w:adjustRightInd w:val="0"/>
        <w:spacing w:after="0" w:line="240" w:lineRule="auto"/>
        <w:rPr>
          <w:rFonts w:ascii="ArialMT" w:hAnsi="ArialMT"/>
          <w:sz w:val="20"/>
          <w:szCs w:val="20"/>
        </w:rPr>
      </w:pPr>
    </w:p>
    <w:p w14:paraId="37843E69" w14:textId="77777777" w:rsidR="00443C80" w:rsidRDefault="00443C8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443C80">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99CBCF" w14:textId="77777777" w:rsidR="0048214F" w:rsidRDefault="0048214F">
      <w:pPr>
        <w:spacing w:after="0" w:line="240" w:lineRule="auto"/>
      </w:pPr>
      <w:r>
        <w:separator/>
      </w:r>
    </w:p>
  </w:endnote>
  <w:endnote w:type="continuationSeparator" w:id="0">
    <w:p w14:paraId="3622C08F" w14:textId="77777777" w:rsidR="0048214F" w:rsidRDefault="00482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A11FD" w14:textId="77777777" w:rsidR="00443C80" w:rsidRDefault="00443C80">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F10 -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04CF3A" w14:textId="77777777" w:rsidR="0048214F" w:rsidRDefault="0048214F">
      <w:pPr>
        <w:spacing w:after="0" w:line="240" w:lineRule="auto"/>
      </w:pPr>
      <w:r>
        <w:separator/>
      </w:r>
    </w:p>
  </w:footnote>
  <w:footnote w:type="continuationSeparator" w:id="0">
    <w:p w14:paraId="7B948248" w14:textId="77777777" w:rsidR="0048214F" w:rsidRDefault="004821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822AFA" w14:textId="77777777" w:rsidR="00443C80" w:rsidRDefault="00443C80">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Entry Control Facility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41B"/>
    <w:rsid w:val="00443C80"/>
    <w:rsid w:val="0048214F"/>
    <w:rsid w:val="0053541B"/>
    <w:rsid w:val="009E6E3E"/>
    <w:rsid w:val="00B223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0646BA"/>
  <w14:defaultImageDpi w14:val="0"/>
  <w15:docId w15:val="{761EBD80-AD90-442E-8AFA-2B9A38C85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1394</Words>
  <Characters>7951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2024-06-18T20:54:00Z</dcterms:created>
  <dcterms:modified xsi:type="dcterms:W3CDTF">2024-06-18T20:54:00Z</dcterms:modified>
  <cp:category>Design Build</cp:category>
</cp:coreProperties>
</file>