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19D" w:rsidRPr="00F4517B" w:rsidRDefault="0025519D" w:rsidP="0025519D">
      <w:pPr>
        <w:widowControl w:val="0"/>
        <w:tabs>
          <w:tab w:val="left" w:pos="2160"/>
        </w:tabs>
        <w:autoSpaceDE w:val="0"/>
        <w:autoSpaceDN w:val="0"/>
        <w:adjustRightInd w:val="0"/>
        <w:spacing w:before="21" w:after="241" w:line="265" w:lineRule="exact"/>
        <w:ind w:right="1155" w:firstLine="1"/>
        <w:rPr>
          <w:rFonts w:ascii="Tahoma" w:hAnsi="Tahoma" w:cs="Tahoma"/>
          <w:b/>
          <w:bCs/>
          <w:color w:val="000000"/>
          <w:sz w:val="22"/>
          <w:szCs w:val="22"/>
        </w:rPr>
      </w:pPr>
      <w:r w:rsidRPr="00F4517B">
        <w:rPr>
          <w:rFonts w:ascii="Tahoma" w:hAnsi="Tahoma" w:cs="Tahoma"/>
          <w:b/>
          <w:bCs/>
          <w:color w:val="000000"/>
          <w:sz w:val="22"/>
          <w:szCs w:val="22"/>
        </w:rPr>
        <w:t>FAC</w:t>
      </w:r>
      <w:r w:rsidRPr="00F4517B">
        <w:rPr>
          <w:rFonts w:ascii="Tahoma" w:hAnsi="Tahoma" w:cs="Tahoma"/>
          <w:b/>
          <w:bCs/>
          <w:color w:val="000000"/>
          <w:spacing w:val="62"/>
          <w:sz w:val="22"/>
          <w:szCs w:val="22"/>
        </w:rPr>
        <w:t xml:space="preserve"> </w:t>
      </w:r>
      <w:r w:rsidRPr="00F4517B">
        <w:rPr>
          <w:rFonts w:ascii="Tahoma" w:hAnsi="Tahoma" w:cs="Tahoma"/>
          <w:b/>
          <w:bCs/>
          <w:color w:val="000000"/>
          <w:sz w:val="22"/>
          <w:szCs w:val="22"/>
        </w:rPr>
        <w:t>7387</w:t>
      </w:r>
      <w:r w:rsidRPr="00F4517B">
        <w:rPr>
          <w:rFonts w:ascii="Tahoma" w:hAnsi="Tahoma" w:cs="Tahoma"/>
          <w:b/>
          <w:bCs/>
          <w:color w:val="000000"/>
          <w:spacing w:val="259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color w:val="000000"/>
          <w:spacing w:val="259"/>
          <w:sz w:val="22"/>
          <w:szCs w:val="22"/>
        </w:rPr>
        <w:tab/>
      </w:r>
      <w:r w:rsidRPr="00F4517B">
        <w:rPr>
          <w:rFonts w:ascii="Tahoma" w:hAnsi="Tahoma" w:cs="Tahoma"/>
          <w:b/>
          <w:bCs/>
          <w:color w:val="000000"/>
          <w:sz w:val="22"/>
          <w:szCs w:val="22"/>
        </w:rPr>
        <w:t>Exchange Support F</w:t>
      </w:r>
      <w:r w:rsidRPr="00F4517B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a</w:t>
      </w:r>
      <w:r w:rsidRPr="00F4517B">
        <w:rPr>
          <w:rFonts w:ascii="Tahoma" w:hAnsi="Tahoma" w:cs="Tahoma"/>
          <w:b/>
          <w:bCs/>
          <w:color w:val="000000"/>
          <w:sz w:val="22"/>
          <w:szCs w:val="22"/>
        </w:rPr>
        <w:t>cilit</w:t>
      </w:r>
      <w:r w:rsidRPr="00F4517B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y</w:t>
      </w:r>
      <w:r w:rsidRPr="00F4517B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:rsidR="0025519D" w:rsidRPr="00F4517B" w:rsidRDefault="0025519D" w:rsidP="0025519D">
      <w:pPr>
        <w:widowControl w:val="0"/>
        <w:autoSpaceDE w:val="0"/>
        <w:autoSpaceDN w:val="0"/>
        <w:adjustRightInd w:val="0"/>
        <w:spacing w:after="1" w:line="265" w:lineRule="exact"/>
        <w:ind w:right="1155"/>
        <w:rPr>
          <w:rFonts w:ascii="Tahoma" w:hAnsi="Tahoma" w:cs="Tahoma"/>
          <w:color w:val="000000"/>
          <w:w w:val="99"/>
          <w:sz w:val="22"/>
          <w:szCs w:val="22"/>
        </w:rPr>
      </w:pPr>
    </w:p>
    <w:p w:rsidR="0025519D" w:rsidRDefault="0025519D" w:rsidP="0025519D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$ 157.86 SF</w:t>
      </w:r>
    </w:p>
    <w:p w:rsidR="0025519D" w:rsidRDefault="0025519D" w:rsidP="0025519D">
      <w:pPr>
        <w:pStyle w:val="NoSpacing"/>
        <w:tabs>
          <w:tab w:val="left" w:pos="1440"/>
        </w:tabs>
        <w:ind w:left="1440" w:hanging="1440"/>
      </w:pPr>
    </w:p>
    <w:p w:rsidR="0025519D" w:rsidRDefault="0025519D" w:rsidP="0025519D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97717E" w:rsidRDefault="0097717E"/>
    <w:p w:rsidR="0025519D" w:rsidRDefault="0025519D"/>
    <w:p w:rsidR="0025519D" w:rsidRDefault="0025519D"/>
    <w:p w:rsidR="0025519D" w:rsidRDefault="0025519D">
      <w:r>
        <w:tab/>
      </w:r>
      <w:r>
        <w:tab/>
      </w:r>
      <w:r>
        <w:tab/>
      </w:r>
      <w:r>
        <w:tab/>
      </w:r>
      <w:bookmarkStart w:id="0" w:name="_GoBack"/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1114" r:id="rId5"/>
        </w:object>
      </w:r>
      <w:bookmarkEnd w:id="0"/>
    </w:p>
    <w:sectPr w:rsidR="0025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19D"/>
    <w:rsid w:val="0025519D"/>
    <w:rsid w:val="0097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1784DF5-9F4B-43B0-B1C0-74DFDB86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519D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1</cp:revision>
  <dcterms:created xsi:type="dcterms:W3CDTF">2015-06-10T15:30:00Z</dcterms:created>
  <dcterms:modified xsi:type="dcterms:W3CDTF">2015-06-10T15:32:00Z</dcterms:modified>
</cp:coreProperties>
</file>