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E7" w:rsidRDefault="00FE103C" w:rsidP="002668E7">
      <w:pPr>
        <w:widowControl w:val="0"/>
        <w:autoSpaceDE w:val="0"/>
        <w:autoSpaceDN w:val="0"/>
        <w:adjustRightInd w:val="0"/>
        <w:spacing w:line="265" w:lineRule="exact"/>
        <w:ind w:right="1303"/>
        <w:rPr>
          <w:rFonts w:ascii="Tahoma" w:hAnsi="Tahoma"/>
          <w:b/>
          <w:bCs/>
          <w:color w:val="000000"/>
          <w:w w:val="28314"/>
          <w:sz w:val="22"/>
          <w:szCs w:val="22"/>
        </w:rPr>
      </w:pPr>
      <w:r w:rsidRPr="00FE103C">
        <w:rPr>
          <w:rFonts w:ascii="Tahoma" w:hAnsi="Tahoma"/>
          <w:b/>
          <w:bCs/>
          <w:color w:val="000000"/>
          <w:sz w:val="22"/>
          <w:szCs w:val="22"/>
        </w:rPr>
        <w:t xml:space="preserve">FAC 1513 </w:t>
      </w:r>
      <w:r>
        <w:rPr>
          <w:rFonts w:ascii="Tahoma" w:hAnsi="Tahoma"/>
          <w:b/>
          <w:bCs/>
          <w:color w:val="000000"/>
          <w:sz w:val="22"/>
          <w:szCs w:val="22"/>
        </w:rPr>
        <w:tab/>
      </w:r>
      <w:r w:rsidRPr="00FE103C">
        <w:rPr>
          <w:rFonts w:ascii="Tahoma" w:hAnsi="Tahoma"/>
          <w:b/>
          <w:bCs/>
          <w:color w:val="000000"/>
          <w:sz w:val="22"/>
          <w:szCs w:val="22"/>
        </w:rPr>
        <w:t>Access Trestle for Pier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2"/>
          <w:sz w:val="22"/>
          <w:szCs w:val="22"/>
        </w:rPr>
      </w:pPr>
    </w:p>
    <w:p w:rsidR="00FA5400" w:rsidRDefault="00FA5400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 w:cs="Tahoma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SUC FY14</w:t>
      </w:r>
      <w:r>
        <w:t>:</w:t>
      </w:r>
      <w:r>
        <w:rPr>
          <w:rFonts w:ascii="Tahoma" w:hAnsi="Tahoma"/>
          <w:color w:val="000000"/>
          <w:spacing w:val="972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$ </w:t>
      </w:r>
      <w:r w:rsidR="00431811">
        <w:rPr>
          <w:rFonts w:ascii="Tahoma" w:hAnsi="Tahoma"/>
          <w:color w:val="000000"/>
          <w:spacing w:val="-1"/>
          <w:sz w:val="22"/>
          <w:szCs w:val="22"/>
        </w:rPr>
        <w:t>1</w:t>
      </w:r>
      <w:r w:rsidR="00FE103C">
        <w:rPr>
          <w:rFonts w:ascii="Tahoma" w:hAnsi="Tahoma"/>
          <w:color w:val="000000"/>
          <w:spacing w:val="-1"/>
          <w:sz w:val="22"/>
          <w:szCs w:val="22"/>
        </w:rPr>
        <w:t>8.86</w:t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 SY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 w:cs="Tahoma"/>
          <w:color w:val="000000"/>
          <w:spacing w:val="633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 xml:space="preserve">Source: </w:t>
      </w:r>
      <w:r>
        <w:rPr>
          <w:rFonts w:ascii="Tahoma" w:hAnsi="Tahoma"/>
          <w:color w:val="000000"/>
          <w:spacing w:val="-1"/>
          <w:sz w:val="22"/>
          <w:szCs w:val="22"/>
        </w:rPr>
        <w:tab/>
        <w:t xml:space="preserve">Cost data for inspections and repairs provided by Naval Facilities </w:t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  <w:t>Engineering Command</w:t>
      </w:r>
      <w:r w:rsidRPr="008965D6">
        <w:rPr>
          <w:rFonts w:ascii="Tahoma" w:hAnsi="Tahoma" w:cs="Tahoma"/>
          <w:color w:val="000000"/>
          <w:spacing w:val="633"/>
          <w:sz w:val="22"/>
          <w:szCs w:val="22"/>
        </w:rPr>
        <w:t xml:space="preserve"> </w:t>
      </w:r>
    </w:p>
    <w:p w:rsidR="002F4AC3" w:rsidRDefault="002F4AC3"/>
    <w:p w:rsidR="002668E7" w:rsidRDefault="002668E7"/>
    <w:p w:rsidR="002668E7" w:rsidRDefault="002668E7"/>
    <w:p w:rsidR="002668E7" w:rsidRDefault="002668E7"/>
    <w:p w:rsidR="002668E7" w:rsidRDefault="002668E7"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53016313" r:id="rId5"/>
        </w:object>
      </w:r>
    </w:p>
    <w:sectPr w:rsidR="002668E7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68E7"/>
    <w:rsid w:val="0013104A"/>
    <w:rsid w:val="002668E7"/>
    <w:rsid w:val="002F4AC3"/>
    <w:rsid w:val="00431811"/>
    <w:rsid w:val="00567EF6"/>
    <w:rsid w:val="006153CD"/>
    <w:rsid w:val="00AF2FB4"/>
    <w:rsid w:val="00C96239"/>
    <w:rsid w:val="00DD54F6"/>
    <w:rsid w:val="00FA5400"/>
    <w:rsid w:val="00FE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3</cp:revision>
  <dcterms:created xsi:type="dcterms:W3CDTF">2014-02-04T15:49:00Z</dcterms:created>
  <dcterms:modified xsi:type="dcterms:W3CDTF">2014-02-04T15:52:00Z</dcterms:modified>
</cp:coreProperties>
</file>